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E5" w:rsidRDefault="001F39E5" w:rsidP="00D61075">
      <w:pPr>
        <w:spacing w:after="0" w:line="240" w:lineRule="auto"/>
        <w:textAlignment w:val="center"/>
        <w:rPr>
          <w:rFonts w:ascii="Times New Roman" w:hAnsi="Times New Roman" w:cs="Times New Roman"/>
          <w:b/>
          <w:sz w:val="28"/>
          <w:szCs w:val="28"/>
        </w:rPr>
      </w:pPr>
    </w:p>
    <w:p w:rsidR="00CC33A0" w:rsidRPr="00D61075" w:rsidRDefault="00CC33A0" w:rsidP="00D61075">
      <w:pPr>
        <w:spacing w:after="0" w:line="240" w:lineRule="auto"/>
        <w:textAlignment w:val="center"/>
        <w:rPr>
          <w:rFonts w:ascii="Times New Roman" w:hAnsi="Times New Roman" w:cs="Times New Roman"/>
          <w:b/>
          <w:sz w:val="28"/>
          <w:szCs w:val="28"/>
        </w:rPr>
      </w:pPr>
    </w:p>
    <w:p w:rsidR="001F39E5" w:rsidRPr="00E83C1E" w:rsidRDefault="001F39E5" w:rsidP="00E83C1E">
      <w:pPr>
        <w:tabs>
          <w:tab w:val="left" w:pos="9072"/>
        </w:tabs>
        <w:spacing w:after="0" w:line="240"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 xml:space="preserve">Приложение № 1А </w:t>
      </w:r>
      <w:r w:rsidR="00CC33A0">
        <w:rPr>
          <w:rFonts w:ascii="Times New Roman" w:eastAsia="Times New Roman" w:hAnsi="Times New Roman" w:cs="Times New Roman"/>
          <w:b/>
          <w:color w:val="000000"/>
          <w:sz w:val="24"/>
          <w:szCs w:val="24"/>
          <w:lang w:eastAsia="bg-BG"/>
        </w:rPr>
        <w:t>към чл. 1</w:t>
      </w:r>
    </w:p>
    <w:p w:rsidR="001F39E5" w:rsidRDefault="001F39E5" w:rsidP="00E83C1E">
      <w:pPr>
        <w:tabs>
          <w:tab w:val="left" w:pos="9072"/>
        </w:tabs>
        <w:spacing w:after="0" w:line="240" w:lineRule="auto"/>
        <w:ind w:firstLine="567"/>
        <w:jc w:val="center"/>
        <w:textAlignment w:val="center"/>
        <w:rPr>
          <w:rFonts w:ascii="Times New Roman" w:eastAsia="Times New Roman" w:hAnsi="Times New Roman" w:cs="Times New Roman"/>
          <w:b/>
          <w:bCs/>
          <w:color w:val="000000"/>
          <w:sz w:val="24"/>
          <w:szCs w:val="24"/>
          <w:lang w:eastAsia="bg-BG"/>
        </w:rPr>
      </w:pPr>
      <w:r w:rsidRPr="00E83C1E">
        <w:rPr>
          <w:rFonts w:ascii="Times New Roman" w:eastAsia="Times New Roman" w:hAnsi="Times New Roman" w:cs="Times New Roman"/>
          <w:b/>
          <w:bCs/>
          <w:color w:val="000000"/>
          <w:sz w:val="24"/>
          <w:szCs w:val="24"/>
          <w:lang w:eastAsia="bg-BG"/>
        </w:rPr>
        <w:t xml:space="preserve">МЕТОДИКА за остойностяване на дейностите в </w:t>
      </w:r>
      <w:proofErr w:type="spellStart"/>
      <w:r w:rsidRPr="00E83C1E">
        <w:rPr>
          <w:rFonts w:ascii="Times New Roman" w:eastAsia="Times New Roman" w:hAnsi="Times New Roman" w:cs="Times New Roman"/>
          <w:b/>
          <w:bCs/>
          <w:color w:val="000000"/>
          <w:sz w:val="24"/>
          <w:szCs w:val="24"/>
          <w:lang w:eastAsia="bg-BG"/>
        </w:rPr>
        <w:t>извънболничната</w:t>
      </w:r>
      <w:proofErr w:type="spellEnd"/>
      <w:r w:rsidRPr="00E83C1E">
        <w:rPr>
          <w:rFonts w:ascii="Times New Roman" w:eastAsia="Times New Roman" w:hAnsi="Times New Roman" w:cs="Times New Roman"/>
          <w:b/>
          <w:bCs/>
          <w:color w:val="000000"/>
          <w:sz w:val="24"/>
          <w:szCs w:val="24"/>
          <w:lang w:eastAsia="bg-BG"/>
        </w:rPr>
        <w:t xml:space="preserve"> медицинска помощ</w:t>
      </w:r>
    </w:p>
    <w:p w:rsidR="00E83C1E" w:rsidRPr="00E83C1E" w:rsidRDefault="00E83C1E" w:rsidP="00E83C1E">
      <w:pPr>
        <w:tabs>
          <w:tab w:val="left" w:pos="9072"/>
        </w:tabs>
        <w:spacing w:after="0" w:line="240" w:lineRule="auto"/>
        <w:ind w:firstLine="567"/>
        <w:jc w:val="center"/>
        <w:textAlignment w:val="center"/>
        <w:rPr>
          <w:rFonts w:ascii="Times New Roman" w:eastAsia="Times New Roman" w:hAnsi="Times New Roman" w:cs="Times New Roman"/>
          <w:b/>
          <w:sz w:val="24"/>
          <w:szCs w:val="24"/>
          <w:lang w:eastAsia="bg-BG"/>
        </w:rPr>
      </w:pPr>
    </w:p>
    <w:p w:rsidR="001F39E5" w:rsidRPr="00E83C1E" w:rsidRDefault="001F39E5" w:rsidP="00E83C1E">
      <w:pPr>
        <w:tabs>
          <w:tab w:val="left" w:pos="9072"/>
        </w:tabs>
        <w:spacing w:after="0" w:line="240" w:lineRule="auto"/>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Раздел I</w:t>
      </w:r>
    </w:p>
    <w:p w:rsidR="001F39E5" w:rsidRDefault="001F39E5" w:rsidP="00E83C1E">
      <w:pPr>
        <w:tabs>
          <w:tab w:val="left" w:pos="9072"/>
        </w:tabs>
        <w:spacing w:after="0" w:line="240" w:lineRule="auto"/>
        <w:ind w:firstLine="567"/>
        <w:jc w:val="center"/>
        <w:textAlignment w:val="center"/>
        <w:rPr>
          <w:rFonts w:ascii="Times New Roman" w:eastAsia="Times New Roman" w:hAnsi="Times New Roman" w:cs="Times New Roman"/>
          <w:b/>
          <w:bCs/>
          <w:color w:val="000000"/>
          <w:sz w:val="24"/>
          <w:szCs w:val="24"/>
          <w:lang w:eastAsia="bg-BG"/>
        </w:rPr>
      </w:pPr>
      <w:r w:rsidRPr="001F39E5">
        <w:rPr>
          <w:rFonts w:ascii="Times New Roman" w:eastAsia="Times New Roman" w:hAnsi="Times New Roman" w:cs="Times New Roman"/>
          <w:b/>
          <w:bCs/>
          <w:color w:val="000000"/>
          <w:sz w:val="24"/>
          <w:szCs w:val="24"/>
          <w:lang w:eastAsia="bg-BG"/>
        </w:rPr>
        <w:t xml:space="preserve">Методика за остойностяване на дейностите в първичната </w:t>
      </w:r>
      <w:proofErr w:type="spellStart"/>
      <w:r w:rsidRPr="001F39E5">
        <w:rPr>
          <w:rFonts w:ascii="Times New Roman" w:eastAsia="Times New Roman" w:hAnsi="Times New Roman" w:cs="Times New Roman"/>
          <w:b/>
          <w:bCs/>
          <w:color w:val="000000"/>
          <w:sz w:val="24"/>
          <w:szCs w:val="24"/>
          <w:lang w:eastAsia="bg-BG"/>
        </w:rPr>
        <w:t>извънболнична</w:t>
      </w:r>
      <w:proofErr w:type="spellEnd"/>
      <w:r w:rsidRPr="001F39E5">
        <w:rPr>
          <w:rFonts w:ascii="Times New Roman" w:eastAsia="Times New Roman" w:hAnsi="Times New Roman" w:cs="Times New Roman"/>
          <w:b/>
          <w:bCs/>
          <w:color w:val="000000"/>
          <w:sz w:val="24"/>
          <w:szCs w:val="24"/>
          <w:lang w:eastAsia="bg-BG"/>
        </w:rPr>
        <w:t xml:space="preserve"> медицинска помощ</w:t>
      </w:r>
    </w:p>
    <w:p w:rsidR="00CA1442" w:rsidRPr="001F39E5" w:rsidRDefault="00CA1442" w:rsidP="00E83C1E">
      <w:pPr>
        <w:tabs>
          <w:tab w:val="left" w:pos="9072"/>
        </w:tabs>
        <w:spacing w:after="0" w:line="240" w:lineRule="auto"/>
        <w:ind w:firstLine="567"/>
        <w:jc w:val="center"/>
        <w:textAlignment w:val="center"/>
        <w:rPr>
          <w:rFonts w:ascii="Times New Roman" w:eastAsia="Times New Roman" w:hAnsi="Times New Roman" w:cs="Times New Roman"/>
          <w:sz w:val="24"/>
          <w:szCs w:val="24"/>
          <w:lang w:eastAsia="bg-BG"/>
        </w:rPr>
      </w:pP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I. Изчисляването на </w:t>
      </w:r>
      <w:proofErr w:type="spellStart"/>
      <w:r w:rsidRPr="001F39E5">
        <w:rPr>
          <w:rFonts w:ascii="Times New Roman" w:eastAsia="Times New Roman" w:hAnsi="Times New Roman" w:cs="Times New Roman"/>
          <w:color w:val="000000"/>
          <w:sz w:val="24"/>
          <w:szCs w:val="24"/>
          <w:lang w:eastAsia="bg-BG"/>
        </w:rPr>
        <w:t>реимбурсните</w:t>
      </w:r>
      <w:proofErr w:type="spellEnd"/>
      <w:r w:rsidRPr="001F39E5">
        <w:rPr>
          <w:rFonts w:ascii="Times New Roman" w:eastAsia="Times New Roman" w:hAnsi="Times New Roman" w:cs="Times New Roman"/>
          <w:color w:val="000000"/>
          <w:sz w:val="24"/>
          <w:szCs w:val="24"/>
          <w:lang w:eastAsia="bg-BG"/>
        </w:rPr>
        <w:t xml:space="preserve"> стойности на отделните дейности в обхвата на </w:t>
      </w:r>
      <w:r w:rsidRPr="00A603F7">
        <w:rPr>
          <w:rFonts w:ascii="Times New Roman" w:eastAsia="Times New Roman" w:hAnsi="Times New Roman" w:cs="Times New Roman"/>
          <w:color w:val="000000"/>
          <w:sz w:val="24"/>
          <w:szCs w:val="24"/>
          <w:lang w:eastAsia="bg-BG"/>
        </w:rPr>
        <w:t xml:space="preserve">първичната </w:t>
      </w:r>
      <w:proofErr w:type="spellStart"/>
      <w:r w:rsidR="00ED4EE4" w:rsidRPr="00A603F7">
        <w:rPr>
          <w:rFonts w:ascii="Times New Roman" w:eastAsia="Times New Roman" w:hAnsi="Times New Roman" w:cs="Times New Roman"/>
          <w:color w:val="000000"/>
          <w:sz w:val="24"/>
          <w:szCs w:val="24"/>
          <w:lang w:eastAsia="bg-BG"/>
        </w:rPr>
        <w:t>извънболнична</w:t>
      </w:r>
      <w:proofErr w:type="spellEnd"/>
      <w:r w:rsidR="00ED4EE4" w:rsidRPr="00A603F7">
        <w:rPr>
          <w:rFonts w:ascii="Times New Roman" w:eastAsia="Times New Roman" w:hAnsi="Times New Roman" w:cs="Times New Roman"/>
          <w:color w:val="000000"/>
          <w:sz w:val="24"/>
          <w:szCs w:val="24"/>
          <w:lang w:eastAsia="bg-BG"/>
        </w:rPr>
        <w:t xml:space="preserve"> </w:t>
      </w:r>
      <w:r w:rsidRPr="00A603F7">
        <w:rPr>
          <w:rFonts w:ascii="Times New Roman" w:eastAsia="Times New Roman" w:hAnsi="Times New Roman" w:cs="Times New Roman"/>
          <w:color w:val="000000"/>
          <w:sz w:val="24"/>
          <w:szCs w:val="24"/>
          <w:lang w:eastAsia="bg-BG"/>
        </w:rPr>
        <w:t>медицинска помощ</w:t>
      </w:r>
      <w:r w:rsidR="00ED4EE4" w:rsidRPr="00A603F7">
        <w:rPr>
          <w:rFonts w:ascii="Times New Roman" w:eastAsia="Times New Roman" w:hAnsi="Times New Roman" w:cs="Times New Roman"/>
          <w:color w:val="000000"/>
          <w:sz w:val="24"/>
          <w:szCs w:val="24"/>
          <w:lang w:eastAsia="bg-BG"/>
        </w:rPr>
        <w:t xml:space="preserve"> (ПИМП)</w:t>
      </w:r>
      <w:r w:rsidRPr="001F39E5">
        <w:rPr>
          <w:rFonts w:ascii="Times New Roman" w:eastAsia="Times New Roman" w:hAnsi="Times New Roman" w:cs="Times New Roman"/>
          <w:color w:val="000000"/>
          <w:sz w:val="24"/>
          <w:szCs w:val="24"/>
          <w:lang w:eastAsia="bg-BG"/>
        </w:rPr>
        <w:t xml:space="preserve"> се извършва при следната последователност:</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Обобщаване на информацията от </w:t>
      </w:r>
      <w:r w:rsidR="00FB3A9A">
        <w:rPr>
          <w:rFonts w:ascii="Times New Roman" w:eastAsia="Times New Roman" w:hAnsi="Times New Roman" w:cs="Times New Roman"/>
          <w:color w:val="000000"/>
          <w:sz w:val="24"/>
          <w:szCs w:val="24"/>
          <w:lang w:eastAsia="bg-BG"/>
        </w:rPr>
        <w:t xml:space="preserve">НЗОК </w:t>
      </w:r>
      <w:r w:rsidRPr="001F39E5">
        <w:rPr>
          <w:rFonts w:ascii="Times New Roman" w:eastAsia="Times New Roman" w:hAnsi="Times New Roman" w:cs="Times New Roman"/>
          <w:color w:val="000000"/>
          <w:sz w:val="24"/>
          <w:szCs w:val="24"/>
          <w:lang w:eastAsia="bg-BG"/>
        </w:rPr>
        <w:t xml:space="preserve">за обема и цените на отчетените и заплатени на </w:t>
      </w:r>
      <w:r w:rsidRPr="00A603F7">
        <w:rPr>
          <w:rFonts w:ascii="Times New Roman" w:eastAsia="Times New Roman" w:hAnsi="Times New Roman" w:cs="Times New Roman"/>
          <w:color w:val="000000"/>
          <w:sz w:val="24"/>
          <w:szCs w:val="24"/>
          <w:lang w:eastAsia="bg-BG"/>
        </w:rPr>
        <w:t>общопрактикуващите лекари</w:t>
      </w:r>
      <w:r w:rsidRPr="001F39E5">
        <w:rPr>
          <w:rFonts w:ascii="Times New Roman" w:eastAsia="Times New Roman" w:hAnsi="Times New Roman" w:cs="Times New Roman"/>
          <w:color w:val="000000"/>
          <w:sz w:val="24"/>
          <w:szCs w:val="24"/>
          <w:lang w:eastAsia="bg-BG"/>
        </w:rPr>
        <w:t xml:space="preserve"> </w:t>
      </w:r>
      <w:r w:rsidR="00ED4EE4">
        <w:rPr>
          <w:rFonts w:ascii="Times New Roman" w:eastAsia="Times New Roman" w:hAnsi="Times New Roman" w:cs="Times New Roman"/>
          <w:color w:val="000000"/>
          <w:sz w:val="24"/>
          <w:szCs w:val="24"/>
          <w:lang w:eastAsia="bg-BG"/>
        </w:rPr>
        <w:t xml:space="preserve">(ОПЛ) </w:t>
      </w:r>
      <w:r w:rsidRPr="001F39E5">
        <w:rPr>
          <w:rFonts w:ascii="Times New Roman" w:eastAsia="Times New Roman" w:hAnsi="Times New Roman" w:cs="Times New Roman"/>
          <w:color w:val="000000"/>
          <w:sz w:val="24"/>
          <w:szCs w:val="24"/>
          <w:lang w:eastAsia="bg-BG"/>
        </w:rPr>
        <w:t>дейности през последните три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Обобщаване на информацията от Националния статистически институт (НСИ) за броя и демографската структура на населението.</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Изчисляване на нови </w:t>
      </w:r>
      <w:proofErr w:type="spellStart"/>
      <w:r w:rsidRPr="001F39E5">
        <w:rPr>
          <w:rFonts w:ascii="Times New Roman" w:eastAsia="Times New Roman" w:hAnsi="Times New Roman" w:cs="Times New Roman"/>
          <w:color w:val="000000"/>
          <w:sz w:val="24"/>
          <w:szCs w:val="24"/>
          <w:lang w:eastAsia="bg-BG"/>
        </w:rPr>
        <w:t>реимбурсни</w:t>
      </w:r>
      <w:proofErr w:type="spellEnd"/>
      <w:r w:rsidRPr="001F39E5">
        <w:rPr>
          <w:rFonts w:ascii="Times New Roman" w:eastAsia="Times New Roman" w:hAnsi="Times New Roman" w:cs="Times New Roman"/>
          <w:color w:val="000000"/>
          <w:sz w:val="24"/>
          <w:szCs w:val="24"/>
          <w:lang w:eastAsia="bg-BG"/>
        </w:rPr>
        <w:t xml:space="preserve"> цени на базата на прогнозни обеми.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II. </w:t>
      </w:r>
      <w:r w:rsidR="00E83C1E">
        <w:rPr>
          <w:rFonts w:ascii="Times New Roman" w:eastAsia="Times New Roman" w:hAnsi="Times New Roman" w:cs="Times New Roman"/>
          <w:color w:val="000000"/>
          <w:sz w:val="24"/>
          <w:szCs w:val="24"/>
          <w:lang w:eastAsia="bg-BG"/>
        </w:rPr>
        <w:t>З</w:t>
      </w:r>
      <w:r w:rsidRPr="001F39E5">
        <w:rPr>
          <w:rFonts w:ascii="Times New Roman" w:eastAsia="Times New Roman" w:hAnsi="Times New Roman" w:cs="Times New Roman"/>
          <w:color w:val="000000"/>
          <w:sz w:val="24"/>
          <w:szCs w:val="24"/>
          <w:lang w:eastAsia="bg-BG"/>
        </w:rPr>
        <w:t xml:space="preserve">аплащането на изпълнителите на първична медицинска помощ се формира на базата на два основни компонента – заплащане за </w:t>
      </w:r>
      <w:proofErr w:type="spellStart"/>
      <w:r w:rsidRPr="001F39E5">
        <w:rPr>
          <w:rFonts w:ascii="Times New Roman" w:eastAsia="Times New Roman" w:hAnsi="Times New Roman" w:cs="Times New Roman"/>
          <w:color w:val="000000"/>
          <w:sz w:val="24"/>
          <w:szCs w:val="24"/>
          <w:lang w:eastAsia="bg-BG"/>
        </w:rPr>
        <w:t>капитация</w:t>
      </w:r>
      <w:proofErr w:type="spellEnd"/>
      <w:r w:rsidRPr="001F39E5">
        <w:rPr>
          <w:rFonts w:ascii="Times New Roman" w:eastAsia="Times New Roman" w:hAnsi="Times New Roman" w:cs="Times New Roman"/>
          <w:color w:val="000000"/>
          <w:sz w:val="24"/>
          <w:szCs w:val="24"/>
          <w:lang w:eastAsia="bg-BG"/>
        </w:rPr>
        <w:t xml:space="preserve"> (за брой записани </w:t>
      </w:r>
      <w:r w:rsidRPr="00A603F7">
        <w:rPr>
          <w:rFonts w:ascii="Times New Roman" w:eastAsia="Times New Roman" w:hAnsi="Times New Roman" w:cs="Times New Roman"/>
          <w:color w:val="000000"/>
          <w:sz w:val="24"/>
          <w:szCs w:val="24"/>
          <w:lang w:eastAsia="bg-BG"/>
        </w:rPr>
        <w:t>здравноосигурени лица (ЗОЛ)</w:t>
      </w:r>
      <w:r w:rsidRPr="001F39E5">
        <w:rPr>
          <w:rFonts w:ascii="Times New Roman" w:eastAsia="Times New Roman" w:hAnsi="Times New Roman" w:cs="Times New Roman"/>
          <w:color w:val="000000"/>
          <w:sz w:val="24"/>
          <w:szCs w:val="24"/>
          <w:lang w:eastAsia="bg-BG"/>
        </w:rPr>
        <w:t xml:space="preserve"> и заплащане за дейност:</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w:t>
      </w:r>
      <w:proofErr w:type="spellStart"/>
      <w:r w:rsidRPr="001F39E5">
        <w:rPr>
          <w:rFonts w:ascii="Times New Roman" w:eastAsia="Times New Roman" w:hAnsi="Times New Roman" w:cs="Times New Roman"/>
          <w:color w:val="000000"/>
          <w:sz w:val="24"/>
          <w:szCs w:val="24"/>
          <w:lang w:eastAsia="bg-BG"/>
        </w:rPr>
        <w:t>Капитационно</w:t>
      </w:r>
      <w:proofErr w:type="spellEnd"/>
      <w:r w:rsidRPr="001F39E5">
        <w:rPr>
          <w:rFonts w:ascii="Times New Roman" w:eastAsia="Times New Roman" w:hAnsi="Times New Roman" w:cs="Times New Roman"/>
          <w:color w:val="000000"/>
          <w:sz w:val="24"/>
          <w:szCs w:val="24"/>
          <w:lang w:eastAsia="bg-BG"/>
        </w:rPr>
        <w:t xml:space="preserve"> плащане: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1.1. за лица от 0 до 18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1.2. за лица от 18 до 65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1.3. за лица над 65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1.4. за всички лица – за осигуряване на достъп до медицинска помощ извън обявения си работен график на ЗОЛ, в съответствие с Наредба № 40 от 2004 г. за определяне на основния пакет от здравни дейности, гарантирани от бюджета на Национ</w:t>
      </w:r>
      <w:r w:rsidR="00C5062F">
        <w:rPr>
          <w:rFonts w:ascii="Times New Roman" w:eastAsia="Times New Roman" w:hAnsi="Times New Roman" w:cs="Times New Roman"/>
          <w:color w:val="000000"/>
          <w:sz w:val="24"/>
          <w:szCs w:val="24"/>
          <w:lang w:eastAsia="bg-BG"/>
        </w:rPr>
        <w:t xml:space="preserve">алната здравноосигурителна каса, </w:t>
      </w:r>
      <w:r w:rsidRPr="001F39E5">
        <w:rPr>
          <w:rFonts w:ascii="Times New Roman" w:eastAsia="Times New Roman" w:hAnsi="Times New Roman" w:cs="Times New Roman"/>
          <w:color w:val="000000"/>
          <w:sz w:val="24"/>
          <w:szCs w:val="24"/>
          <w:lang w:eastAsia="bg-BG"/>
        </w:rPr>
        <w:t>наричана по-на</w:t>
      </w:r>
      <w:r w:rsidR="00E83C1E">
        <w:rPr>
          <w:rFonts w:ascii="Times New Roman" w:eastAsia="Times New Roman" w:hAnsi="Times New Roman" w:cs="Times New Roman"/>
          <w:color w:val="000000"/>
          <w:sz w:val="24"/>
          <w:szCs w:val="24"/>
          <w:lang w:eastAsia="bg-BG"/>
        </w:rPr>
        <w:t>татък „Наредба № 40 от 2004 г.“.</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Заплащане за дейност:</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2.1. Дейност по програма „Детско здравеопазване“: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а) профилактични прегледи за лица от 0 до 1 година;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б) профилактични прегледи за лица от 1 до 2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в) профилактични прегледи за лица от 2 до 7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г) профилактични прегледи за лица от 7 до 18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д) имунизации на лица от 0 до 18 години, включително за профилактика на рак на шийката на матката.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2.2. Дейност по програма „Майчино здравеопазване“;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2.3. Дейност по диспансерно наблюдение;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2.4. Профилактични прегледи на лица над 18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2.5. Имунизации на лица над 18 години;</w:t>
      </w:r>
    </w:p>
    <w:p w:rsidR="001F39E5" w:rsidRPr="001F39E5" w:rsidRDefault="00CE6C5F"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2.6. Инцидентни посещения на </w:t>
      </w:r>
      <w:r w:rsidR="001F39E5" w:rsidRPr="001F39E5">
        <w:rPr>
          <w:rFonts w:ascii="Times New Roman" w:eastAsia="Times New Roman" w:hAnsi="Times New Roman" w:cs="Times New Roman"/>
          <w:color w:val="000000"/>
          <w:sz w:val="24"/>
          <w:szCs w:val="24"/>
          <w:lang w:eastAsia="bg-BG"/>
        </w:rPr>
        <w:t>ЗОЛ от други здравни райони;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2.7. Неблагоприятни условия.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III. Методика за изчисляване на </w:t>
      </w:r>
      <w:proofErr w:type="spellStart"/>
      <w:r w:rsidRPr="001F39E5">
        <w:rPr>
          <w:rFonts w:ascii="Times New Roman" w:eastAsia="Times New Roman" w:hAnsi="Times New Roman" w:cs="Times New Roman"/>
          <w:color w:val="000000"/>
          <w:sz w:val="24"/>
          <w:szCs w:val="24"/>
          <w:lang w:eastAsia="bg-BG"/>
        </w:rPr>
        <w:t>реимбурсните</w:t>
      </w:r>
      <w:proofErr w:type="spellEnd"/>
      <w:r w:rsidRPr="001F39E5">
        <w:rPr>
          <w:rFonts w:ascii="Times New Roman" w:eastAsia="Times New Roman" w:hAnsi="Times New Roman" w:cs="Times New Roman"/>
          <w:color w:val="000000"/>
          <w:sz w:val="24"/>
          <w:szCs w:val="24"/>
          <w:lang w:eastAsia="bg-BG"/>
        </w:rPr>
        <w:t xml:space="preserve"> нива за заплащането на базата на </w:t>
      </w:r>
      <w:proofErr w:type="spellStart"/>
      <w:r w:rsidRPr="001F39E5">
        <w:rPr>
          <w:rFonts w:ascii="Times New Roman" w:eastAsia="Times New Roman" w:hAnsi="Times New Roman" w:cs="Times New Roman"/>
          <w:color w:val="000000"/>
          <w:sz w:val="24"/>
          <w:szCs w:val="24"/>
          <w:lang w:eastAsia="bg-BG"/>
        </w:rPr>
        <w:t>капитация</w:t>
      </w:r>
      <w:proofErr w:type="spellEnd"/>
      <w:r w:rsidRPr="001F39E5">
        <w:rPr>
          <w:rFonts w:ascii="Times New Roman" w:eastAsia="Times New Roman" w:hAnsi="Times New Roman" w:cs="Times New Roman"/>
          <w:color w:val="000000"/>
          <w:sz w:val="24"/>
          <w:szCs w:val="24"/>
          <w:lang w:eastAsia="bg-BG"/>
        </w:rPr>
        <w:t>:</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w:t>
      </w:r>
      <w:proofErr w:type="spellStart"/>
      <w:r w:rsidRPr="001F39E5">
        <w:rPr>
          <w:rFonts w:ascii="Times New Roman" w:eastAsia="Times New Roman" w:hAnsi="Times New Roman" w:cs="Times New Roman"/>
          <w:color w:val="000000"/>
          <w:sz w:val="24"/>
          <w:szCs w:val="24"/>
          <w:lang w:eastAsia="bg-BG"/>
        </w:rPr>
        <w:t>Капитацията</w:t>
      </w:r>
      <w:proofErr w:type="spellEnd"/>
      <w:r w:rsidRPr="001F39E5">
        <w:rPr>
          <w:rFonts w:ascii="Times New Roman" w:eastAsia="Times New Roman" w:hAnsi="Times New Roman" w:cs="Times New Roman"/>
          <w:color w:val="000000"/>
          <w:sz w:val="24"/>
          <w:szCs w:val="24"/>
          <w:lang w:eastAsia="bg-BG"/>
        </w:rPr>
        <w:t xml:space="preserve"> има 3 компонента: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1.1. дефиниране на пакета от услуги, заплащани чрез базова </w:t>
      </w:r>
      <w:proofErr w:type="spellStart"/>
      <w:r w:rsidRPr="001F39E5">
        <w:rPr>
          <w:rFonts w:ascii="Times New Roman" w:eastAsia="Times New Roman" w:hAnsi="Times New Roman" w:cs="Times New Roman"/>
          <w:color w:val="000000"/>
          <w:sz w:val="24"/>
          <w:szCs w:val="24"/>
          <w:lang w:eastAsia="bg-BG"/>
        </w:rPr>
        <w:t>капитационна</w:t>
      </w:r>
      <w:proofErr w:type="spellEnd"/>
      <w:r w:rsidRPr="001F39E5">
        <w:rPr>
          <w:rFonts w:ascii="Times New Roman" w:eastAsia="Times New Roman" w:hAnsi="Times New Roman" w:cs="Times New Roman"/>
          <w:color w:val="000000"/>
          <w:sz w:val="24"/>
          <w:szCs w:val="24"/>
          <w:lang w:eastAsia="bg-BG"/>
        </w:rPr>
        <w:t xml:space="preserve"> стойност;</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1.2. базова </w:t>
      </w:r>
      <w:proofErr w:type="spellStart"/>
      <w:r w:rsidRPr="001F39E5">
        <w:rPr>
          <w:rFonts w:ascii="Times New Roman" w:eastAsia="Times New Roman" w:hAnsi="Times New Roman" w:cs="Times New Roman"/>
          <w:color w:val="000000"/>
          <w:sz w:val="24"/>
          <w:szCs w:val="24"/>
          <w:lang w:eastAsia="bg-BG"/>
        </w:rPr>
        <w:t>капитационна</w:t>
      </w:r>
      <w:proofErr w:type="spellEnd"/>
      <w:r w:rsidRPr="001F39E5">
        <w:rPr>
          <w:rFonts w:ascii="Times New Roman" w:eastAsia="Times New Roman" w:hAnsi="Times New Roman" w:cs="Times New Roman"/>
          <w:color w:val="000000"/>
          <w:sz w:val="24"/>
          <w:szCs w:val="24"/>
          <w:lang w:eastAsia="bg-BG"/>
        </w:rPr>
        <w:t xml:space="preserve"> стойност;</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1.3. механизъм за определяне на броя лица, регистрирани при всеки изпълнител.</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lastRenderedPageBreak/>
        <w:t>2. Дефиниране на пакета услуги.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Пакетът услуги отразява текущите потенциални възможности за развитие на изпълнителите, както и интеграцията на услугите в обхвата на пакета съгласно определените в наредбата по чл. 45, ал. 2 ЗЗО.</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Определяне размера на средствата и на базова </w:t>
      </w:r>
      <w:proofErr w:type="spellStart"/>
      <w:r w:rsidRPr="001F39E5">
        <w:rPr>
          <w:rFonts w:ascii="Times New Roman" w:eastAsia="Times New Roman" w:hAnsi="Times New Roman" w:cs="Times New Roman"/>
          <w:color w:val="000000"/>
          <w:sz w:val="24"/>
          <w:szCs w:val="24"/>
          <w:lang w:eastAsia="bg-BG"/>
        </w:rPr>
        <w:t>капитационна</w:t>
      </w:r>
      <w:proofErr w:type="spellEnd"/>
      <w:r w:rsidRPr="001F39E5">
        <w:rPr>
          <w:rFonts w:ascii="Times New Roman" w:eastAsia="Times New Roman" w:hAnsi="Times New Roman" w:cs="Times New Roman"/>
          <w:color w:val="000000"/>
          <w:sz w:val="24"/>
          <w:szCs w:val="24"/>
          <w:lang w:eastAsia="bg-BG"/>
        </w:rPr>
        <w:t xml:space="preserve"> стойност (</w:t>
      </w:r>
      <w:proofErr w:type="spellStart"/>
      <w:r w:rsidRPr="001F39E5">
        <w:rPr>
          <w:rFonts w:ascii="Times New Roman" w:eastAsia="Times New Roman" w:hAnsi="Times New Roman" w:cs="Times New Roman"/>
          <w:color w:val="000000"/>
          <w:sz w:val="24"/>
          <w:szCs w:val="24"/>
          <w:lang w:eastAsia="bg-BG"/>
        </w:rPr>
        <w:t>base</w:t>
      </w:r>
      <w:proofErr w:type="spellEnd"/>
      <w:r w:rsidRPr="001F39E5">
        <w:rPr>
          <w:rFonts w:ascii="Times New Roman" w:eastAsia="Times New Roman" w:hAnsi="Times New Roman" w:cs="Times New Roman"/>
          <w:color w:val="000000"/>
          <w:sz w:val="24"/>
          <w:szCs w:val="24"/>
          <w:lang w:eastAsia="bg-BG"/>
        </w:rPr>
        <w:t xml:space="preserve"> </w:t>
      </w:r>
      <w:proofErr w:type="spellStart"/>
      <w:r w:rsidRPr="001F39E5">
        <w:rPr>
          <w:rFonts w:ascii="Times New Roman" w:eastAsia="Times New Roman" w:hAnsi="Times New Roman" w:cs="Times New Roman"/>
          <w:color w:val="000000"/>
          <w:sz w:val="24"/>
          <w:szCs w:val="24"/>
          <w:lang w:eastAsia="bg-BG"/>
        </w:rPr>
        <w:t>per</w:t>
      </w:r>
      <w:proofErr w:type="spellEnd"/>
      <w:r w:rsidRPr="001F39E5">
        <w:rPr>
          <w:rFonts w:ascii="Times New Roman" w:eastAsia="Times New Roman" w:hAnsi="Times New Roman" w:cs="Times New Roman"/>
          <w:color w:val="000000"/>
          <w:sz w:val="24"/>
          <w:szCs w:val="24"/>
          <w:lang w:eastAsia="bg-BG"/>
        </w:rPr>
        <w:t xml:space="preserve"> </w:t>
      </w:r>
      <w:proofErr w:type="spellStart"/>
      <w:r w:rsidRPr="001F39E5">
        <w:rPr>
          <w:rFonts w:ascii="Times New Roman" w:eastAsia="Times New Roman" w:hAnsi="Times New Roman" w:cs="Times New Roman"/>
          <w:color w:val="000000"/>
          <w:sz w:val="24"/>
          <w:szCs w:val="24"/>
          <w:lang w:eastAsia="bg-BG"/>
        </w:rPr>
        <w:t>capita</w:t>
      </w:r>
      <w:proofErr w:type="spellEnd"/>
      <w:r w:rsidRPr="001F39E5">
        <w:rPr>
          <w:rFonts w:ascii="Times New Roman" w:eastAsia="Times New Roman" w:hAnsi="Times New Roman" w:cs="Times New Roman"/>
          <w:color w:val="000000"/>
          <w:sz w:val="24"/>
          <w:szCs w:val="24"/>
          <w:lang w:eastAsia="bg-BG"/>
        </w:rPr>
        <w:t xml:space="preserve"> </w:t>
      </w:r>
      <w:proofErr w:type="spellStart"/>
      <w:r w:rsidRPr="001F39E5">
        <w:rPr>
          <w:rFonts w:ascii="Times New Roman" w:eastAsia="Times New Roman" w:hAnsi="Times New Roman" w:cs="Times New Roman"/>
          <w:color w:val="000000"/>
          <w:sz w:val="24"/>
          <w:szCs w:val="24"/>
          <w:lang w:eastAsia="bg-BG"/>
        </w:rPr>
        <w:t>rate</w:t>
      </w:r>
      <w:proofErr w:type="spellEnd"/>
      <w:r w:rsidRPr="001F39E5">
        <w:rPr>
          <w:rFonts w:ascii="Times New Roman" w:eastAsia="Times New Roman" w:hAnsi="Times New Roman" w:cs="Times New Roman"/>
          <w:color w:val="000000"/>
          <w:sz w:val="24"/>
          <w:szCs w:val="24"/>
          <w:lang w:eastAsia="bg-BG"/>
        </w:rPr>
        <w:t>).</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 xml:space="preserve">Базовата </w:t>
      </w:r>
      <w:proofErr w:type="spellStart"/>
      <w:r w:rsidRPr="001F39E5">
        <w:rPr>
          <w:rFonts w:ascii="Times New Roman" w:eastAsia="Times New Roman" w:hAnsi="Times New Roman" w:cs="Times New Roman"/>
          <w:color w:val="000000"/>
          <w:spacing w:val="-1"/>
          <w:sz w:val="24"/>
          <w:szCs w:val="24"/>
          <w:lang w:eastAsia="bg-BG"/>
        </w:rPr>
        <w:t>капитационна</w:t>
      </w:r>
      <w:proofErr w:type="spellEnd"/>
      <w:r w:rsidRPr="001F39E5">
        <w:rPr>
          <w:rFonts w:ascii="Times New Roman" w:eastAsia="Times New Roman" w:hAnsi="Times New Roman" w:cs="Times New Roman"/>
          <w:color w:val="000000"/>
          <w:spacing w:val="-1"/>
          <w:sz w:val="24"/>
          <w:szCs w:val="24"/>
          <w:lang w:eastAsia="bg-BG"/>
        </w:rPr>
        <w:t xml:space="preserve"> стойност се изчислява от оценката на средствата, които финансиращата институция има в наличност за една година, за да заплати за предлаганите първични </w:t>
      </w:r>
      <w:proofErr w:type="spellStart"/>
      <w:r w:rsidRPr="001F39E5">
        <w:rPr>
          <w:rFonts w:ascii="Times New Roman" w:eastAsia="Times New Roman" w:hAnsi="Times New Roman" w:cs="Times New Roman"/>
          <w:color w:val="000000"/>
          <w:spacing w:val="-1"/>
          <w:sz w:val="24"/>
          <w:szCs w:val="24"/>
          <w:lang w:eastAsia="bg-BG"/>
        </w:rPr>
        <w:t>извънболнични</w:t>
      </w:r>
      <w:proofErr w:type="spellEnd"/>
      <w:r w:rsidRPr="001F39E5">
        <w:rPr>
          <w:rFonts w:ascii="Times New Roman" w:eastAsia="Times New Roman" w:hAnsi="Times New Roman" w:cs="Times New Roman"/>
          <w:color w:val="000000"/>
          <w:spacing w:val="-1"/>
          <w:sz w:val="24"/>
          <w:szCs w:val="24"/>
          <w:lang w:eastAsia="bg-BG"/>
        </w:rPr>
        <w:t xml:space="preserve"> услуги на всички изпълнители, включени в системата за заплащане – </w:t>
      </w:r>
      <w:r w:rsidR="00ED4EE4">
        <w:rPr>
          <w:rFonts w:ascii="Times New Roman" w:eastAsia="Times New Roman" w:hAnsi="Times New Roman" w:cs="Times New Roman"/>
          <w:color w:val="000000"/>
          <w:spacing w:val="-1"/>
          <w:sz w:val="24"/>
          <w:szCs w:val="24"/>
          <w:lang w:eastAsia="bg-BG"/>
        </w:rPr>
        <w:t>ПИМП</w:t>
      </w:r>
      <w:r w:rsidRPr="001F39E5">
        <w:rPr>
          <w:rFonts w:ascii="Times New Roman" w:eastAsia="Times New Roman" w:hAnsi="Times New Roman" w:cs="Times New Roman"/>
          <w:color w:val="000000"/>
          <w:spacing w:val="-1"/>
          <w:sz w:val="24"/>
          <w:szCs w:val="24"/>
          <w:lang w:eastAsia="bg-BG"/>
        </w:rPr>
        <w:t xml:space="preserve">, разделени на общия брой регистрирани при </w:t>
      </w:r>
      <w:r w:rsidR="00ED4EE4">
        <w:rPr>
          <w:rFonts w:ascii="Times New Roman" w:eastAsia="Times New Roman" w:hAnsi="Times New Roman" w:cs="Times New Roman"/>
          <w:color w:val="000000"/>
          <w:spacing w:val="-1"/>
          <w:sz w:val="24"/>
          <w:szCs w:val="24"/>
          <w:lang w:eastAsia="bg-BG"/>
        </w:rPr>
        <w:t>ОПЛ</w:t>
      </w:r>
      <w:r w:rsidRPr="001F39E5">
        <w:rPr>
          <w:rFonts w:ascii="Times New Roman" w:eastAsia="Times New Roman" w:hAnsi="Times New Roman" w:cs="Times New Roman"/>
          <w:color w:val="000000"/>
          <w:spacing w:val="-1"/>
          <w:sz w:val="24"/>
          <w:szCs w:val="24"/>
          <w:lang w:eastAsia="bg-BG"/>
        </w:rPr>
        <w:t xml:space="preserve"> лица.</w:t>
      </w:r>
    </w:p>
    <w:p w:rsidR="00CE387E" w:rsidRDefault="00CE387E" w:rsidP="00317F2F">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Courier New" w:hAnsi="Courier New" w:cs="Courier New"/>
          <w:noProof/>
          <w:sz w:val="20"/>
          <w:szCs w:val="20"/>
          <w:lang w:eastAsia="bg-BG"/>
        </w:rPr>
        <w:drawing>
          <wp:inline distT="0" distB="0" distL="0" distR="0" wp14:anchorId="5D0131FB" wp14:editId="11E75885">
            <wp:extent cx="32004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619125"/>
                    </a:xfrm>
                    <a:prstGeom prst="rect">
                      <a:avLst/>
                    </a:prstGeom>
                    <a:noFill/>
                    <a:ln>
                      <a:noFill/>
                    </a:ln>
                  </pic:spPr>
                </pic:pic>
              </a:graphicData>
            </a:graphic>
          </wp:inline>
        </w:drawing>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Средствата за първична медицинска помощ се определят като процент от общия бюджет на НЗОК. Разходите са базирани на фактическите разходи през предходната година или са екстраполирани на базата на исторически разходи и степен на натовареност. Първоначално изчислението от долу нагоре се прави с цел да се определи минималният разход за здравноосигурено лице за предоставяне на базова услуга.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Изчисляване на изравняващи риска коефициенти.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За да се гарантира, че системата на </w:t>
      </w:r>
      <w:proofErr w:type="spellStart"/>
      <w:r w:rsidRPr="001F39E5">
        <w:rPr>
          <w:rFonts w:ascii="Times New Roman" w:eastAsia="Times New Roman" w:hAnsi="Times New Roman" w:cs="Times New Roman"/>
          <w:color w:val="000000"/>
          <w:sz w:val="24"/>
          <w:szCs w:val="24"/>
          <w:lang w:eastAsia="bg-BG"/>
        </w:rPr>
        <w:t>капи</w:t>
      </w:r>
      <w:r w:rsidRPr="001F39E5">
        <w:rPr>
          <w:rFonts w:ascii="Times New Roman" w:eastAsia="Times New Roman" w:hAnsi="Times New Roman" w:cs="Times New Roman"/>
          <w:color w:val="000000"/>
          <w:spacing w:val="-1"/>
          <w:sz w:val="24"/>
          <w:szCs w:val="24"/>
          <w:lang w:eastAsia="bg-BG"/>
        </w:rPr>
        <w:t>тационно</w:t>
      </w:r>
      <w:proofErr w:type="spellEnd"/>
      <w:r w:rsidRPr="001F39E5">
        <w:rPr>
          <w:rFonts w:ascii="Times New Roman" w:eastAsia="Times New Roman" w:hAnsi="Times New Roman" w:cs="Times New Roman"/>
          <w:color w:val="000000"/>
          <w:spacing w:val="-1"/>
          <w:sz w:val="24"/>
          <w:szCs w:val="24"/>
          <w:lang w:eastAsia="bg-BG"/>
        </w:rPr>
        <w:t xml:space="preserve"> заплащане осигурява подходящи стимули и компенсира доставчиците за обслужване на населението с различни здравни нужди, се използват коефициенти за изравняване на финансовия риск. По този начин не се допуска изпълнители на ПИМП да бъдат склонни да привличат по-здрави пациенти (селекция на риска) и да избягват регистрацията на скъпоструващите пациенти (възрастни или хронично болни).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Калкулира се корекцията на риска спрямо възраст (пол, здравен статус и др.), като за целта се изчисляват коефициенти за корек</w:t>
      </w:r>
      <w:r w:rsidRPr="001F39E5">
        <w:rPr>
          <w:rFonts w:ascii="Times New Roman" w:eastAsia="Times New Roman" w:hAnsi="Times New Roman" w:cs="Times New Roman"/>
          <w:color w:val="000000"/>
          <w:spacing w:val="-1"/>
          <w:sz w:val="24"/>
          <w:szCs w:val="24"/>
          <w:lang w:eastAsia="bg-BG"/>
        </w:rPr>
        <w:softHyphen/>
        <w:t xml:space="preserve">ция. С тях се коригира надолу или нагоре базовата </w:t>
      </w:r>
      <w:proofErr w:type="spellStart"/>
      <w:r w:rsidRPr="001F39E5">
        <w:rPr>
          <w:rFonts w:ascii="Times New Roman" w:eastAsia="Times New Roman" w:hAnsi="Times New Roman" w:cs="Times New Roman"/>
          <w:color w:val="000000"/>
          <w:spacing w:val="-1"/>
          <w:sz w:val="24"/>
          <w:szCs w:val="24"/>
          <w:lang w:eastAsia="bg-BG"/>
        </w:rPr>
        <w:t>капитационна</w:t>
      </w:r>
      <w:proofErr w:type="spellEnd"/>
      <w:r w:rsidRPr="001F39E5">
        <w:rPr>
          <w:rFonts w:ascii="Times New Roman" w:eastAsia="Times New Roman" w:hAnsi="Times New Roman" w:cs="Times New Roman"/>
          <w:color w:val="000000"/>
          <w:spacing w:val="-1"/>
          <w:sz w:val="24"/>
          <w:szCs w:val="24"/>
          <w:lang w:eastAsia="bg-BG"/>
        </w:rPr>
        <w:t xml:space="preserve"> стойност и се създават диференцирани </w:t>
      </w:r>
      <w:proofErr w:type="spellStart"/>
      <w:r w:rsidRPr="001F39E5">
        <w:rPr>
          <w:rFonts w:ascii="Times New Roman" w:eastAsia="Times New Roman" w:hAnsi="Times New Roman" w:cs="Times New Roman"/>
          <w:color w:val="000000"/>
          <w:spacing w:val="-1"/>
          <w:sz w:val="24"/>
          <w:szCs w:val="24"/>
          <w:lang w:eastAsia="bg-BG"/>
        </w:rPr>
        <w:t>капитационни</w:t>
      </w:r>
      <w:proofErr w:type="spellEnd"/>
      <w:r w:rsidRPr="001F39E5">
        <w:rPr>
          <w:rFonts w:ascii="Times New Roman" w:eastAsia="Times New Roman" w:hAnsi="Times New Roman" w:cs="Times New Roman"/>
          <w:color w:val="000000"/>
          <w:spacing w:val="-1"/>
          <w:sz w:val="24"/>
          <w:szCs w:val="24"/>
          <w:lang w:eastAsia="bg-BG"/>
        </w:rPr>
        <w:t xml:space="preserve"> плащания за отделните възрастови групи.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Въвежда се допълнително заплащане (на базата на комбинация от фактори, в т.ч. географски коефициент) за изравняване на риска за работа в неблагоприятни региони.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5. Поддържане на базата данни на записаните пациенти.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proofErr w:type="spellStart"/>
      <w:r w:rsidRPr="001F39E5">
        <w:rPr>
          <w:rFonts w:ascii="Times New Roman" w:eastAsia="Times New Roman" w:hAnsi="Times New Roman" w:cs="Times New Roman"/>
          <w:color w:val="000000"/>
          <w:spacing w:val="-1"/>
          <w:sz w:val="24"/>
          <w:szCs w:val="24"/>
          <w:lang w:eastAsia="bg-BG"/>
        </w:rPr>
        <w:t>Капитационното</w:t>
      </w:r>
      <w:proofErr w:type="spellEnd"/>
      <w:r w:rsidRPr="001F39E5">
        <w:rPr>
          <w:rFonts w:ascii="Times New Roman" w:eastAsia="Times New Roman" w:hAnsi="Times New Roman" w:cs="Times New Roman"/>
          <w:color w:val="000000"/>
          <w:spacing w:val="-1"/>
          <w:sz w:val="24"/>
          <w:szCs w:val="24"/>
          <w:lang w:eastAsia="bg-BG"/>
        </w:rPr>
        <w:t xml:space="preserve"> заплащане се основава на регистрацията на лицата при определен изпълнител за фиксиран период от време. Броят на регистрираните лица е една от детерминантите на общия размер финансови средства, които изпълнителят ще получи. Здравноосигурените лица имат възможност (и задължението) за свободен избор на изпълнител на медицинска помощ за фиксиран период. Базата данни със записаните при </w:t>
      </w:r>
      <w:r w:rsidR="00ED4EE4">
        <w:rPr>
          <w:rFonts w:ascii="Times New Roman" w:eastAsia="Times New Roman" w:hAnsi="Times New Roman" w:cs="Times New Roman"/>
          <w:color w:val="000000"/>
          <w:spacing w:val="-1"/>
          <w:sz w:val="24"/>
          <w:szCs w:val="24"/>
          <w:lang w:eastAsia="bg-BG"/>
        </w:rPr>
        <w:t>ОПЛ</w:t>
      </w:r>
      <w:r w:rsidRPr="001F39E5">
        <w:rPr>
          <w:rFonts w:ascii="Times New Roman" w:eastAsia="Times New Roman" w:hAnsi="Times New Roman" w:cs="Times New Roman"/>
          <w:color w:val="000000"/>
          <w:spacing w:val="-1"/>
          <w:sz w:val="24"/>
          <w:szCs w:val="24"/>
          <w:lang w:eastAsia="bg-BG"/>
        </w:rPr>
        <w:t xml:space="preserve"> лица се осъвременява след приключването на всеки отчетен период всеки месец. Въз основа на точните и осъвременени данни </w:t>
      </w:r>
      <w:proofErr w:type="spellStart"/>
      <w:r w:rsidRPr="001F39E5">
        <w:rPr>
          <w:rFonts w:ascii="Times New Roman" w:eastAsia="Times New Roman" w:hAnsi="Times New Roman" w:cs="Times New Roman"/>
          <w:color w:val="000000"/>
          <w:spacing w:val="-1"/>
          <w:sz w:val="24"/>
          <w:szCs w:val="24"/>
          <w:lang w:eastAsia="bg-BG"/>
        </w:rPr>
        <w:t>капитационното</w:t>
      </w:r>
      <w:proofErr w:type="spellEnd"/>
      <w:r w:rsidRPr="001F39E5">
        <w:rPr>
          <w:rFonts w:ascii="Times New Roman" w:eastAsia="Times New Roman" w:hAnsi="Times New Roman" w:cs="Times New Roman"/>
          <w:color w:val="000000"/>
          <w:spacing w:val="-1"/>
          <w:sz w:val="24"/>
          <w:szCs w:val="24"/>
          <w:lang w:eastAsia="bg-BG"/>
        </w:rPr>
        <w:t xml:space="preserve"> заплащане може да бъде изменяно и приспособявано в съответствие с избора на пациентите.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 xml:space="preserve">6. Изчисляване на индивидуален </w:t>
      </w:r>
      <w:proofErr w:type="spellStart"/>
      <w:r w:rsidRPr="001F39E5">
        <w:rPr>
          <w:rFonts w:ascii="Times New Roman" w:eastAsia="Times New Roman" w:hAnsi="Times New Roman" w:cs="Times New Roman"/>
          <w:color w:val="000000"/>
          <w:spacing w:val="-1"/>
          <w:sz w:val="24"/>
          <w:szCs w:val="24"/>
          <w:lang w:eastAsia="bg-BG"/>
        </w:rPr>
        <w:t>капитационен</w:t>
      </w:r>
      <w:proofErr w:type="spellEnd"/>
      <w:r w:rsidRPr="001F39E5">
        <w:rPr>
          <w:rFonts w:ascii="Times New Roman" w:eastAsia="Times New Roman" w:hAnsi="Times New Roman" w:cs="Times New Roman"/>
          <w:color w:val="000000"/>
          <w:spacing w:val="-1"/>
          <w:sz w:val="24"/>
          <w:szCs w:val="24"/>
          <w:lang w:eastAsia="bg-BG"/>
        </w:rPr>
        <w:t xml:space="preserve"> бюджет на изпълнителя на медицинска помощ.</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 xml:space="preserve">Когато елементите на </w:t>
      </w:r>
      <w:proofErr w:type="spellStart"/>
      <w:r w:rsidRPr="001F39E5">
        <w:rPr>
          <w:rFonts w:ascii="Times New Roman" w:eastAsia="Times New Roman" w:hAnsi="Times New Roman" w:cs="Times New Roman"/>
          <w:color w:val="000000"/>
          <w:spacing w:val="-1"/>
          <w:sz w:val="24"/>
          <w:szCs w:val="24"/>
          <w:lang w:eastAsia="bg-BG"/>
        </w:rPr>
        <w:t>капитационното</w:t>
      </w:r>
      <w:proofErr w:type="spellEnd"/>
      <w:r w:rsidRPr="001F39E5">
        <w:rPr>
          <w:rFonts w:ascii="Times New Roman" w:eastAsia="Times New Roman" w:hAnsi="Times New Roman" w:cs="Times New Roman"/>
          <w:color w:val="000000"/>
          <w:spacing w:val="-1"/>
          <w:sz w:val="24"/>
          <w:szCs w:val="24"/>
          <w:lang w:eastAsia="bg-BG"/>
        </w:rPr>
        <w:t xml:space="preserve"> заплащане са конструирани: базова </w:t>
      </w:r>
      <w:proofErr w:type="spellStart"/>
      <w:r w:rsidRPr="001F39E5">
        <w:rPr>
          <w:rFonts w:ascii="Times New Roman" w:eastAsia="Times New Roman" w:hAnsi="Times New Roman" w:cs="Times New Roman"/>
          <w:color w:val="000000"/>
          <w:spacing w:val="-1"/>
          <w:sz w:val="24"/>
          <w:szCs w:val="24"/>
          <w:lang w:eastAsia="bg-BG"/>
        </w:rPr>
        <w:t>капитационна</w:t>
      </w:r>
      <w:proofErr w:type="spellEnd"/>
      <w:r w:rsidRPr="001F39E5">
        <w:rPr>
          <w:rFonts w:ascii="Times New Roman" w:eastAsia="Times New Roman" w:hAnsi="Times New Roman" w:cs="Times New Roman"/>
          <w:color w:val="000000"/>
          <w:spacing w:val="-1"/>
          <w:sz w:val="24"/>
          <w:szCs w:val="24"/>
          <w:lang w:eastAsia="bg-BG"/>
        </w:rPr>
        <w:t xml:space="preserve"> стойност; брой на записаните здравноосигурени лица; детайлна информация за характеристиките на лицата; набор от изравнителни коефициенти, </w:t>
      </w:r>
      <w:proofErr w:type="spellStart"/>
      <w:r w:rsidRPr="001F39E5">
        <w:rPr>
          <w:rFonts w:ascii="Times New Roman" w:eastAsia="Times New Roman" w:hAnsi="Times New Roman" w:cs="Times New Roman"/>
          <w:color w:val="000000"/>
          <w:spacing w:val="-1"/>
          <w:sz w:val="24"/>
          <w:szCs w:val="24"/>
          <w:lang w:eastAsia="bg-BG"/>
        </w:rPr>
        <w:t>капитационният</w:t>
      </w:r>
      <w:proofErr w:type="spellEnd"/>
      <w:r w:rsidRPr="001F39E5">
        <w:rPr>
          <w:rFonts w:ascii="Times New Roman" w:eastAsia="Times New Roman" w:hAnsi="Times New Roman" w:cs="Times New Roman"/>
          <w:color w:val="000000"/>
          <w:spacing w:val="-1"/>
          <w:sz w:val="24"/>
          <w:szCs w:val="24"/>
          <w:lang w:eastAsia="bg-BG"/>
        </w:rPr>
        <w:t xml:space="preserve"> бюджет за всеки изпълнител се изчислява, както следва: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proofErr w:type="spellStart"/>
      <w:r w:rsidRPr="001F39E5">
        <w:rPr>
          <w:rFonts w:ascii="Times New Roman" w:eastAsia="Times New Roman" w:hAnsi="Times New Roman" w:cs="Times New Roman"/>
          <w:color w:val="000000"/>
          <w:spacing w:val="-1"/>
          <w:sz w:val="24"/>
          <w:szCs w:val="24"/>
          <w:lang w:eastAsia="bg-BG"/>
        </w:rPr>
        <w:t>Капитационен</w:t>
      </w:r>
      <w:proofErr w:type="spellEnd"/>
      <w:r w:rsidRPr="001F39E5">
        <w:rPr>
          <w:rFonts w:ascii="Times New Roman" w:eastAsia="Times New Roman" w:hAnsi="Times New Roman" w:cs="Times New Roman"/>
          <w:color w:val="000000"/>
          <w:spacing w:val="-1"/>
          <w:sz w:val="24"/>
          <w:szCs w:val="24"/>
          <w:lang w:eastAsia="bg-BG"/>
        </w:rPr>
        <w:t xml:space="preserve"> бюджет на единицата I = ? [(коефициент за корекция за група А) х (брой на регистрираните в група А) х (базовата </w:t>
      </w:r>
      <w:proofErr w:type="spellStart"/>
      <w:r w:rsidRPr="001F39E5">
        <w:rPr>
          <w:rFonts w:ascii="Times New Roman" w:eastAsia="Times New Roman" w:hAnsi="Times New Roman" w:cs="Times New Roman"/>
          <w:color w:val="000000"/>
          <w:spacing w:val="-1"/>
          <w:sz w:val="24"/>
          <w:szCs w:val="24"/>
          <w:lang w:eastAsia="bg-BG"/>
        </w:rPr>
        <w:t>капитационна</w:t>
      </w:r>
      <w:proofErr w:type="spellEnd"/>
      <w:r w:rsidRPr="001F39E5">
        <w:rPr>
          <w:rFonts w:ascii="Times New Roman" w:eastAsia="Times New Roman" w:hAnsi="Times New Roman" w:cs="Times New Roman"/>
          <w:color w:val="000000"/>
          <w:spacing w:val="-1"/>
          <w:sz w:val="24"/>
          <w:szCs w:val="24"/>
          <w:lang w:eastAsia="bg-BG"/>
        </w:rPr>
        <w:t xml:space="preserve"> стойност) + (суми за работа в населени места с неблагоприятни условия)].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 xml:space="preserve">Коефициентите за изравняване на риска служат за преразпределяне на средствата в рамките на ПИМП, но те не променят размера на наличните средства. Базовата </w:t>
      </w:r>
      <w:proofErr w:type="spellStart"/>
      <w:r w:rsidRPr="001F39E5">
        <w:rPr>
          <w:rFonts w:ascii="Times New Roman" w:eastAsia="Times New Roman" w:hAnsi="Times New Roman" w:cs="Times New Roman"/>
          <w:color w:val="000000"/>
          <w:spacing w:val="-1"/>
          <w:sz w:val="24"/>
          <w:szCs w:val="24"/>
          <w:lang w:eastAsia="bg-BG"/>
        </w:rPr>
        <w:lastRenderedPageBreak/>
        <w:t>капитационна</w:t>
      </w:r>
      <w:proofErr w:type="spellEnd"/>
      <w:r w:rsidRPr="001F39E5">
        <w:rPr>
          <w:rFonts w:ascii="Times New Roman" w:eastAsia="Times New Roman" w:hAnsi="Times New Roman" w:cs="Times New Roman"/>
          <w:color w:val="000000"/>
          <w:spacing w:val="-1"/>
          <w:sz w:val="24"/>
          <w:szCs w:val="24"/>
          <w:lang w:eastAsia="bg-BG"/>
        </w:rPr>
        <w:t xml:space="preserve"> стойност се изчислява от претеглените средни размери на средствата за ЗОЛ, които са налични във фонда за ПИМП, претеглени чрез възрастов/пол коефициент на регистрираните при всеки изпълнител на първична </w:t>
      </w:r>
      <w:proofErr w:type="spellStart"/>
      <w:r w:rsidRPr="001F39E5">
        <w:rPr>
          <w:rFonts w:ascii="Times New Roman" w:eastAsia="Times New Roman" w:hAnsi="Times New Roman" w:cs="Times New Roman"/>
          <w:color w:val="000000"/>
          <w:spacing w:val="-1"/>
          <w:sz w:val="24"/>
          <w:szCs w:val="24"/>
          <w:lang w:eastAsia="bg-BG"/>
        </w:rPr>
        <w:t>извънболнична</w:t>
      </w:r>
      <w:proofErr w:type="spellEnd"/>
      <w:r w:rsidRPr="001F39E5">
        <w:rPr>
          <w:rFonts w:ascii="Times New Roman" w:eastAsia="Times New Roman" w:hAnsi="Times New Roman" w:cs="Times New Roman"/>
          <w:color w:val="000000"/>
          <w:spacing w:val="-1"/>
          <w:sz w:val="24"/>
          <w:szCs w:val="24"/>
          <w:lang w:eastAsia="bg-BG"/>
        </w:rPr>
        <w:t xml:space="preserve"> услуга.</w:t>
      </w:r>
    </w:p>
    <w:p w:rsid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color w:val="000000"/>
          <w:spacing w:val="-1"/>
          <w:sz w:val="24"/>
          <w:szCs w:val="24"/>
          <w:lang w:eastAsia="bg-BG"/>
        </w:rPr>
      </w:pPr>
      <w:r w:rsidRPr="001F39E5">
        <w:rPr>
          <w:rFonts w:ascii="Times New Roman" w:eastAsia="Times New Roman" w:hAnsi="Times New Roman" w:cs="Times New Roman"/>
          <w:color w:val="000000"/>
          <w:spacing w:val="-1"/>
          <w:sz w:val="24"/>
          <w:szCs w:val="24"/>
          <w:lang w:eastAsia="bg-BG"/>
        </w:rPr>
        <w:t>7. Поддържане на финансова и управленска система.</w:t>
      </w:r>
    </w:p>
    <w:p w:rsidR="00D87D57" w:rsidRPr="007839CA" w:rsidRDefault="00D87D57" w:rsidP="00327C82">
      <w:pPr>
        <w:tabs>
          <w:tab w:val="left" w:pos="9072"/>
        </w:tabs>
        <w:spacing w:after="0" w:line="240" w:lineRule="auto"/>
        <w:ind w:firstLine="567"/>
        <w:jc w:val="both"/>
        <w:textAlignment w:val="center"/>
        <w:rPr>
          <w:rFonts w:ascii="Times New Roman" w:eastAsia="Times New Roman" w:hAnsi="Times New Roman" w:cs="Times New Roman"/>
          <w:color w:val="000000"/>
          <w:spacing w:val="-1"/>
          <w:sz w:val="24"/>
          <w:szCs w:val="24"/>
          <w:lang w:val="ru-RU" w:eastAsia="bg-BG"/>
        </w:rPr>
      </w:pPr>
      <w:r w:rsidRPr="00327C82">
        <w:rPr>
          <w:rFonts w:ascii="Times New Roman" w:eastAsia="Times New Roman" w:hAnsi="Times New Roman" w:cs="Times New Roman"/>
          <w:color w:val="000000"/>
          <w:spacing w:val="-1"/>
          <w:sz w:val="24"/>
          <w:szCs w:val="24"/>
          <w:lang w:eastAsia="bg-BG"/>
        </w:rPr>
        <w:t xml:space="preserve">Изпълнителите на ПИМП са длъжни да </w:t>
      </w:r>
      <w:r w:rsidR="00C403A0" w:rsidRPr="00327C82">
        <w:rPr>
          <w:rFonts w:ascii="Times New Roman" w:eastAsia="Times New Roman" w:hAnsi="Times New Roman" w:cs="Times New Roman"/>
          <w:color w:val="000000"/>
          <w:spacing w:val="-1"/>
          <w:sz w:val="24"/>
          <w:szCs w:val="24"/>
          <w:lang w:eastAsia="bg-BG"/>
        </w:rPr>
        <w:t xml:space="preserve">имат в наличност в лечебните заведения и да </w:t>
      </w:r>
      <w:r w:rsidRPr="00327C82">
        <w:rPr>
          <w:rFonts w:ascii="Times New Roman" w:eastAsia="Times New Roman" w:hAnsi="Times New Roman" w:cs="Times New Roman"/>
          <w:color w:val="000000"/>
          <w:spacing w:val="-1"/>
          <w:sz w:val="24"/>
          <w:szCs w:val="24"/>
          <w:lang w:eastAsia="bg-BG"/>
        </w:rPr>
        <w:t xml:space="preserve">поддържат </w:t>
      </w:r>
      <w:r w:rsidR="00C403A0" w:rsidRPr="00327C82">
        <w:rPr>
          <w:rFonts w:ascii="Times New Roman" w:eastAsia="Times New Roman" w:hAnsi="Times New Roman" w:cs="Times New Roman"/>
          <w:color w:val="000000"/>
          <w:spacing w:val="-1"/>
          <w:sz w:val="24"/>
          <w:szCs w:val="24"/>
          <w:lang w:eastAsia="bg-BG"/>
        </w:rPr>
        <w:t xml:space="preserve">софтуер </w:t>
      </w:r>
      <w:r w:rsidRPr="00327C82">
        <w:rPr>
          <w:rFonts w:ascii="Times New Roman" w:eastAsia="Times New Roman" w:hAnsi="Times New Roman" w:cs="Times New Roman"/>
          <w:color w:val="000000"/>
          <w:spacing w:val="-1"/>
          <w:sz w:val="24"/>
          <w:szCs w:val="24"/>
          <w:lang w:eastAsia="bg-BG"/>
        </w:rPr>
        <w:t xml:space="preserve"> за изготвяне и съхраняване на счетоводни и медицински отчети,</w:t>
      </w:r>
      <w:r w:rsidR="00C403A0" w:rsidRPr="00327C82">
        <w:rPr>
          <w:rFonts w:ascii="Times New Roman" w:eastAsia="Times New Roman" w:hAnsi="Times New Roman" w:cs="Times New Roman"/>
          <w:color w:val="000000"/>
          <w:spacing w:val="-1"/>
          <w:sz w:val="24"/>
          <w:szCs w:val="24"/>
          <w:lang w:eastAsia="bg-BG"/>
        </w:rPr>
        <w:t xml:space="preserve"> както и за</w:t>
      </w:r>
      <w:r w:rsidRPr="00327C82">
        <w:rPr>
          <w:rFonts w:ascii="Times New Roman" w:eastAsia="Times New Roman" w:hAnsi="Times New Roman" w:cs="Times New Roman"/>
          <w:color w:val="000000"/>
          <w:spacing w:val="-1"/>
          <w:sz w:val="24"/>
          <w:szCs w:val="24"/>
          <w:lang w:eastAsia="bg-BG"/>
        </w:rPr>
        <w:t xml:space="preserve"> обсл</w:t>
      </w:r>
      <w:r w:rsidR="00AB07D4" w:rsidRPr="00327C82">
        <w:rPr>
          <w:rFonts w:ascii="Times New Roman" w:eastAsia="Times New Roman" w:hAnsi="Times New Roman" w:cs="Times New Roman"/>
          <w:color w:val="000000"/>
          <w:spacing w:val="-1"/>
          <w:sz w:val="24"/>
          <w:szCs w:val="24"/>
          <w:lang w:eastAsia="bg-BG"/>
        </w:rPr>
        <w:t>ужването на банковите си сметки.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8. Системи за наблюдение и гарантиране на ефективното разходване на публични средства и качество на предлаганите медицински услуги.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proofErr w:type="spellStart"/>
      <w:r w:rsidRPr="001F39E5">
        <w:rPr>
          <w:rFonts w:ascii="Times New Roman" w:eastAsia="Times New Roman" w:hAnsi="Times New Roman" w:cs="Times New Roman"/>
          <w:color w:val="000000"/>
          <w:spacing w:val="-1"/>
          <w:sz w:val="24"/>
          <w:szCs w:val="24"/>
          <w:lang w:eastAsia="bg-BG"/>
        </w:rPr>
        <w:t>Капитационното</w:t>
      </w:r>
      <w:proofErr w:type="spellEnd"/>
      <w:r w:rsidRPr="001F39E5">
        <w:rPr>
          <w:rFonts w:ascii="Times New Roman" w:eastAsia="Times New Roman" w:hAnsi="Times New Roman" w:cs="Times New Roman"/>
          <w:color w:val="000000"/>
          <w:spacing w:val="-1"/>
          <w:sz w:val="24"/>
          <w:szCs w:val="24"/>
          <w:lang w:eastAsia="bg-BG"/>
        </w:rPr>
        <w:t xml:space="preserve"> заплащане потенциално има позитивен ефект – задържане на разходите, но също и потенциално негативен ефект за намаляване на количеството и качеството на необходимите услуги. По тази причина се комбинира със заплащане за дейност (допълнителен елемент от формирането на общия финансов ресурс за работата на </w:t>
      </w:r>
      <w:r w:rsidR="00837A69">
        <w:rPr>
          <w:rFonts w:ascii="Times New Roman" w:eastAsia="Times New Roman" w:hAnsi="Times New Roman" w:cs="Times New Roman"/>
          <w:color w:val="000000"/>
          <w:spacing w:val="-1"/>
          <w:sz w:val="24"/>
          <w:szCs w:val="24"/>
          <w:lang w:eastAsia="bg-BG"/>
        </w:rPr>
        <w:t>ОПЛ</w:t>
      </w:r>
      <w:r w:rsidRPr="001F39E5">
        <w:rPr>
          <w:rFonts w:ascii="Times New Roman" w:eastAsia="Times New Roman" w:hAnsi="Times New Roman" w:cs="Times New Roman"/>
          <w:color w:val="000000"/>
          <w:spacing w:val="-1"/>
          <w:sz w:val="24"/>
          <w:szCs w:val="24"/>
          <w:lang w:eastAsia="bg-BG"/>
        </w:rPr>
        <w:t>) като гаранция, че ресурсите са използвани за осигуряването на достъп до необходимите по обем и качество услуги.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 xml:space="preserve">IV. Методика за изчисляване на </w:t>
      </w:r>
      <w:proofErr w:type="spellStart"/>
      <w:r w:rsidRPr="001F39E5">
        <w:rPr>
          <w:rFonts w:ascii="Times New Roman" w:eastAsia="Times New Roman" w:hAnsi="Times New Roman" w:cs="Times New Roman"/>
          <w:color w:val="000000"/>
          <w:spacing w:val="-1"/>
          <w:sz w:val="24"/>
          <w:szCs w:val="24"/>
          <w:lang w:eastAsia="bg-BG"/>
        </w:rPr>
        <w:t>реимбурсните</w:t>
      </w:r>
      <w:proofErr w:type="spellEnd"/>
      <w:r w:rsidRPr="001F39E5">
        <w:rPr>
          <w:rFonts w:ascii="Times New Roman" w:eastAsia="Times New Roman" w:hAnsi="Times New Roman" w:cs="Times New Roman"/>
          <w:color w:val="000000"/>
          <w:spacing w:val="-1"/>
          <w:sz w:val="24"/>
          <w:szCs w:val="24"/>
          <w:lang w:eastAsia="bg-BG"/>
        </w:rPr>
        <w:t xml:space="preserve"> нива за заплащане за извършена дейност:</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 xml:space="preserve">1. </w:t>
      </w:r>
      <w:proofErr w:type="spellStart"/>
      <w:r w:rsidRPr="001F39E5">
        <w:rPr>
          <w:rFonts w:ascii="Times New Roman" w:eastAsia="Times New Roman" w:hAnsi="Times New Roman" w:cs="Times New Roman"/>
          <w:color w:val="000000"/>
          <w:spacing w:val="-1"/>
          <w:sz w:val="24"/>
          <w:szCs w:val="24"/>
          <w:lang w:eastAsia="bg-BG"/>
        </w:rPr>
        <w:t>Капитацията</w:t>
      </w:r>
      <w:proofErr w:type="spellEnd"/>
      <w:r w:rsidRPr="001F39E5">
        <w:rPr>
          <w:rFonts w:ascii="Times New Roman" w:eastAsia="Times New Roman" w:hAnsi="Times New Roman" w:cs="Times New Roman"/>
          <w:color w:val="000000"/>
          <w:spacing w:val="-1"/>
          <w:sz w:val="24"/>
          <w:szCs w:val="24"/>
          <w:lang w:eastAsia="bg-BG"/>
        </w:rPr>
        <w:t xml:space="preserve"> прехвърля осигурителния риск върху изпълнителите на медицинска помощ и ги възпира от </w:t>
      </w:r>
      <w:proofErr w:type="spellStart"/>
      <w:r w:rsidRPr="001F39E5">
        <w:rPr>
          <w:rFonts w:ascii="Times New Roman" w:eastAsia="Times New Roman" w:hAnsi="Times New Roman" w:cs="Times New Roman"/>
          <w:color w:val="000000"/>
          <w:spacing w:val="-1"/>
          <w:sz w:val="24"/>
          <w:szCs w:val="24"/>
          <w:lang w:eastAsia="bg-BG"/>
        </w:rPr>
        <w:t>свръхпредлагане</w:t>
      </w:r>
      <w:proofErr w:type="spellEnd"/>
      <w:r w:rsidRPr="001F39E5">
        <w:rPr>
          <w:rFonts w:ascii="Times New Roman" w:eastAsia="Times New Roman" w:hAnsi="Times New Roman" w:cs="Times New Roman"/>
          <w:color w:val="000000"/>
          <w:spacing w:val="-1"/>
          <w:sz w:val="24"/>
          <w:szCs w:val="24"/>
          <w:lang w:eastAsia="bg-BG"/>
        </w:rPr>
        <w:t xml:space="preserve"> на услуги. Това налага да се съчетае с използването на базиран на резултата механизъм за заплащане за предоставяне на специфични услуги.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 xml:space="preserve">2. Заплащането за извършена дейност се базира на системата такса за услуга, при която изпълнителят на медицинска помощ е </w:t>
      </w:r>
      <w:proofErr w:type="spellStart"/>
      <w:r w:rsidRPr="001F39E5">
        <w:rPr>
          <w:rFonts w:ascii="Times New Roman" w:eastAsia="Times New Roman" w:hAnsi="Times New Roman" w:cs="Times New Roman"/>
          <w:color w:val="000000"/>
          <w:spacing w:val="-1"/>
          <w:sz w:val="24"/>
          <w:szCs w:val="24"/>
          <w:lang w:eastAsia="bg-BG"/>
        </w:rPr>
        <w:t>реимбурсиран</w:t>
      </w:r>
      <w:proofErr w:type="spellEnd"/>
      <w:r w:rsidRPr="001F39E5">
        <w:rPr>
          <w:rFonts w:ascii="Times New Roman" w:eastAsia="Times New Roman" w:hAnsi="Times New Roman" w:cs="Times New Roman"/>
          <w:color w:val="000000"/>
          <w:spacing w:val="-1"/>
          <w:sz w:val="24"/>
          <w:szCs w:val="24"/>
          <w:lang w:eastAsia="bg-BG"/>
        </w:rPr>
        <w:t xml:space="preserve"> за предоставянето на всяка индивидуална услуга. Използват се два подхода за заплащане: първият, базиран на ресурсите (т.нар. „</w:t>
      </w:r>
      <w:proofErr w:type="spellStart"/>
      <w:r w:rsidRPr="001F39E5">
        <w:rPr>
          <w:rFonts w:ascii="Times New Roman" w:eastAsia="Times New Roman" w:hAnsi="Times New Roman" w:cs="Times New Roman"/>
          <w:color w:val="000000"/>
          <w:spacing w:val="-1"/>
          <w:sz w:val="24"/>
          <w:szCs w:val="24"/>
          <w:lang w:eastAsia="bg-BG"/>
        </w:rPr>
        <w:t>retrospective</w:t>
      </w:r>
      <w:proofErr w:type="spellEnd"/>
      <w:r w:rsidRPr="001F39E5">
        <w:rPr>
          <w:rFonts w:ascii="Times New Roman" w:eastAsia="Times New Roman" w:hAnsi="Times New Roman" w:cs="Times New Roman"/>
          <w:color w:val="000000"/>
          <w:spacing w:val="-1"/>
          <w:sz w:val="24"/>
          <w:szCs w:val="24"/>
          <w:lang w:eastAsia="bg-BG"/>
        </w:rPr>
        <w:t xml:space="preserve"> </w:t>
      </w:r>
      <w:proofErr w:type="spellStart"/>
      <w:r w:rsidRPr="001F39E5">
        <w:rPr>
          <w:rFonts w:ascii="Times New Roman" w:eastAsia="Times New Roman" w:hAnsi="Times New Roman" w:cs="Times New Roman"/>
          <w:color w:val="000000"/>
          <w:spacing w:val="-1"/>
          <w:sz w:val="24"/>
          <w:szCs w:val="24"/>
          <w:lang w:eastAsia="bg-BG"/>
        </w:rPr>
        <w:t>cost-based</w:t>
      </w:r>
      <w:proofErr w:type="spellEnd"/>
      <w:r w:rsidRPr="001F39E5">
        <w:rPr>
          <w:rFonts w:ascii="Times New Roman" w:eastAsia="Times New Roman" w:hAnsi="Times New Roman" w:cs="Times New Roman"/>
          <w:color w:val="000000"/>
          <w:spacing w:val="-1"/>
          <w:sz w:val="24"/>
          <w:szCs w:val="24"/>
          <w:lang w:eastAsia="bg-BG"/>
        </w:rPr>
        <w:t xml:space="preserve">“ </w:t>
      </w:r>
      <w:proofErr w:type="spellStart"/>
      <w:r w:rsidRPr="001F39E5">
        <w:rPr>
          <w:rFonts w:ascii="Times New Roman" w:eastAsia="Times New Roman" w:hAnsi="Times New Roman" w:cs="Times New Roman"/>
          <w:color w:val="000000"/>
          <w:spacing w:val="-1"/>
          <w:sz w:val="24"/>
          <w:szCs w:val="24"/>
          <w:lang w:eastAsia="bg-BG"/>
        </w:rPr>
        <w:t>payment</w:t>
      </w:r>
      <w:proofErr w:type="spellEnd"/>
      <w:r w:rsidRPr="001F39E5">
        <w:rPr>
          <w:rFonts w:ascii="Times New Roman" w:eastAsia="Times New Roman" w:hAnsi="Times New Roman" w:cs="Times New Roman"/>
          <w:color w:val="000000"/>
          <w:spacing w:val="-1"/>
          <w:sz w:val="24"/>
          <w:szCs w:val="24"/>
          <w:lang w:eastAsia="bg-BG"/>
        </w:rPr>
        <w:t>), или вторият, базиран на резултатите, като този подход може да бъде въведен с определянето на показатели за качество като допълнителен финансов стимул за изпълнителите на медицинска помощ.</w:t>
      </w:r>
    </w:p>
    <w:p w:rsidR="000E414F" w:rsidRDefault="000E414F" w:rsidP="006D22F3">
      <w:pPr>
        <w:tabs>
          <w:tab w:val="left" w:pos="9072"/>
        </w:tabs>
        <w:spacing w:after="0" w:line="268" w:lineRule="auto"/>
        <w:ind w:firstLine="567"/>
        <w:jc w:val="both"/>
        <w:textAlignment w:val="center"/>
        <w:rPr>
          <w:rFonts w:ascii="Times New Roman" w:eastAsia="Times New Roman" w:hAnsi="Times New Roman" w:cs="Times New Roman"/>
          <w:color w:val="000000"/>
          <w:sz w:val="24"/>
          <w:szCs w:val="24"/>
          <w:lang w:eastAsia="bg-BG"/>
        </w:rPr>
      </w:pPr>
    </w:p>
    <w:p w:rsidR="000E414F" w:rsidRDefault="000E414F" w:rsidP="006D22F3">
      <w:pPr>
        <w:tabs>
          <w:tab w:val="left" w:pos="9072"/>
        </w:tabs>
        <w:spacing w:after="0" w:line="268" w:lineRule="auto"/>
        <w:ind w:firstLine="567"/>
        <w:jc w:val="both"/>
        <w:textAlignment w:val="center"/>
        <w:rPr>
          <w:rFonts w:ascii="Times New Roman" w:eastAsia="Times New Roman" w:hAnsi="Times New Roman" w:cs="Times New Roman"/>
          <w:color w:val="000000"/>
          <w:sz w:val="24"/>
          <w:szCs w:val="24"/>
          <w:lang w:eastAsia="bg-BG"/>
        </w:rPr>
      </w:pPr>
    </w:p>
    <w:p w:rsidR="001F39E5" w:rsidRPr="00E83C1E" w:rsidRDefault="001F39E5" w:rsidP="00317F2F">
      <w:pPr>
        <w:tabs>
          <w:tab w:val="left" w:pos="9072"/>
        </w:tabs>
        <w:spacing w:after="0" w:line="268"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Раздел II</w:t>
      </w:r>
    </w:p>
    <w:p w:rsidR="001F39E5" w:rsidRPr="001F39E5" w:rsidRDefault="001F39E5" w:rsidP="00317F2F">
      <w:pPr>
        <w:tabs>
          <w:tab w:val="left" w:pos="9072"/>
        </w:tabs>
        <w:spacing w:after="113" w:line="268" w:lineRule="auto"/>
        <w:ind w:firstLine="567"/>
        <w:jc w:val="center"/>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Методика за остойностяване на дейностите в специализираната </w:t>
      </w:r>
      <w:proofErr w:type="spellStart"/>
      <w:r w:rsidRPr="001F39E5">
        <w:rPr>
          <w:rFonts w:ascii="Times New Roman" w:eastAsia="Times New Roman" w:hAnsi="Times New Roman" w:cs="Times New Roman"/>
          <w:b/>
          <w:bCs/>
          <w:color w:val="000000"/>
          <w:sz w:val="24"/>
          <w:szCs w:val="24"/>
          <w:lang w:eastAsia="bg-BG"/>
        </w:rPr>
        <w:t>извънболнична</w:t>
      </w:r>
      <w:proofErr w:type="spellEnd"/>
      <w:r w:rsidRPr="001F39E5">
        <w:rPr>
          <w:rFonts w:ascii="Times New Roman" w:eastAsia="Times New Roman" w:hAnsi="Times New Roman" w:cs="Times New Roman"/>
          <w:b/>
          <w:bCs/>
          <w:color w:val="000000"/>
          <w:sz w:val="24"/>
          <w:szCs w:val="24"/>
          <w:lang w:eastAsia="bg-BG"/>
        </w:rPr>
        <w:t xml:space="preserve"> медицинска помощ</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I. Изчисляването на </w:t>
      </w:r>
      <w:proofErr w:type="spellStart"/>
      <w:r w:rsidRPr="001F39E5">
        <w:rPr>
          <w:rFonts w:ascii="Times New Roman" w:eastAsia="Times New Roman" w:hAnsi="Times New Roman" w:cs="Times New Roman"/>
          <w:color w:val="000000"/>
          <w:sz w:val="24"/>
          <w:szCs w:val="24"/>
          <w:lang w:eastAsia="bg-BG"/>
        </w:rPr>
        <w:t>реимбурсните</w:t>
      </w:r>
      <w:proofErr w:type="spellEnd"/>
      <w:r w:rsidRPr="001F39E5">
        <w:rPr>
          <w:rFonts w:ascii="Times New Roman" w:eastAsia="Times New Roman" w:hAnsi="Times New Roman" w:cs="Times New Roman"/>
          <w:color w:val="000000"/>
          <w:sz w:val="24"/>
          <w:szCs w:val="24"/>
          <w:lang w:eastAsia="bg-BG"/>
        </w:rPr>
        <w:t xml:space="preserve"> стойности на отделните дейности в обхвата на </w:t>
      </w:r>
      <w:r w:rsidRPr="00A603F7">
        <w:rPr>
          <w:rFonts w:ascii="Times New Roman" w:eastAsia="Times New Roman" w:hAnsi="Times New Roman" w:cs="Times New Roman"/>
          <w:color w:val="000000"/>
          <w:sz w:val="24"/>
          <w:szCs w:val="24"/>
          <w:lang w:eastAsia="bg-BG"/>
        </w:rPr>
        <w:t>специализираната</w:t>
      </w:r>
      <w:r w:rsidR="0011133A" w:rsidRPr="00A603F7">
        <w:rPr>
          <w:rFonts w:ascii="Times New Roman" w:eastAsia="Times New Roman" w:hAnsi="Times New Roman" w:cs="Times New Roman"/>
          <w:color w:val="000000"/>
          <w:sz w:val="24"/>
          <w:szCs w:val="24"/>
          <w:lang w:eastAsia="bg-BG"/>
        </w:rPr>
        <w:t xml:space="preserve"> </w:t>
      </w:r>
      <w:proofErr w:type="spellStart"/>
      <w:r w:rsidR="0011133A" w:rsidRPr="00A603F7">
        <w:rPr>
          <w:rFonts w:ascii="Times New Roman" w:eastAsia="Times New Roman" w:hAnsi="Times New Roman" w:cs="Times New Roman"/>
          <w:color w:val="000000"/>
          <w:sz w:val="24"/>
          <w:szCs w:val="24"/>
          <w:lang w:eastAsia="bg-BG"/>
        </w:rPr>
        <w:t>извънболнична</w:t>
      </w:r>
      <w:proofErr w:type="spellEnd"/>
      <w:r w:rsidRPr="00A603F7">
        <w:rPr>
          <w:rFonts w:ascii="Times New Roman" w:eastAsia="Times New Roman" w:hAnsi="Times New Roman" w:cs="Times New Roman"/>
          <w:color w:val="000000"/>
          <w:sz w:val="24"/>
          <w:szCs w:val="24"/>
          <w:lang w:eastAsia="bg-BG"/>
        </w:rPr>
        <w:t xml:space="preserve"> медицинска помощ </w:t>
      </w:r>
      <w:r w:rsidR="0011133A" w:rsidRPr="00A603F7">
        <w:rPr>
          <w:rFonts w:ascii="Times New Roman" w:eastAsia="Times New Roman" w:hAnsi="Times New Roman" w:cs="Times New Roman"/>
          <w:color w:val="000000"/>
          <w:sz w:val="24"/>
          <w:szCs w:val="24"/>
          <w:lang w:eastAsia="bg-BG"/>
        </w:rPr>
        <w:t>(СИМП)</w:t>
      </w:r>
      <w:r w:rsidR="0011133A">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се извършва при следната последователност:</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Обобщаване на информацията от НЗОК за обема и цените на отчетените и заплатените на специалистите дейности през последните три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Изчисляване на нови </w:t>
      </w:r>
      <w:proofErr w:type="spellStart"/>
      <w:r w:rsidRPr="001F39E5">
        <w:rPr>
          <w:rFonts w:ascii="Times New Roman" w:eastAsia="Times New Roman" w:hAnsi="Times New Roman" w:cs="Times New Roman"/>
          <w:color w:val="000000"/>
          <w:sz w:val="24"/>
          <w:szCs w:val="24"/>
          <w:lang w:eastAsia="bg-BG"/>
        </w:rPr>
        <w:t>реимбурсни</w:t>
      </w:r>
      <w:proofErr w:type="spellEnd"/>
      <w:r w:rsidRPr="001F39E5">
        <w:rPr>
          <w:rFonts w:ascii="Times New Roman" w:eastAsia="Times New Roman" w:hAnsi="Times New Roman" w:cs="Times New Roman"/>
          <w:color w:val="000000"/>
          <w:sz w:val="24"/>
          <w:szCs w:val="24"/>
          <w:lang w:eastAsia="bg-BG"/>
        </w:rPr>
        <w:t xml:space="preserve"> цени на базата на прогнозни обеми.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II. Заплащането на изпълнителите на </w:t>
      </w:r>
      <w:r w:rsidR="0011133A">
        <w:rPr>
          <w:rFonts w:ascii="Times New Roman" w:eastAsia="Times New Roman" w:hAnsi="Times New Roman" w:cs="Times New Roman"/>
          <w:color w:val="000000"/>
          <w:sz w:val="24"/>
          <w:szCs w:val="24"/>
          <w:lang w:eastAsia="bg-BG"/>
        </w:rPr>
        <w:t>СИМП</w:t>
      </w:r>
      <w:r w:rsidRPr="001F39E5">
        <w:rPr>
          <w:rFonts w:ascii="Times New Roman" w:eastAsia="Times New Roman" w:hAnsi="Times New Roman" w:cs="Times New Roman"/>
          <w:color w:val="000000"/>
          <w:sz w:val="24"/>
          <w:szCs w:val="24"/>
          <w:lang w:eastAsia="bg-BG"/>
        </w:rPr>
        <w:t xml:space="preserve"> се основава на следната методика: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Дефиниране на пакета услуги.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Дефинират се </w:t>
      </w:r>
      <w:proofErr w:type="spellStart"/>
      <w:r w:rsidRPr="001F39E5">
        <w:rPr>
          <w:rFonts w:ascii="Times New Roman" w:eastAsia="Times New Roman" w:hAnsi="Times New Roman" w:cs="Times New Roman"/>
          <w:color w:val="000000"/>
          <w:sz w:val="24"/>
          <w:szCs w:val="24"/>
          <w:lang w:eastAsia="bg-BG"/>
        </w:rPr>
        <w:t>агрегирани</w:t>
      </w:r>
      <w:proofErr w:type="spellEnd"/>
      <w:r w:rsidRPr="001F39E5">
        <w:rPr>
          <w:rFonts w:ascii="Times New Roman" w:eastAsia="Times New Roman" w:hAnsi="Times New Roman" w:cs="Times New Roman"/>
          <w:color w:val="000000"/>
          <w:sz w:val="24"/>
          <w:szCs w:val="24"/>
          <w:lang w:eastAsia="bg-BG"/>
        </w:rPr>
        <w:t xml:space="preserve"> групи здравни услуги със сходни разходи, както следва: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1.1. Първични посещения.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1.2. Вторични посещения.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1.3. Профилактика на лица до 18 години.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1.4. Профилактика на лица над 18 години с рисков профил.</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1.5. Дейност по програма „Майчино здравеопазване“.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1.6. Диспансерно наблюдение.</w:t>
      </w:r>
    </w:p>
    <w:p w:rsidR="001F39E5" w:rsidRPr="00DF5730"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DF5730">
        <w:rPr>
          <w:rFonts w:ascii="Times New Roman" w:eastAsia="Times New Roman" w:hAnsi="Times New Roman" w:cs="Times New Roman"/>
          <w:color w:val="000000"/>
          <w:sz w:val="24"/>
          <w:szCs w:val="24"/>
          <w:lang w:eastAsia="bg-BG"/>
        </w:rPr>
        <w:t xml:space="preserve">1.7. Дейности, свързани с </w:t>
      </w:r>
      <w:r w:rsidR="0054586E" w:rsidRPr="00DF5730">
        <w:rPr>
          <w:rFonts w:ascii="Times New Roman" w:eastAsia="Times New Roman" w:hAnsi="Times New Roman" w:cs="Times New Roman"/>
          <w:color w:val="000000"/>
          <w:sz w:val="24"/>
          <w:szCs w:val="24"/>
          <w:lang w:eastAsia="bg-BG"/>
        </w:rPr>
        <w:t xml:space="preserve">лекарските консултативни </w:t>
      </w:r>
      <w:r w:rsidR="005C548A">
        <w:rPr>
          <w:rFonts w:ascii="Times New Roman" w:eastAsia="Times New Roman" w:hAnsi="Times New Roman" w:cs="Times New Roman"/>
          <w:color w:val="000000"/>
          <w:sz w:val="24"/>
          <w:szCs w:val="24"/>
          <w:lang w:eastAsia="bg-BG"/>
        </w:rPr>
        <w:t xml:space="preserve">комисии </w:t>
      </w:r>
      <w:r w:rsidRPr="00DF5730">
        <w:rPr>
          <w:rFonts w:ascii="Times New Roman" w:eastAsia="Times New Roman" w:hAnsi="Times New Roman" w:cs="Times New Roman"/>
          <w:color w:val="000000"/>
          <w:sz w:val="24"/>
          <w:szCs w:val="24"/>
          <w:lang w:eastAsia="bg-BG"/>
        </w:rPr>
        <w:t>(ЛКК).</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1.8. </w:t>
      </w:r>
      <w:r w:rsidRPr="00A603F7">
        <w:rPr>
          <w:rFonts w:ascii="Times New Roman" w:eastAsia="Times New Roman" w:hAnsi="Times New Roman" w:cs="Times New Roman"/>
          <w:color w:val="000000"/>
          <w:sz w:val="24"/>
          <w:szCs w:val="24"/>
          <w:lang w:eastAsia="bg-BG"/>
        </w:rPr>
        <w:t xml:space="preserve">Високоспециализирани медицински дейности в </w:t>
      </w:r>
      <w:proofErr w:type="spellStart"/>
      <w:r w:rsidRPr="00A603F7">
        <w:rPr>
          <w:rFonts w:ascii="Times New Roman" w:eastAsia="Times New Roman" w:hAnsi="Times New Roman" w:cs="Times New Roman"/>
          <w:color w:val="000000"/>
          <w:sz w:val="24"/>
          <w:szCs w:val="24"/>
          <w:lang w:eastAsia="bg-BG"/>
        </w:rPr>
        <w:t>извънболничната</w:t>
      </w:r>
      <w:proofErr w:type="spellEnd"/>
      <w:r w:rsidRPr="00A603F7">
        <w:rPr>
          <w:rFonts w:ascii="Times New Roman" w:eastAsia="Times New Roman" w:hAnsi="Times New Roman" w:cs="Times New Roman"/>
          <w:color w:val="000000"/>
          <w:sz w:val="24"/>
          <w:szCs w:val="24"/>
          <w:lang w:eastAsia="bg-BG"/>
        </w:rPr>
        <w:t xml:space="preserve"> специализирана помощ.</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lastRenderedPageBreak/>
        <w:t>1.9. Физиотерапия и рехабилитация.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Определяне размера на средствата за </w:t>
      </w:r>
      <w:r w:rsidR="0011133A">
        <w:rPr>
          <w:rFonts w:ascii="Times New Roman" w:eastAsia="Times New Roman" w:hAnsi="Times New Roman" w:cs="Times New Roman"/>
          <w:color w:val="000000"/>
          <w:sz w:val="24"/>
          <w:szCs w:val="24"/>
          <w:lang w:eastAsia="bg-BG"/>
        </w:rPr>
        <w:t>СИМП</w:t>
      </w:r>
      <w:r w:rsidRPr="001F39E5">
        <w:rPr>
          <w:rFonts w:ascii="Times New Roman" w:eastAsia="Times New Roman" w:hAnsi="Times New Roman" w:cs="Times New Roman"/>
          <w:color w:val="000000"/>
          <w:sz w:val="24"/>
          <w:szCs w:val="24"/>
          <w:lang w:eastAsia="bg-BG"/>
        </w:rPr>
        <w:t>.</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Средствата за специализирана медицинска помощ се определят като процент от общия бюджет на НЗОК. Разходите са базирани на фактическите разходи през предходната година или са екстраполирани на базата на исторически разходи, обем дейности и натовареност. Разпределението може да бъде променяно при промяна на обхвата от услуги или при включването на допълнителни дейности.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Определяне на единичната стойност на услугата (преглед).</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Първоначално изчислението се прави от долу нагоре с цел да се определи минималният разход на здравноосигурено лице за предоставяне на базова дейност от обхвата на основния пакет за съответната специалност.</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Разходите се определят като преки и непреки и се извършва процентно разпределение по видовете здравни услуги, предлагани от специалистите.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След това този минимум може да бъде повишен чрез разпределение отгоре надолу на ресурсите за </w:t>
      </w:r>
      <w:r w:rsidR="0011133A">
        <w:rPr>
          <w:rFonts w:ascii="Times New Roman" w:eastAsia="Times New Roman" w:hAnsi="Times New Roman" w:cs="Times New Roman"/>
          <w:color w:val="000000"/>
          <w:sz w:val="24"/>
          <w:szCs w:val="24"/>
          <w:lang w:eastAsia="bg-BG"/>
        </w:rPr>
        <w:t>СИМП</w:t>
      </w:r>
      <w:r w:rsidRPr="001F39E5">
        <w:rPr>
          <w:rFonts w:ascii="Times New Roman" w:eastAsia="Times New Roman" w:hAnsi="Times New Roman" w:cs="Times New Roman"/>
          <w:color w:val="000000"/>
          <w:sz w:val="24"/>
          <w:szCs w:val="24"/>
          <w:lang w:eastAsia="bg-BG"/>
        </w:rPr>
        <w:t>.</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Комбинирането на двата подхода осигурява бюджетно неутрален механизъм за разпределение на ресурсите.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Разпределението е, както следва: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3.1. Разпределение на преките разходи за видовете медицински дейности.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3.2. Разпределение на непреките (фиксираните) административни разходи.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3.3. Разпределение на разходите за заплати.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Общото време, отделено за всяка една от услугите в </w:t>
      </w:r>
      <w:proofErr w:type="spellStart"/>
      <w:r w:rsidRPr="001F39E5">
        <w:rPr>
          <w:rFonts w:ascii="Times New Roman" w:eastAsia="Times New Roman" w:hAnsi="Times New Roman" w:cs="Times New Roman"/>
          <w:color w:val="000000"/>
          <w:sz w:val="24"/>
          <w:szCs w:val="24"/>
          <w:lang w:eastAsia="bg-BG"/>
        </w:rPr>
        <w:t>извънболничната</w:t>
      </w:r>
      <w:proofErr w:type="spellEnd"/>
      <w:r w:rsidRPr="001F39E5">
        <w:rPr>
          <w:rFonts w:ascii="Times New Roman" w:eastAsia="Times New Roman" w:hAnsi="Times New Roman" w:cs="Times New Roman"/>
          <w:color w:val="000000"/>
          <w:sz w:val="24"/>
          <w:szCs w:val="24"/>
          <w:lang w:eastAsia="bg-BG"/>
        </w:rPr>
        <w:t xml:space="preserve"> помощ, се разделя на общото време, отделяно за всички здравни услуги (времето може да се разпредели по специалности).</w:t>
      </w:r>
    </w:p>
    <w:p w:rsidR="006824A6" w:rsidRDefault="006824A6" w:rsidP="00317F2F">
      <w:pPr>
        <w:tabs>
          <w:tab w:val="left" w:pos="9072"/>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Pr>
          <w:rFonts w:ascii="Courier New" w:hAnsi="Courier New" w:cs="Courier New"/>
          <w:noProof/>
          <w:sz w:val="20"/>
          <w:szCs w:val="20"/>
          <w:lang w:eastAsia="bg-BG"/>
        </w:rPr>
        <w:drawing>
          <wp:inline distT="0" distB="0" distL="0" distR="0" wp14:anchorId="14551EE0" wp14:editId="208E20D0">
            <wp:extent cx="3933825" cy="3829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3829050"/>
                    </a:xfrm>
                    <a:prstGeom prst="rect">
                      <a:avLst/>
                    </a:prstGeom>
                    <a:noFill/>
                    <a:ln>
                      <a:noFill/>
                    </a:ln>
                  </pic:spPr>
                </pic:pic>
              </a:graphicData>
            </a:graphic>
          </wp:inline>
        </w:drawing>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4. Поддържане на финансова и управленска система.</w:t>
      </w:r>
    </w:p>
    <w:p w:rsidR="00216CEB" w:rsidRPr="00327C82" w:rsidRDefault="00216CEB" w:rsidP="00216CEB">
      <w:pPr>
        <w:tabs>
          <w:tab w:val="left" w:pos="9072"/>
        </w:tabs>
        <w:spacing w:after="0" w:line="240" w:lineRule="auto"/>
        <w:ind w:firstLine="567"/>
        <w:jc w:val="both"/>
        <w:textAlignment w:val="center"/>
        <w:rPr>
          <w:rFonts w:ascii="Times New Roman" w:eastAsia="Times New Roman" w:hAnsi="Times New Roman" w:cs="Times New Roman"/>
          <w:color w:val="000000"/>
          <w:spacing w:val="-1"/>
          <w:sz w:val="24"/>
          <w:szCs w:val="24"/>
          <w:lang w:eastAsia="bg-BG"/>
        </w:rPr>
      </w:pPr>
      <w:r w:rsidRPr="00327C82">
        <w:rPr>
          <w:rFonts w:ascii="Times New Roman" w:eastAsia="Times New Roman" w:hAnsi="Times New Roman" w:cs="Times New Roman"/>
          <w:color w:val="000000"/>
          <w:spacing w:val="-1"/>
          <w:sz w:val="24"/>
          <w:szCs w:val="24"/>
          <w:lang w:eastAsia="bg-BG"/>
        </w:rPr>
        <w:t>Изпълнителите на СИМП са длъжни да имат в наличност в лечебните заведения и да поддържат софтуер  за изготвяне и съхраняване на счетоводни и медицински отчети, както и за обслужването на банковите си сметки.</w:t>
      </w:r>
    </w:p>
    <w:p w:rsidR="000D4A76" w:rsidRDefault="000D4A76" w:rsidP="000D4A76">
      <w:pPr>
        <w:tabs>
          <w:tab w:val="left" w:pos="9072"/>
        </w:tabs>
        <w:spacing w:after="0" w:line="240" w:lineRule="auto"/>
        <w:ind w:firstLine="567"/>
        <w:textAlignment w:val="center"/>
        <w:rPr>
          <w:rFonts w:ascii="Times New Roman" w:eastAsia="Times New Roman" w:hAnsi="Times New Roman" w:cs="Times New Roman"/>
          <w:b/>
          <w:color w:val="000000"/>
          <w:spacing w:val="-1"/>
          <w:sz w:val="24"/>
          <w:szCs w:val="24"/>
          <w:lang w:eastAsia="bg-BG"/>
        </w:rPr>
      </w:pP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lastRenderedPageBreak/>
        <w:t>5. Системи за наблюдение и гарантиране на ефективното разходване на публични средства и качество на предлаганите медицински услуги.</w:t>
      </w:r>
    </w:p>
    <w:p w:rsidR="000E414F" w:rsidRDefault="000E414F" w:rsidP="00317F2F">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p>
    <w:p w:rsidR="001F39E5" w:rsidRPr="00E83C1E" w:rsidRDefault="001F39E5" w:rsidP="00E83C1E">
      <w:pPr>
        <w:tabs>
          <w:tab w:val="left" w:pos="9072"/>
        </w:tabs>
        <w:spacing w:after="0" w:line="240"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Раздел III</w:t>
      </w:r>
    </w:p>
    <w:p w:rsidR="001F39E5" w:rsidRPr="001F39E5" w:rsidRDefault="001F39E5" w:rsidP="00E83C1E">
      <w:pPr>
        <w:tabs>
          <w:tab w:val="left" w:pos="9072"/>
        </w:tabs>
        <w:spacing w:after="0" w:line="240" w:lineRule="auto"/>
        <w:ind w:firstLine="567"/>
        <w:jc w:val="center"/>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Методика за остойностяване на медико-диагностичн</w:t>
      </w:r>
      <w:r w:rsidR="000F43B5">
        <w:rPr>
          <w:rFonts w:ascii="Times New Roman" w:eastAsia="Times New Roman" w:hAnsi="Times New Roman" w:cs="Times New Roman"/>
          <w:b/>
          <w:bCs/>
          <w:color w:val="000000"/>
          <w:sz w:val="24"/>
          <w:szCs w:val="24"/>
          <w:lang w:eastAsia="bg-BG"/>
        </w:rPr>
        <w:t>и</w:t>
      </w:r>
      <w:r w:rsidRPr="001F39E5">
        <w:rPr>
          <w:rFonts w:ascii="Times New Roman" w:eastAsia="Times New Roman" w:hAnsi="Times New Roman" w:cs="Times New Roman"/>
          <w:b/>
          <w:bCs/>
          <w:color w:val="000000"/>
          <w:sz w:val="24"/>
          <w:szCs w:val="24"/>
          <w:lang w:eastAsia="bg-BG"/>
        </w:rPr>
        <w:t>т</w:t>
      </w:r>
      <w:r w:rsidR="000F43B5">
        <w:rPr>
          <w:rFonts w:ascii="Times New Roman" w:eastAsia="Times New Roman" w:hAnsi="Times New Roman" w:cs="Times New Roman"/>
          <w:b/>
          <w:bCs/>
          <w:color w:val="000000"/>
          <w:sz w:val="24"/>
          <w:szCs w:val="24"/>
          <w:lang w:eastAsia="bg-BG"/>
        </w:rPr>
        <w:t>е дейности в</w:t>
      </w:r>
      <w:r w:rsidRPr="001F39E5">
        <w:rPr>
          <w:rFonts w:ascii="Times New Roman" w:eastAsia="Times New Roman" w:hAnsi="Times New Roman" w:cs="Times New Roman"/>
          <w:b/>
          <w:bCs/>
          <w:color w:val="000000"/>
          <w:sz w:val="24"/>
          <w:szCs w:val="24"/>
          <w:lang w:eastAsia="bg-BG"/>
        </w:rPr>
        <w:t xml:space="preserve"> </w:t>
      </w:r>
      <w:proofErr w:type="spellStart"/>
      <w:r w:rsidRPr="001F39E5">
        <w:rPr>
          <w:rFonts w:ascii="Times New Roman" w:eastAsia="Times New Roman" w:hAnsi="Times New Roman" w:cs="Times New Roman"/>
          <w:b/>
          <w:bCs/>
          <w:color w:val="000000"/>
          <w:sz w:val="24"/>
          <w:szCs w:val="24"/>
          <w:lang w:eastAsia="bg-BG"/>
        </w:rPr>
        <w:t>извънболнична</w:t>
      </w:r>
      <w:r w:rsidR="000F43B5">
        <w:rPr>
          <w:rFonts w:ascii="Times New Roman" w:eastAsia="Times New Roman" w:hAnsi="Times New Roman" w:cs="Times New Roman"/>
          <w:b/>
          <w:bCs/>
          <w:color w:val="000000"/>
          <w:sz w:val="24"/>
          <w:szCs w:val="24"/>
          <w:lang w:eastAsia="bg-BG"/>
        </w:rPr>
        <w:t>та</w:t>
      </w:r>
      <w:proofErr w:type="spellEnd"/>
      <w:r w:rsidRPr="001F39E5">
        <w:rPr>
          <w:rFonts w:ascii="Times New Roman" w:eastAsia="Times New Roman" w:hAnsi="Times New Roman" w:cs="Times New Roman"/>
          <w:b/>
          <w:bCs/>
          <w:color w:val="000000"/>
          <w:sz w:val="24"/>
          <w:szCs w:val="24"/>
          <w:lang w:eastAsia="bg-BG"/>
        </w:rPr>
        <w:t xml:space="preserve"> медицинска помощ</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I. Дефиниране на пакета услуги.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Дефинират се </w:t>
      </w:r>
      <w:proofErr w:type="spellStart"/>
      <w:r w:rsidRPr="001F39E5">
        <w:rPr>
          <w:rFonts w:ascii="Times New Roman" w:eastAsia="Times New Roman" w:hAnsi="Times New Roman" w:cs="Times New Roman"/>
          <w:color w:val="000000"/>
          <w:sz w:val="24"/>
          <w:szCs w:val="24"/>
          <w:lang w:eastAsia="bg-BG"/>
        </w:rPr>
        <w:t>агрегирани</w:t>
      </w:r>
      <w:proofErr w:type="spellEnd"/>
      <w:r w:rsidRPr="001F39E5">
        <w:rPr>
          <w:rFonts w:ascii="Times New Roman" w:eastAsia="Times New Roman" w:hAnsi="Times New Roman" w:cs="Times New Roman"/>
          <w:color w:val="000000"/>
          <w:sz w:val="24"/>
          <w:szCs w:val="24"/>
          <w:lang w:eastAsia="bg-BG"/>
        </w:rPr>
        <w:t xml:space="preserve"> групи здравни услуги със сходни разходи, както следва: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Клинична лаборатория.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Клинична микробиология.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Медицинска паразитология.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4. </w:t>
      </w:r>
      <w:r w:rsidR="00012319">
        <w:rPr>
          <w:rFonts w:ascii="Times New Roman" w:eastAsia="Times New Roman" w:hAnsi="Times New Roman" w:cs="Times New Roman"/>
          <w:color w:val="000000"/>
          <w:sz w:val="24"/>
          <w:szCs w:val="24"/>
          <w:lang w:eastAsia="bg-BG"/>
        </w:rPr>
        <w:t>Образна диагностика</w:t>
      </w:r>
      <w:r w:rsidRPr="001F39E5">
        <w:rPr>
          <w:rFonts w:ascii="Times New Roman" w:eastAsia="Times New Roman" w:hAnsi="Times New Roman" w:cs="Times New Roman"/>
          <w:color w:val="000000"/>
          <w:sz w:val="24"/>
          <w:szCs w:val="24"/>
          <w:lang w:eastAsia="bg-BG"/>
        </w:rPr>
        <w:t>.</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5. Вирусология.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6. Обща и клинична патология.</w:t>
      </w:r>
    </w:p>
    <w:p w:rsidR="001F39E5" w:rsidRPr="001F39E5" w:rsidRDefault="00012319"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7. Клинична и</w:t>
      </w:r>
      <w:r w:rsidR="001F39E5" w:rsidRPr="001F39E5">
        <w:rPr>
          <w:rFonts w:ascii="Times New Roman" w:eastAsia="Times New Roman" w:hAnsi="Times New Roman" w:cs="Times New Roman"/>
          <w:color w:val="000000"/>
          <w:sz w:val="24"/>
          <w:szCs w:val="24"/>
          <w:lang w:eastAsia="bg-BG"/>
        </w:rPr>
        <w:t>мунология.</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8. </w:t>
      </w:r>
      <w:proofErr w:type="spellStart"/>
      <w:r w:rsidRPr="001F39E5">
        <w:rPr>
          <w:rFonts w:ascii="Times New Roman" w:eastAsia="Times New Roman" w:hAnsi="Times New Roman" w:cs="Times New Roman"/>
          <w:color w:val="000000"/>
          <w:sz w:val="24"/>
          <w:szCs w:val="24"/>
          <w:lang w:eastAsia="bg-BG"/>
        </w:rPr>
        <w:t>Имунохематология</w:t>
      </w:r>
      <w:proofErr w:type="spellEnd"/>
      <w:r w:rsidRPr="001F39E5">
        <w:rPr>
          <w:rFonts w:ascii="Times New Roman" w:eastAsia="Times New Roman" w:hAnsi="Times New Roman" w:cs="Times New Roman"/>
          <w:color w:val="000000"/>
          <w:sz w:val="24"/>
          <w:szCs w:val="24"/>
          <w:lang w:eastAsia="bg-BG"/>
        </w:rPr>
        <w:t>.</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2"/>
          <w:sz w:val="24"/>
          <w:szCs w:val="24"/>
          <w:lang w:eastAsia="bg-BG"/>
        </w:rPr>
        <w:t>Изследванията са планирани да осигурят необходимия обем дейности по повод на остри състояния и заболявания за реализиране на профилактичната дейност и за диагностика на хронично болните лица съгласно Наредба № 39 от 2004 г. за профилактичните прегледи и диспансеризацията (</w:t>
      </w:r>
      <w:proofErr w:type="spellStart"/>
      <w:r w:rsidRPr="001F39E5">
        <w:rPr>
          <w:rFonts w:ascii="Times New Roman" w:eastAsia="Times New Roman" w:hAnsi="Times New Roman" w:cs="Times New Roman"/>
          <w:color w:val="000000"/>
          <w:spacing w:val="2"/>
          <w:sz w:val="24"/>
          <w:szCs w:val="24"/>
          <w:lang w:eastAsia="bg-BG"/>
        </w:rPr>
        <w:t>обн</w:t>
      </w:r>
      <w:proofErr w:type="spellEnd"/>
      <w:r w:rsidRPr="001F39E5">
        <w:rPr>
          <w:rFonts w:ascii="Times New Roman" w:eastAsia="Times New Roman" w:hAnsi="Times New Roman" w:cs="Times New Roman"/>
          <w:color w:val="000000"/>
          <w:spacing w:val="2"/>
          <w:sz w:val="24"/>
          <w:szCs w:val="24"/>
          <w:lang w:eastAsia="bg-BG"/>
        </w:rPr>
        <w:t xml:space="preserve">., ДВ, бр. 106 от 2004 г.; изм. и доп., бр. 102 от 2005 г., бр. 4 и 60 от 2009 г., бр. 101 от 2010 г., бр. 58 и 97 от 2011 г. и бр. 100 от 2012 г.), наричана по-нататък „Наредба № 39 от 2004 г.“, както и на базата на договорените в Националния рамков договор условия </w:t>
      </w:r>
      <w:r w:rsidRPr="00D0774B">
        <w:rPr>
          <w:rFonts w:ascii="Times New Roman" w:eastAsia="Times New Roman" w:hAnsi="Times New Roman" w:cs="Times New Roman"/>
          <w:color w:val="000000"/>
          <w:spacing w:val="2"/>
          <w:sz w:val="24"/>
          <w:szCs w:val="24"/>
          <w:lang w:eastAsia="bg-BG"/>
        </w:rPr>
        <w:t>за оказване на медицинската</w:t>
      </w:r>
      <w:r w:rsidRPr="001F39E5">
        <w:rPr>
          <w:rFonts w:ascii="Times New Roman" w:eastAsia="Times New Roman" w:hAnsi="Times New Roman" w:cs="Times New Roman"/>
          <w:color w:val="000000"/>
          <w:spacing w:val="2"/>
          <w:sz w:val="24"/>
          <w:szCs w:val="24"/>
          <w:lang w:eastAsia="bg-BG"/>
        </w:rPr>
        <w:t xml:space="preserve"> помощ.</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II. Определяне размера на средствата за медико-диагностичните дейности (МДД).</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Средствата се определят като процент от общия бюджет на НЗОК. Разходите са базирани на фактическите разходи през предходната година за всеки конкретен вид изследване или са екстраполирани на базата на исторически разходи и отчетен обем дейности. Разпределението може да бъде променяно при промяна на обхвата от услуги или включването на допълнителни дейности.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III. Определяне на единичната стойност на услугата.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Първоначално изчислението се прави от долу нагоре с цел да се определи минималният разход на здравноосигурено лице за предоставяне на базова дейност от обхвата на основния пакет. Разходите се определят като преки и непреки и се извършва процентно разпределение по видовете медико-диагностични дейности. След това този минимум може да бъде повишен чрез разпределение от горе надолу на ресурсите за МДД.</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Комбинирането на двата подхода осигурява бюджетно неутрален механизъм за разпределение на ресурсите.</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Разпределението е, както следва:</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Разпределение на преките разходи за видовете медицински дейности.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Разпределение на непреките (фиксираните) административни разходи.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Разпределение на разходите за заплати.</w:t>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Общото време, отделено за всяка една от услугите в </w:t>
      </w:r>
      <w:proofErr w:type="spellStart"/>
      <w:r w:rsidRPr="001F39E5">
        <w:rPr>
          <w:rFonts w:ascii="Times New Roman" w:eastAsia="Times New Roman" w:hAnsi="Times New Roman" w:cs="Times New Roman"/>
          <w:color w:val="000000"/>
          <w:sz w:val="24"/>
          <w:szCs w:val="24"/>
          <w:lang w:eastAsia="bg-BG"/>
        </w:rPr>
        <w:t>извънболничната</w:t>
      </w:r>
      <w:proofErr w:type="spellEnd"/>
      <w:r w:rsidRPr="001F39E5">
        <w:rPr>
          <w:rFonts w:ascii="Times New Roman" w:eastAsia="Times New Roman" w:hAnsi="Times New Roman" w:cs="Times New Roman"/>
          <w:color w:val="000000"/>
          <w:sz w:val="24"/>
          <w:szCs w:val="24"/>
          <w:lang w:eastAsia="bg-BG"/>
        </w:rPr>
        <w:t xml:space="preserve"> помощ, се разделя на общото време, отделяно за всички здравни услуги (времето може да се разпредели по специалности).</w:t>
      </w:r>
    </w:p>
    <w:p w:rsidR="00B067B1" w:rsidRDefault="00B067B1" w:rsidP="00317F2F">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Courier New" w:hAnsi="Courier New" w:cs="Courier New"/>
          <w:noProof/>
          <w:sz w:val="20"/>
          <w:szCs w:val="20"/>
          <w:lang w:eastAsia="bg-BG"/>
        </w:rPr>
        <w:lastRenderedPageBreak/>
        <w:drawing>
          <wp:inline distT="0" distB="0" distL="0" distR="0" wp14:anchorId="078D9033" wp14:editId="5CE1B6B0">
            <wp:extent cx="3971925" cy="2571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571750"/>
                    </a:xfrm>
                    <a:prstGeom prst="rect">
                      <a:avLst/>
                    </a:prstGeom>
                    <a:noFill/>
                    <a:ln>
                      <a:noFill/>
                    </a:ln>
                  </pic:spPr>
                </pic:pic>
              </a:graphicData>
            </a:graphic>
          </wp:inline>
        </w:drawing>
      </w:r>
    </w:p>
    <w:p w:rsidR="001F39E5" w:rsidRPr="001F39E5" w:rsidRDefault="001F39E5" w:rsidP="00317F2F">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За да се обобщят единичните цени за преглед, те се превръщат в относителни тегла чрез разделянето на разходите за всяка група от услуги на общите средни разходи:</w:t>
      </w:r>
    </w:p>
    <w:p w:rsidR="00E74C11" w:rsidRDefault="00E74C11" w:rsidP="00317F2F">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Courier New" w:hAnsi="Courier New" w:cs="Courier New"/>
          <w:noProof/>
          <w:sz w:val="20"/>
          <w:szCs w:val="20"/>
          <w:lang w:eastAsia="bg-BG"/>
        </w:rPr>
        <w:drawing>
          <wp:inline distT="0" distB="0" distL="0" distR="0" wp14:anchorId="5A2A66B0" wp14:editId="27B2453B">
            <wp:extent cx="394335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350" cy="571500"/>
                    </a:xfrm>
                    <a:prstGeom prst="rect">
                      <a:avLst/>
                    </a:prstGeom>
                    <a:noFill/>
                    <a:ln>
                      <a:noFill/>
                    </a:ln>
                  </pic:spPr>
                </pic:pic>
              </a:graphicData>
            </a:graphic>
          </wp:inline>
        </w:drawing>
      </w:r>
    </w:p>
    <w:p w:rsidR="000F10A1" w:rsidRPr="007839CA" w:rsidRDefault="001F39E5" w:rsidP="00327C82">
      <w:pPr>
        <w:tabs>
          <w:tab w:val="left" w:pos="9072"/>
        </w:tabs>
        <w:spacing w:after="0" w:line="240" w:lineRule="auto"/>
        <w:ind w:firstLine="567"/>
        <w:jc w:val="both"/>
        <w:textAlignment w:val="center"/>
        <w:rPr>
          <w:rFonts w:ascii="Times New Roman" w:eastAsia="Times New Roman" w:hAnsi="Times New Roman" w:cs="Times New Roman"/>
          <w:sz w:val="24"/>
          <w:szCs w:val="24"/>
          <w:lang w:val="ru-RU" w:eastAsia="bg-BG"/>
        </w:rPr>
      </w:pPr>
      <w:r w:rsidRPr="001F39E5">
        <w:rPr>
          <w:rFonts w:ascii="Times New Roman" w:eastAsia="Times New Roman" w:hAnsi="Times New Roman" w:cs="Times New Roman"/>
          <w:color w:val="000000"/>
          <w:sz w:val="24"/>
          <w:szCs w:val="24"/>
          <w:lang w:eastAsia="bg-BG"/>
        </w:rPr>
        <w:t>IV. Поддържане на финансова и управленска система.</w:t>
      </w:r>
    </w:p>
    <w:p w:rsidR="000F10A1" w:rsidRPr="00327C82" w:rsidRDefault="000F10A1" w:rsidP="000F10A1">
      <w:pPr>
        <w:tabs>
          <w:tab w:val="left" w:pos="9072"/>
        </w:tabs>
        <w:spacing w:after="0" w:line="240" w:lineRule="auto"/>
        <w:ind w:firstLine="567"/>
        <w:jc w:val="both"/>
        <w:textAlignment w:val="center"/>
        <w:rPr>
          <w:rFonts w:ascii="Times New Roman" w:eastAsia="Times New Roman" w:hAnsi="Times New Roman" w:cs="Times New Roman"/>
          <w:color w:val="000000"/>
          <w:spacing w:val="-1"/>
          <w:sz w:val="24"/>
          <w:szCs w:val="24"/>
          <w:lang w:eastAsia="bg-BG"/>
        </w:rPr>
      </w:pPr>
      <w:r w:rsidRPr="00327C82">
        <w:rPr>
          <w:rFonts w:ascii="Times New Roman" w:eastAsia="Times New Roman" w:hAnsi="Times New Roman" w:cs="Times New Roman"/>
          <w:color w:val="000000"/>
          <w:spacing w:val="-1"/>
          <w:sz w:val="24"/>
          <w:szCs w:val="24"/>
          <w:lang w:eastAsia="bg-BG"/>
        </w:rPr>
        <w:t>Изпълнителите на МДД са длъжни да имат в наличност в лечебните за</w:t>
      </w:r>
      <w:r w:rsidR="00327C82">
        <w:rPr>
          <w:rFonts w:ascii="Times New Roman" w:eastAsia="Times New Roman" w:hAnsi="Times New Roman" w:cs="Times New Roman"/>
          <w:color w:val="000000"/>
          <w:spacing w:val="-1"/>
          <w:sz w:val="24"/>
          <w:szCs w:val="24"/>
          <w:lang w:eastAsia="bg-BG"/>
        </w:rPr>
        <w:t xml:space="preserve">ведения и да поддържат софтуер </w:t>
      </w:r>
      <w:r w:rsidRPr="00327C82">
        <w:rPr>
          <w:rFonts w:ascii="Times New Roman" w:eastAsia="Times New Roman" w:hAnsi="Times New Roman" w:cs="Times New Roman"/>
          <w:color w:val="000000"/>
          <w:spacing w:val="-1"/>
          <w:sz w:val="24"/>
          <w:szCs w:val="24"/>
          <w:lang w:eastAsia="bg-BG"/>
        </w:rPr>
        <w:t>за изготвяне и съхраняване на счетоводни и медицински отчети, както и за обслужването на банковите си сметки.</w:t>
      </w:r>
    </w:p>
    <w:p w:rsidR="001F39E5" w:rsidRDefault="001F39E5" w:rsidP="000E414F">
      <w:pPr>
        <w:tabs>
          <w:tab w:val="left" w:pos="7655"/>
        </w:tabs>
        <w:spacing w:after="0" w:line="268" w:lineRule="auto"/>
        <w:ind w:firstLine="567"/>
        <w:jc w:val="both"/>
        <w:textAlignment w:val="center"/>
        <w:rPr>
          <w:rFonts w:ascii="Times New Roman" w:eastAsia="Times New Roman" w:hAnsi="Times New Roman" w:cs="Times New Roman"/>
          <w:color w:val="000000"/>
          <w:sz w:val="24"/>
          <w:szCs w:val="24"/>
          <w:lang w:eastAsia="bg-BG"/>
        </w:rPr>
      </w:pPr>
    </w:p>
    <w:p w:rsidR="00CC33A0" w:rsidRPr="001F39E5" w:rsidRDefault="00CC33A0" w:rsidP="000E414F">
      <w:pPr>
        <w:tabs>
          <w:tab w:val="left" w:pos="7655"/>
        </w:tabs>
        <w:spacing w:after="0" w:line="268" w:lineRule="auto"/>
        <w:ind w:firstLine="567"/>
        <w:jc w:val="both"/>
        <w:textAlignment w:val="center"/>
        <w:rPr>
          <w:rFonts w:ascii="Times New Roman" w:eastAsia="Times New Roman" w:hAnsi="Times New Roman" w:cs="Times New Roman"/>
          <w:color w:val="000000"/>
          <w:sz w:val="24"/>
          <w:szCs w:val="24"/>
          <w:lang w:eastAsia="bg-BG"/>
        </w:rPr>
      </w:pPr>
    </w:p>
    <w:p w:rsidR="001F39E5" w:rsidRPr="00D61075" w:rsidRDefault="001F39E5" w:rsidP="00156AEA">
      <w:pPr>
        <w:tabs>
          <w:tab w:val="left" w:pos="7655"/>
          <w:tab w:val="left" w:pos="8505"/>
        </w:tabs>
        <w:spacing w:after="0" w:line="240" w:lineRule="auto"/>
        <w:ind w:firstLine="567"/>
        <w:jc w:val="center"/>
        <w:textAlignment w:val="center"/>
        <w:rPr>
          <w:rFonts w:ascii="Times New Roman" w:eastAsia="Times New Roman" w:hAnsi="Times New Roman" w:cs="Times New Roman"/>
          <w:b/>
          <w:sz w:val="24"/>
          <w:szCs w:val="24"/>
          <w:lang w:eastAsia="bg-BG"/>
        </w:rPr>
      </w:pPr>
      <w:r w:rsidRPr="00D61075">
        <w:rPr>
          <w:rFonts w:ascii="Times New Roman" w:eastAsia="Times New Roman" w:hAnsi="Times New Roman" w:cs="Times New Roman"/>
          <w:b/>
          <w:color w:val="000000"/>
          <w:sz w:val="24"/>
          <w:szCs w:val="24"/>
          <w:lang w:eastAsia="bg-BG"/>
        </w:rPr>
        <w:t xml:space="preserve">Приложение № 1Б </w:t>
      </w:r>
      <w:r w:rsidR="00CC33A0">
        <w:rPr>
          <w:rFonts w:ascii="Times New Roman" w:eastAsia="Times New Roman" w:hAnsi="Times New Roman" w:cs="Times New Roman"/>
          <w:b/>
          <w:color w:val="000000"/>
          <w:sz w:val="24"/>
          <w:szCs w:val="24"/>
          <w:lang w:eastAsia="bg-BG"/>
        </w:rPr>
        <w:t>към чл. 1</w:t>
      </w:r>
    </w:p>
    <w:p w:rsidR="001F39E5" w:rsidRPr="001F39E5" w:rsidRDefault="001F39E5" w:rsidP="00494E94">
      <w:pPr>
        <w:tabs>
          <w:tab w:val="left" w:pos="8505"/>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МЕТОДИКА за заплащане на дейностите в </w:t>
      </w:r>
      <w:proofErr w:type="spellStart"/>
      <w:r w:rsidRPr="001F39E5">
        <w:rPr>
          <w:rFonts w:ascii="Times New Roman" w:eastAsia="Times New Roman" w:hAnsi="Times New Roman" w:cs="Times New Roman"/>
          <w:b/>
          <w:bCs/>
          <w:color w:val="000000"/>
          <w:sz w:val="24"/>
          <w:szCs w:val="24"/>
          <w:lang w:eastAsia="bg-BG"/>
        </w:rPr>
        <w:t>извънболничната</w:t>
      </w:r>
      <w:proofErr w:type="spellEnd"/>
      <w:r w:rsidRPr="001F39E5">
        <w:rPr>
          <w:rFonts w:ascii="Times New Roman" w:eastAsia="Times New Roman" w:hAnsi="Times New Roman" w:cs="Times New Roman"/>
          <w:b/>
          <w:bCs/>
          <w:color w:val="000000"/>
          <w:sz w:val="24"/>
          <w:szCs w:val="24"/>
          <w:lang w:eastAsia="bg-BG"/>
        </w:rPr>
        <w:t xml:space="preserve"> медицинска помощ</w:t>
      </w:r>
    </w:p>
    <w:p w:rsidR="001F39E5" w:rsidRPr="00E83C1E" w:rsidRDefault="001F39E5" w:rsidP="00494E94">
      <w:pPr>
        <w:tabs>
          <w:tab w:val="left" w:pos="8505"/>
        </w:tabs>
        <w:spacing w:after="0" w:line="240"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Раздел I</w:t>
      </w:r>
    </w:p>
    <w:p w:rsidR="001F39E5" w:rsidRPr="001F39E5" w:rsidRDefault="001F39E5" w:rsidP="00494E94">
      <w:pPr>
        <w:tabs>
          <w:tab w:val="left" w:pos="8505"/>
        </w:tabs>
        <w:spacing w:after="0" w:line="240" w:lineRule="auto"/>
        <w:ind w:firstLine="567"/>
        <w:jc w:val="center"/>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Методика за заплащане на медицинските дейности в първичната </w:t>
      </w:r>
      <w:proofErr w:type="spellStart"/>
      <w:r w:rsidRPr="001F39E5">
        <w:rPr>
          <w:rFonts w:ascii="Times New Roman" w:eastAsia="Times New Roman" w:hAnsi="Times New Roman" w:cs="Times New Roman"/>
          <w:b/>
          <w:bCs/>
          <w:color w:val="000000"/>
          <w:sz w:val="24"/>
          <w:szCs w:val="24"/>
          <w:lang w:eastAsia="bg-BG"/>
        </w:rPr>
        <w:t>извънболнична</w:t>
      </w:r>
      <w:proofErr w:type="spellEnd"/>
      <w:r w:rsidRPr="001F39E5">
        <w:rPr>
          <w:rFonts w:ascii="Times New Roman" w:eastAsia="Times New Roman" w:hAnsi="Times New Roman" w:cs="Times New Roman"/>
          <w:b/>
          <w:bCs/>
          <w:color w:val="000000"/>
          <w:sz w:val="24"/>
          <w:szCs w:val="24"/>
          <w:lang w:eastAsia="bg-BG"/>
        </w:rPr>
        <w:t xml:space="preserve"> помощ</w:t>
      </w:r>
    </w:p>
    <w:p w:rsidR="00494E94" w:rsidRDefault="00494E94" w:rsidP="00494E94">
      <w:pPr>
        <w:tabs>
          <w:tab w:val="left" w:pos="8505"/>
        </w:tabs>
        <w:spacing w:after="0" w:line="240" w:lineRule="auto"/>
        <w:ind w:firstLine="567"/>
        <w:jc w:val="both"/>
        <w:textAlignment w:val="center"/>
        <w:rPr>
          <w:rFonts w:ascii="Times New Roman" w:eastAsia="Times New Roman" w:hAnsi="Times New Roman" w:cs="Times New Roman"/>
          <w:b/>
          <w:bCs/>
          <w:color w:val="000000"/>
          <w:sz w:val="24"/>
          <w:szCs w:val="24"/>
          <w:lang w:eastAsia="bg-BG"/>
        </w:rPr>
      </w:pPr>
    </w:p>
    <w:p w:rsidR="001F39E5" w:rsidRPr="001F39E5" w:rsidRDefault="001F39E5" w:rsidP="00156AEA">
      <w:pPr>
        <w:tabs>
          <w:tab w:val="left" w:pos="8505"/>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1. </w:t>
      </w:r>
      <w:r w:rsidRPr="001F39E5">
        <w:rPr>
          <w:rFonts w:ascii="Times New Roman" w:eastAsia="Times New Roman" w:hAnsi="Times New Roman" w:cs="Times New Roman"/>
          <w:color w:val="000000"/>
          <w:sz w:val="24"/>
          <w:szCs w:val="24"/>
          <w:lang w:eastAsia="bg-BG"/>
        </w:rPr>
        <w:t xml:space="preserve">(1) Националната здравноосигурителна каса заплаща договорената и извършената дейност на изпълнителите на </w:t>
      </w:r>
      <w:r w:rsidR="0011133A">
        <w:rPr>
          <w:rFonts w:ascii="Times New Roman" w:eastAsia="Times New Roman" w:hAnsi="Times New Roman" w:cs="Times New Roman"/>
          <w:color w:val="000000"/>
          <w:sz w:val="24"/>
          <w:szCs w:val="24"/>
          <w:lang w:eastAsia="bg-BG"/>
        </w:rPr>
        <w:t>ПИМП</w:t>
      </w:r>
      <w:r w:rsidRPr="001F39E5">
        <w:rPr>
          <w:rFonts w:ascii="Times New Roman" w:eastAsia="Times New Roman" w:hAnsi="Times New Roman" w:cs="Times New Roman"/>
          <w:color w:val="000000"/>
          <w:sz w:val="24"/>
          <w:szCs w:val="24"/>
          <w:lang w:eastAsia="bg-BG"/>
        </w:rPr>
        <w:t xml:space="preserve"> съгласно Наредба № 40 от 2004 г. по следните елементи:</w:t>
      </w:r>
    </w:p>
    <w:p w:rsidR="001F39E5" w:rsidRPr="001F39E5" w:rsidRDefault="001F39E5" w:rsidP="00156AEA">
      <w:pPr>
        <w:tabs>
          <w:tab w:val="left" w:pos="8505"/>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медицинско обслужване на ЗОЛ, включени в регистъра на изпълнител на ПИМП, по основен пакет за ПИМП съгласно Наредба № 40 от 2004 г.;</w:t>
      </w:r>
    </w:p>
    <w:p w:rsidR="00D0774B" w:rsidRPr="00A603F7" w:rsidRDefault="001F39E5" w:rsidP="00D0774B">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2. профилактична дейност по програма „Детско здравеопазване“</w:t>
      </w:r>
      <w:r w:rsidR="00EA778C">
        <w:rPr>
          <w:rFonts w:ascii="Times New Roman" w:eastAsia="Times New Roman" w:hAnsi="Times New Roman" w:cs="Times New Roman"/>
          <w:color w:val="000000"/>
          <w:sz w:val="24"/>
          <w:szCs w:val="24"/>
          <w:lang w:eastAsia="bg-BG"/>
        </w:rPr>
        <w:t xml:space="preserve">, </w:t>
      </w:r>
      <w:r w:rsidR="00EA778C" w:rsidRPr="00A603F7">
        <w:rPr>
          <w:rFonts w:ascii="Times New Roman" w:eastAsia="Times New Roman" w:hAnsi="Times New Roman" w:cs="Times New Roman"/>
          <w:color w:val="000000"/>
          <w:sz w:val="24"/>
          <w:szCs w:val="24"/>
          <w:lang w:eastAsia="bg-BG"/>
        </w:rPr>
        <w:t xml:space="preserve">вкл. и извършена задължителна имунизация и реимунизация </w:t>
      </w:r>
      <w:r w:rsidR="0011133A" w:rsidRPr="00A603F7">
        <w:rPr>
          <w:rFonts w:ascii="Times New Roman" w:eastAsia="Times New Roman" w:hAnsi="Times New Roman" w:cs="Times New Roman"/>
          <w:color w:val="000000"/>
          <w:sz w:val="24"/>
          <w:szCs w:val="24"/>
          <w:lang w:eastAsia="bg-BG"/>
        </w:rPr>
        <w:t xml:space="preserve">на лица от 0 до 18 г </w:t>
      </w:r>
      <w:r w:rsidR="00EA778C" w:rsidRPr="00A603F7">
        <w:rPr>
          <w:rFonts w:ascii="Times New Roman" w:eastAsia="Times New Roman" w:hAnsi="Times New Roman" w:cs="Times New Roman"/>
          <w:color w:val="000000"/>
          <w:sz w:val="24"/>
          <w:szCs w:val="24"/>
          <w:lang w:eastAsia="bg-BG"/>
        </w:rPr>
        <w:t>съгласно Имунизационния календар на Република България</w:t>
      </w:r>
      <w:r w:rsidR="0011133A" w:rsidRPr="00A603F7">
        <w:rPr>
          <w:rFonts w:ascii="Times New Roman" w:eastAsia="Times New Roman" w:hAnsi="Times New Roman" w:cs="Times New Roman"/>
          <w:color w:val="000000"/>
          <w:sz w:val="24"/>
          <w:szCs w:val="24"/>
          <w:lang w:eastAsia="bg-BG"/>
        </w:rPr>
        <w:t xml:space="preserve"> -приложение № 1 към чл. 2, ал. 2 от Наредба № 15 от 2005 г. за иму</w:t>
      </w:r>
      <w:r w:rsidR="00D0774B" w:rsidRPr="00A603F7">
        <w:rPr>
          <w:rFonts w:ascii="Times New Roman" w:eastAsia="Times New Roman" w:hAnsi="Times New Roman" w:cs="Times New Roman"/>
          <w:color w:val="000000"/>
          <w:sz w:val="24"/>
          <w:szCs w:val="24"/>
          <w:lang w:eastAsia="bg-BG"/>
        </w:rPr>
        <w:t>низациите в Република България, наричан за краткост „Имунизационен календар“.</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профилактична дейност по програма „Майчино здравеопазване“ на ЗОЛ, избрали </w:t>
      </w:r>
      <w:r w:rsidR="00A603F7">
        <w:rPr>
          <w:rFonts w:ascii="Times New Roman" w:eastAsia="Times New Roman" w:hAnsi="Times New Roman" w:cs="Times New Roman"/>
          <w:color w:val="000000"/>
          <w:sz w:val="24"/>
          <w:szCs w:val="24"/>
          <w:lang w:eastAsia="bg-BG"/>
        </w:rPr>
        <w:t>ОПЛ</w:t>
      </w:r>
      <w:r w:rsidRPr="001F39E5">
        <w:rPr>
          <w:rFonts w:ascii="Times New Roman" w:eastAsia="Times New Roman" w:hAnsi="Times New Roman" w:cs="Times New Roman"/>
          <w:color w:val="000000"/>
          <w:sz w:val="24"/>
          <w:szCs w:val="24"/>
          <w:lang w:eastAsia="bg-BG"/>
        </w:rPr>
        <w:t xml:space="preserve"> за изпълнител по тази програма;</w:t>
      </w:r>
    </w:p>
    <w:p w:rsidR="001F39E5" w:rsidRPr="00A603F7"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4. диспансерни прегледи на ЗОЛ съгласно Наредба № 39 от 2004 г. и списъка на заболяванията за деца и възрастни, подлежащи на диспансеризация </w:t>
      </w:r>
      <w:r w:rsidRPr="00494E94">
        <w:rPr>
          <w:rFonts w:ascii="Times New Roman" w:eastAsia="Times New Roman" w:hAnsi="Times New Roman" w:cs="Times New Roman"/>
          <w:color w:val="000000"/>
          <w:sz w:val="24"/>
          <w:szCs w:val="24"/>
          <w:lang w:eastAsia="bg-BG"/>
        </w:rPr>
        <w:t xml:space="preserve">от ОПЛ, за които НЗОК заплаща съгласно приложение </w:t>
      </w:r>
      <w:r w:rsidR="00A301FA">
        <w:rPr>
          <w:rFonts w:ascii="Times New Roman" w:eastAsia="Times New Roman" w:hAnsi="Times New Roman" w:cs="Times New Roman"/>
          <w:color w:val="000000"/>
          <w:sz w:val="24"/>
          <w:szCs w:val="24"/>
          <w:lang w:eastAsia="bg-BG"/>
        </w:rPr>
        <w:t>№9 на</w:t>
      </w:r>
      <w:r w:rsidRPr="00494E94">
        <w:rPr>
          <w:rFonts w:ascii="Times New Roman" w:eastAsia="Times New Roman" w:hAnsi="Times New Roman" w:cs="Times New Roman"/>
          <w:color w:val="000000"/>
          <w:sz w:val="24"/>
          <w:szCs w:val="24"/>
          <w:lang w:eastAsia="bg-BG"/>
        </w:rPr>
        <w:t xml:space="preserve"> НРД за медицинските дейности </w:t>
      </w:r>
      <w:r w:rsidRPr="00A603F7">
        <w:rPr>
          <w:rFonts w:ascii="Times New Roman" w:eastAsia="Times New Roman" w:hAnsi="Times New Roman" w:cs="Times New Roman"/>
          <w:color w:val="000000"/>
          <w:sz w:val="24"/>
          <w:szCs w:val="24"/>
          <w:lang w:eastAsia="bg-BG"/>
        </w:rPr>
        <w:t>з</w:t>
      </w:r>
      <w:r w:rsidR="00843E86" w:rsidRPr="00A603F7">
        <w:rPr>
          <w:rFonts w:ascii="Times New Roman" w:eastAsia="Times New Roman" w:hAnsi="Times New Roman" w:cs="Times New Roman"/>
          <w:color w:val="000000"/>
          <w:sz w:val="24"/>
          <w:szCs w:val="24"/>
          <w:lang w:eastAsia="bg-BG"/>
        </w:rPr>
        <w:t>а 2014</w:t>
      </w:r>
      <w:r w:rsidRPr="00A603F7">
        <w:rPr>
          <w:rFonts w:ascii="Times New Roman" w:eastAsia="Times New Roman" w:hAnsi="Times New Roman" w:cs="Times New Roman"/>
          <w:color w:val="000000"/>
          <w:sz w:val="24"/>
          <w:szCs w:val="24"/>
          <w:lang w:eastAsia="bg-BG"/>
        </w:rPr>
        <w:t xml:space="preserve"> г.</w:t>
      </w:r>
      <w:r w:rsidR="00A301FA">
        <w:rPr>
          <w:rFonts w:ascii="Times New Roman" w:eastAsia="Times New Roman" w:hAnsi="Times New Roman" w:cs="Times New Roman"/>
          <w:color w:val="000000"/>
          <w:sz w:val="24"/>
          <w:szCs w:val="24"/>
          <w:lang w:eastAsia="bg-BG"/>
        </w:rPr>
        <w:t xml:space="preserve"> </w:t>
      </w:r>
      <w:r w:rsidR="00A301FA" w:rsidRPr="007839CA">
        <w:rPr>
          <w:rFonts w:ascii="Times New Roman" w:eastAsia="Times New Roman" w:hAnsi="Times New Roman" w:cs="Times New Roman"/>
          <w:color w:val="000000"/>
          <w:sz w:val="24"/>
          <w:szCs w:val="24"/>
          <w:lang w:val="ru-RU" w:eastAsia="bg-BG"/>
        </w:rPr>
        <w:t>(</w:t>
      </w:r>
      <w:proofErr w:type="spellStart"/>
      <w:r w:rsidR="00A301FA">
        <w:rPr>
          <w:rFonts w:ascii="Times New Roman" w:eastAsia="Times New Roman" w:hAnsi="Times New Roman" w:cs="Times New Roman"/>
          <w:color w:val="000000"/>
          <w:sz w:val="24"/>
          <w:szCs w:val="24"/>
          <w:lang w:eastAsia="bg-BG"/>
        </w:rPr>
        <w:t>обн</w:t>
      </w:r>
      <w:proofErr w:type="spellEnd"/>
      <w:r w:rsidR="00A301FA">
        <w:rPr>
          <w:rFonts w:ascii="Times New Roman" w:eastAsia="Times New Roman" w:hAnsi="Times New Roman" w:cs="Times New Roman"/>
          <w:color w:val="000000"/>
          <w:sz w:val="24"/>
          <w:szCs w:val="24"/>
          <w:lang w:eastAsia="bg-BG"/>
        </w:rPr>
        <w:t>. ДВ, бр.3 от 10.01.2014 г.</w:t>
      </w:r>
      <w:r w:rsidR="00A301FA" w:rsidRPr="007839CA">
        <w:rPr>
          <w:rFonts w:ascii="Times New Roman" w:eastAsia="Times New Roman" w:hAnsi="Times New Roman" w:cs="Times New Roman"/>
          <w:color w:val="000000"/>
          <w:sz w:val="24"/>
          <w:szCs w:val="24"/>
          <w:lang w:val="ru-RU" w:eastAsia="bg-BG"/>
        </w:rPr>
        <w:t>)</w:t>
      </w:r>
      <w:r w:rsidRPr="00A603F7">
        <w:rPr>
          <w:rFonts w:ascii="Times New Roman" w:eastAsia="Times New Roman" w:hAnsi="Times New Roman" w:cs="Times New Roman"/>
          <w:color w:val="000000"/>
          <w:sz w:val="24"/>
          <w:szCs w:val="24"/>
          <w:lang w:eastAsia="bg-BG"/>
        </w:rPr>
        <w:t>;</w:t>
      </w:r>
    </w:p>
    <w:p w:rsidR="001F39E5" w:rsidRPr="00A603F7"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A603F7">
        <w:rPr>
          <w:rFonts w:ascii="Times New Roman" w:eastAsia="Times New Roman" w:hAnsi="Times New Roman" w:cs="Times New Roman"/>
          <w:color w:val="000000"/>
          <w:sz w:val="24"/>
          <w:szCs w:val="24"/>
          <w:lang w:eastAsia="bg-BG"/>
        </w:rPr>
        <w:t>5. профилактични прегледи на ЗОЛ над 18-годишна възраст съгласно Наредба №</w:t>
      </w:r>
      <w:r w:rsidRPr="00494E94">
        <w:rPr>
          <w:rFonts w:ascii="Times New Roman" w:eastAsia="Times New Roman" w:hAnsi="Times New Roman" w:cs="Times New Roman"/>
          <w:color w:val="000000"/>
          <w:sz w:val="24"/>
          <w:szCs w:val="24"/>
          <w:lang w:eastAsia="bg-BG"/>
        </w:rPr>
        <w:t xml:space="preserve"> </w:t>
      </w:r>
      <w:r w:rsidRPr="00A603F7">
        <w:rPr>
          <w:rFonts w:ascii="Times New Roman" w:eastAsia="Times New Roman" w:hAnsi="Times New Roman" w:cs="Times New Roman"/>
          <w:color w:val="000000"/>
          <w:sz w:val="24"/>
          <w:szCs w:val="24"/>
          <w:lang w:eastAsia="bg-BG"/>
        </w:rPr>
        <w:t xml:space="preserve">39 от 2004 г. и приложение </w:t>
      </w:r>
      <w:r w:rsidR="00A301FA">
        <w:rPr>
          <w:rFonts w:ascii="Times New Roman" w:eastAsia="Times New Roman" w:hAnsi="Times New Roman" w:cs="Times New Roman"/>
          <w:color w:val="000000"/>
          <w:sz w:val="24"/>
          <w:szCs w:val="24"/>
          <w:lang w:eastAsia="bg-BG"/>
        </w:rPr>
        <w:t>№13 на</w:t>
      </w:r>
      <w:r w:rsidRPr="00A603F7">
        <w:rPr>
          <w:rFonts w:ascii="Times New Roman" w:eastAsia="Times New Roman" w:hAnsi="Times New Roman" w:cs="Times New Roman"/>
          <w:color w:val="000000"/>
          <w:sz w:val="24"/>
          <w:szCs w:val="24"/>
          <w:lang w:eastAsia="bg-BG"/>
        </w:rPr>
        <w:t xml:space="preserve"> НРД </w:t>
      </w:r>
      <w:r w:rsidR="00843E86" w:rsidRPr="00A603F7">
        <w:rPr>
          <w:rFonts w:ascii="Times New Roman" w:eastAsia="Times New Roman" w:hAnsi="Times New Roman" w:cs="Times New Roman"/>
          <w:color w:val="000000"/>
          <w:sz w:val="24"/>
          <w:szCs w:val="24"/>
          <w:lang w:eastAsia="bg-BG"/>
        </w:rPr>
        <w:t>за медицинските дейности за 2014</w:t>
      </w:r>
      <w:r w:rsidRPr="00A603F7">
        <w:rPr>
          <w:rFonts w:ascii="Times New Roman" w:eastAsia="Times New Roman" w:hAnsi="Times New Roman" w:cs="Times New Roman"/>
          <w:color w:val="000000"/>
          <w:sz w:val="24"/>
          <w:szCs w:val="24"/>
          <w:lang w:eastAsia="bg-BG"/>
        </w:rPr>
        <w:t xml:space="preserve"> г.;</w:t>
      </w:r>
    </w:p>
    <w:p w:rsidR="00494E94" w:rsidRPr="00A603F7" w:rsidRDefault="00494E94"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A603F7">
        <w:rPr>
          <w:rFonts w:ascii="Times New Roman" w:eastAsia="Times New Roman" w:hAnsi="Times New Roman" w:cs="Times New Roman"/>
          <w:color w:val="000000"/>
          <w:sz w:val="24"/>
          <w:szCs w:val="24"/>
          <w:lang w:eastAsia="bg-BG"/>
        </w:rPr>
        <w:lastRenderedPageBreak/>
        <w:t xml:space="preserve">6. извършена задължителна имунизация и реимунизация съгласно Имунизационния календар </w:t>
      </w:r>
      <w:r w:rsidR="00EA778C" w:rsidRPr="00A603F7">
        <w:rPr>
          <w:rFonts w:ascii="Times New Roman" w:eastAsia="Times New Roman" w:hAnsi="Times New Roman" w:cs="Times New Roman"/>
          <w:color w:val="000000"/>
          <w:sz w:val="24"/>
          <w:szCs w:val="24"/>
          <w:lang w:eastAsia="bg-BG"/>
        </w:rPr>
        <w:t>на лица над 18 г.</w:t>
      </w:r>
      <w:r w:rsidRPr="00A603F7">
        <w:rPr>
          <w:rFonts w:ascii="Times New Roman" w:eastAsia="Times New Roman" w:hAnsi="Times New Roman" w:cs="Times New Roman"/>
          <w:color w:val="000000"/>
          <w:sz w:val="24"/>
          <w:szCs w:val="24"/>
          <w:lang w:eastAsia="bg-BG"/>
        </w:rPr>
        <w:t>;</w:t>
      </w:r>
    </w:p>
    <w:p w:rsidR="001F39E5" w:rsidRPr="001F39E5" w:rsidRDefault="00494E94"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7</w:t>
      </w:r>
      <w:r w:rsidR="001F39E5" w:rsidRPr="00494E94">
        <w:rPr>
          <w:rFonts w:ascii="Times New Roman" w:eastAsia="Times New Roman" w:hAnsi="Times New Roman" w:cs="Times New Roman"/>
          <w:color w:val="000000"/>
          <w:sz w:val="24"/>
          <w:szCs w:val="24"/>
          <w:lang w:eastAsia="bg-BG"/>
        </w:rPr>
        <w:t>. работа на практики в населени места с неблагоприятни условия</w:t>
      </w:r>
      <w:r w:rsidR="001F39E5" w:rsidRPr="001F39E5">
        <w:rPr>
          <w:rFonts w:ascii="Times New Roman" w:eastAsia="Times New Roman" w:hAnsi="Times New Roman" w:cs="Times New Roman"/>
          <w:color w:val="000000"/>
          <w:sz w:val="24"/>
          <w:szCs w:val="24"/>
          <w:lang w:eastAsia="bg-BG"/>
        </w:rPr>
        <w:t xml:space="preserve"> съгласно методика, приета от Надзорния съвет на НЗОК;</w:t>
      </w:r>
    </w:p>
    <w:p w:rsidR="001F39E5" w:rsidRPr="001F39E5" w:rsidRDefault="00494E94"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8</w:t>
      </w:r>
      <w:r w:rsidR="00AF6A5A">
        <w:rPr>
          <w:rFonts w:ascii="Times New Roman" w:eastAsia="Times New Roman" w:hAnsi="Times New Roman" w:cs="Times New Roman"/>
          <w:color w:val="000000"/>
          <w:sz w:val="24"/>
          <w:szCs w:val="24"/>
          <w:lang w:eastAsia="bg-BG"/>
        </w:rPr>
        <w:t xml:space="preserve">. преглед на </w:t>
      </w:r>
      <w:r w:rsidR="001F39E5" w:rsidRPr="001F39E5">
        <w:rPr>
          <w:rFonts w:ascii="Times New Roman" w:eastAsia="Times New Roman" w:hAnsi="Times New Roman" w:cs="Times New Roman"/>
          <w:color w:val="000000"/>
          <w:sz w:val="24"/>
          <w:szCs w:val="24"/>
          <w:lang w:eastAsia="bg-BG"/>
        </w:rPr>
        <w:t>ЗОЛ, осъществило правото си на избор на изпълнител на ПИМП, регистрирал амбулатория на територията на друг здравен район, обърнало се към изпълнител на ПИМП инцидентно по повод на остро възникнало състояние;</w:t>
      </w:r>
    </w:p>
    <w:p w:rsidR="001F39E5" w:rsidRPr="001F39E5" w:rsidRDefault="00494E94"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001F39E5" w:rsidRPr="001F39E5">
        <w:rPr>
          <w:rFonts w:ascii="Times New Roman" w:eastAsia="Times New Roman" w:hAnsi="Times New Roman" w:cs="Times New Roman"/>
          <w:color w:val="000000"/>
          <w:sz w:val="24"/>
          <w:szCs w:val="24"/>
          <w:lang w:eastAsia="bg-BG"/>
        </w:rPr>
        <w:t>. осигуряване на достъп до медицинска помощ извън обявения си работен график на ЗОЛ съгласно Наредба № 40 от 2004 г.</w:t>
      </w:r>
    </w:p>
    <w:p w:rsidR="001F39E5" w:rsidRPr="00A603F7" w:rsidRDefault="00494E94"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A603F7">
        <w:rPr>
          <w:rFonts w:ascii="Times New Roman" w:eastAsia="Times New Roman" w:hAnsi="Times New Roman" w:cs="Times New Roman"/>
          <w:color w:val="000000"/>
          <w:sz w:val="24"/>
          <w:szCs w:val="24"/>
          <w:lang w:eastAsia="bg-BG"/>
        </w:rPr>
        <w:t xml:space="preserve">(2) Националната здравноосигурителна каса </w:t>
      </w:r>
      <w:r w:rsidR="001F39E5" w:rsidRPr="00A603F7">
        <w:rPr>
          <w:rFonts w:ascii="Times New Roman" w:eastAsia="Times New Roman" w:hAnsi="Times New Roman" w:cs="Times New Roman"/>
          <w:color w:val="000000"/>
          <w:sz w:val="24"/>
          <w:szCs w:val="24"/>
          <w:lang w:eastAsia="bg-BG"/>
        </w:rPr>
        <w:t xml:space="preserve">заплаща на ОПЛ за всяко поставяне на </w:t>
      </w:r>
      <w:r w:rsidR="001F39E5" w:rsidRPr="00A301FA">
        <w:rPr>
          <w:rFonts w:ascii="Times New Roman" w:eastAsia="Times New Roman" w:hAnsi="Times New Roman" w:cs="Times New Roman"/>
          <w:color w:val="000000"/>
          <w:sz w:val="24"/>
          <w:szCs w:val="24"/>
          <w:lang w:eastAsia="bg-BG"/>
        </w:rPr>
        <w:t>препоръчителн</w:t>
      </w:r>
      <w:r w:rsidR="009D7789" w:rsidRPr="00A301FA">
        <w:rPr>
          <w:rFonts w:ascii="Times New Roman" w:eastAsia="Times New Roman" w:hAnsi="Times New Roman" w:cs="Times New Roman"/>
          <w:color w:val="000000"/>
          <w:sz w:val="24"/>
          <w:szCs w:val="24"/>
          <w:lang w:eastAsia="bg-BG"/>
        </w:rPr>
        <w:t>а</w:t>
      </w:r>
      <w:r w:rsidR="001F39E5" w:rsidRPr="00A301FA">
        <w:rPr>
          <w:rFonts w:ascii="Times New Roman" w:eastAsia="Times New Roman" w:hAnsi="Times New Roman" w:cs="Times New Roman"/>
          <w:color w:val="000000"/>
          <w:sz w:val="24"/>
          <w:szCs w:val="24"/>
          <w:lang w:eastAsia="bg-BG"/>
        </w:rPr>
        <w:t xml:space="preserve"> ваксин</w:t>
      </w:r>
      <w:r w:rsidR="009D7789" w:rsidRPr="00A301FA">
        <w:rPr>
          <w:rFonts w:ascii="Times New Roman" w:eastAsia="Times New Roman" w:hAnsi="Times New Roman" w:cs="Times New Roman"/>
          <w:color w:val="000000"/>
          <w:sz w:val="24"/>
          <w:szCs w:val="24"/>
          <w:lang w:eastAsia="bg-BG"/>
        </w:rPr>
        <w:t>а</w:t>
      </w:r>
      <w:r w:rsidR="001F39E5" w:rsidRPr="00A603F7">
        <w:rPr>
          <w:rFonts w:ascii="Times New Roman" w:eastAsia="Times New Roman" w:hAnsi="Times New Roman" w:cs="Times New Roman"/>
          <w:color w:val="000000"/>
          <w:sz w:val="24"/>
          <w:szCs w:val="24"/>
          <w:lang w:eastAsia="bg-BG"/>
        </w:rPr>
        <w:t xml:space="preserve"> против човешкия </w:t>
      </w:r>
      <w:proofErr w:type="spellStart"/>
      <w:r w:rsidR="001F39E5" w:rsidRPr="00A603F7">
        <w:rPr>
          <w:rFonts w:ascii="Times New Roman" w:eastAsia="Times New Roman" w:hAnsi="Times New Roman" w:cs="Times New Roman"/>
          <w:color w:val="000000"/>
          <w:sz w:val="24"/>
          <w:szCs w:val="24"/>
          <w:lang w:eastAsia="bg-BG"/>
        </w:rPr>
        <w:t>папилома</w:t>
      </w:r>
      <w:proofErr w:type="spellEnd"/>
      <w:r w:rsidR="001F39E5" w:rsidRPr="00A603F7">
        <w:rPr>
          <w:rFonts w:ascii="Times New Roman" w:eastAsia="Times New Roman" w:hAnsi="Times New Roman" w:cs="Times New Roman"/>
          <w:color w:val="000000"/>
          <w:sz w:val="24"/>
          <w:szCs w:val="24"/>
          <w:lang w:eastAsia="bg-BG"/>
        </w:rPr>
        <w:t xml:space="preserve"> вирус (ЧПВ), по Национална програма за първична профилактика на рака на маточната шийка в Република България по чл.82, ал.2, т.3 </w:t>
      </w:r>
      <w:r w:rsidR="00C460B7" w:rsidRPr="00A603F7">
        <w:rPr>
          <w:rFonts w:ascii="Times New Roman" w:eastAsia="Times New Roman" w:hAnsi="Times New Roman" w:cs="Times New Roman"/>
          <w:color w:val="000000"/>
          <w:sz w:val="24"/>
          <w:szCs w:val="24"/>
          <w:lang w:eastAsia="bg-BG"/>
        </w:rPr>
        <w:t>от Закона за здравето</w:t>
      </w:r>
      <w:r w:rsidR="005012C4">
        <w:rPr>
          <w:rFonts w:ascii="Times New Roman" w:eastAsia="Times New Roman" w:hAnsi="Times New Roman" w:cs="Times New Roman"/>
          <w:color w:val="000000"/>
          <w:sz w:val="24"/>
          <w:szCs w:val="24"/>
          <w:lang w:eastAsia="bg-BG"/>
        </w:rPr>
        <w:t xml:space="preserve"> </w:t>
      </w:r>
      <w:r w:rsidR="003F3852" w:rsidRPr="00A603F7">
        <w:rPr>
          <w:rFonts w:ascii="Times New Roman" w:eastAsia="Times New Roman" w:hAnsi="Times New Roman" w:cs="Times New Roman"/>
          <w:color w:val="000000"/>
          <w:sz w:val="24"/>
          <w:szCs w:val="24"/>
          <w:lang w:eastAsia="bg-BG"/>
        </w:rPr>
        <w:t>(ЗЗ)</w:t>
      </w:r>
      <w:r w:rsidR="00C460B7" w:rsidRPr="00A603F7">
        <w:rPr>
          <w:rFonts w:ascii="Times New Roman" w:eastAsia="Times New Roman" w:hAnsi="Times New Roman" w:cs="Times New Roman"/>
          <w:color w:val="000000"/>
          <w:sz w:val="24"/>
          <w:szCs w:val="24"/>
          <w:lang w:eastAsia="bg-BG"/>
        </w:rPr>
        <w:t xml:space="preserve"> и съгласно </w:t>
      </w:r>
      <w:r w:rsidR="003F3852" w:rsidRPr="00A603F7">
        <w:rPr>
          <w:rFonts w:ascii="Times New Roman" w:eastAsia="Times New Roman" w:hAnsi="Times New Roman" w:cs="Times New Roman"/>
          <w:color w:val="000000"/>
          <w:sz w:val="24"/>
          <w:szCs w:val="24"/>
          <w:lang w:eastAsia="bg-BG"/>
        </w:rPr>
        <w:t>Закона за бюджета на националната здравноосигурителна каса за 2014 г. (</w:t>
      </w:r>
      <w:r w:rsidR="00C460B7" w:rsidRPr="00A603F7">
        <w:rPr>
          <w:rFonts w:ascii="Times New Roman" w:eastAsia="Times New Roman" w:hAnsi="Times New Roman" w:cs="Times New Roman"/>
          <w:color w:val="000000"/>
          <w:sz w:val="24"/>
          <w:szCs w:val="24"/>
          <w:lang w:eastAsia="bg-BG"/>
        </w:rPr>
        <w:t>ЗБНЗОК</w:t>
      </w:r>
      <w:r w:rsidR="003F3852" w:rsidRPr="00A603F7">
        <w:rPr>
          <w:rFonts w:ascii="Times New Roman" w:eastAsia="Times New Roman" w:hAnsi="Times New Roman" w:cs="Times New Roman"/>
          <w:color w:val="000000"/>
          <w:sz w:val="24"/>
          <w:szCs w:val="24"/>
          <w:lang w:eastAsia="bg-BG"/>
        </w:rPr>
        <w:t xml:space="preserve"> за 2014 г.)</w:t>
      </w:r>
      <w:r w:rsidR="00C460B7" w:rsidRPr="00A603F7">
        <w:rPr>
          <w:rFonts w:ascii="Times New Roman" w:eastAsia="Times New Roman" w:hAnsi="Times New Roman" w:cs="Times New Roman"/>
          <w:color w:val="000000"/>
          <w:sz w:val="24"/>
          <w:szCs w:val="24"/>
          <w:lang w:eastAsia="bg-BG"/>
        </w:rPr>
        <w:t>.</w:t>
      </w:r>
      <w:r w:rsidR="001F39E5" w:rsidRPr="00A603F7">
        <w:rPr>
          <w:rFonts w:ascii="Times New Roman" w:eastAsia="Times New Roman" w:hAnsi="Times New Roman" w:cs="Times New Roman"/>
          <w:color w:val="000000"/>
          <w:sz w:val="24"/>
          <w:szCs w:val="24"/>
          <w:lang w:eastAsia="bg-BG"/>
        </w:rPr>
        <w:t xml:space="preserve"> </w:t>
      </w:r>
    </w:p>
    <w:p w:rsidR="00B15CDD" w:rsidRPr="00CC33A0" w:rsidRDefault="00494E94" w:rsidP="00B15CDD">
      <w:pPr>
        <w:tabs>
          <w:tab w:val="left" w:pos="7797"/>
          <w:tab w:val="left" w:pos="8505"/>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CC33A0">
        <w:rPr>
          <w:rFonts w:ascii="Times New Roman" w:eastAsia="Times New Roman" w:hAnsi="Times New Roman" w:cs="Times New Roman"/>
          <w:color w:val="000000"/>
          <w:sz w:val="24"/>
          <w:szCs w:val="24"/>
          <w:lang w:eastAsia="bg-BG"/>
        </w:rPr>
        <w:t xml:space="preserve">(3) </w:t>
      </w:r>
      <w:r w:rsidR="00323062" w:rsidRPr="00CC33A0">
        <w:rPr>
          <w:rFonts w:ascii="Times New Roman" w:eastAsia="Times New Roman" w:hAnsi="Times New Roman" w:cs="Times New Roman"/>
          <w:color w:val="000000"/>
          <w:sz w:val="24"/>
          <w:szCs w:val="24"/>
          <w:lang w:eastAsia="bg-BG"/>
        </w:rPr>
        <w:t>На основание чл.37, ал.6 от ЗЗО и</w:t>
      </w:r>
      <w:r w:rsidR="006C280C" w:rsidRPr="00CC33A0">
        <w:rPr>
          <w:rFonts w:ascii="Times New Roman" w:eastAsia="Times New Roman" w:hAnsi="Times New Roman" w:cs="Times New Roman"/>
          <w:color w:val="000000"/>
          <w:sz w:val="24"/>
          <w:szCs w:val="24"/>
          <w:lang w:eastAsia="bg-BG"/>
        </w:rPr>
        <w:t xml:space="preserve"> </w:t>
      </w:r>
      <w:r w:rsidR="00323062" w:rsidRPr="00CC33A0">
        <w:rPr>
          <w:rFonts w:ascii="Times New Roman" w:eastAsia="Times New Roman" w:hAnsi="Times New Roman" w:cs="Times New Roman"/>
          <w:color w:val="000000"/>
          <w:sz w:val="24"/>
          <w:szCs w:val="24"/>
          <w:lang w:eastAsia="bg-BG"/>
        </w:rPr>
        <w:t xml:space="preserve">по реда, определен в </w:t>
      </w:r>
      <w:r w:rsidR="00323062" w:rsidRPr="00CC33A0">
        <w:rPr>
          <w:rFonts w:ascii="Times New Roman" w:hAnsi="Times New Roman" w:cs="Times New Roman"/>
          <w:sz w:val="24"/>
          <w:szCs w:val="24"/>
        </w:rPr>
        <w:t xml:space="preserve">Постановление № 193 на МС от 28.08.2012 г. за определяне размера на сумите, заплащани от здравноосигурените лица за посещение при лекар, лекар по дентална медицина и за болнично лечение и реда за заплащане на сумите по чл. 37, ал. 6 от Закона за здравното осигуряване </w:t>
      </w:r>
      <w:r w:rsidR="00323062" w:rsidRPr="00CC33A0">
        <w:rPr>
          <w:rFonts w:ascii="Times New Roman" w:hAnsi="Times New Roman" w:cs="Times New Roman"/>
          <w:sz w:val="24"/>
          <w:szCs w:val="24"/>
          <w:lang w:val="ru-RU"/>
        </w:rPr>
        <w:t>(</w:t>
      </w:r>
      <w:r w:rsidR="00323062" w:rsidRPr="00CC33A0">
        <w:rPr>
          <w:rFonts w:ascii="Times New Roman" w:hAnsi="Times New Roman" w:cs="Times New Roman"/>
          <w:sz w:val="24"/>
          <w:szCs w:val="24"/>
        </w:rPr>
        <w:t>ПМС №193</w:t>
      </w:r>
      <w:r w:rsidR="00323062" w:rsidRPr="00CC33A0">
        <w:rPr>
          <w:rFonts w:ascii="Times New Roman" w:hAnsi="Times New Roman" w:cs="Times New Roman"/>
          <w:sz w:val="24"/>
          <w:szCs w:val="24"/>
          <w:lang w:val="ru-RU"/>
        </w:rPr>
        <w:t>)</w:t>
      </w:r>
      <w:r w:rsidR="00323062" w:rsidRPr="00CC33A0">
        <w:rPr>
          <w:rFonts w:ascii="Times New Roman" w:hAnsi="Times New Roman" w:cs="Times New Roman"/>
          <w:sz w:val="24"/>
          <w:szCs w:val="24"/>
        </w:rPr>
        <w:t xml:space="preserve">, </w:t>
      </w:r>
      <w:r w:rsidR="00323062" w:rsidRPr="00CC33A0">
        <w:rPr>
          <w:rFonts w:ascii="Times New Roman" w:eastAsia="Times New Roman" w:hAnsi="Times New Roman" w:cs="Times New Roman"/>
          <w:color w:val="000000"/>
          <w:sz w:val="24"/>
          <w:szCs w:val="24"/>
          <w:lang w:eastAsia="bg-BG"/>
        </w:rPr>
        <w:t xml:space="preserve">от държавния бюджет чрез Министерство на здравеопазването, НЗОК  </w:t>
      </w:r>
      <w:r w:rsidR="006C280C" w:rsidRPr="00CC33A0">
        <w:rPr>
          <w:rFonts w:ascii="Times New Roman" w:eastAsia="Times New Roman" w:hAnsi="Times New Roman" w:cs="Times New Roman"/>
          <w:color w:val="000000"/>
          <w:sz w:val="24"/>
          <w:szCs w:val="24"/>
          <w:lang w:eastAsia="bg-BG"/>
        </w:rPr>
        <w:t>заплаща на ОПЛ разликата между сумите по чл. 37, ал.1 и ал.2 от ЗЗО за всяко посещение на лицата, които са упражнили правото на пенсия</w:t>
      </w:r>
      <w:r w:rsidR="00E304AB" w:rsidRPr="00CC33A0">
        <w:rPr>
          <w:rFonts w:ascii="Times New Roman" w:eastAsia="Times New Roman" w:hAnsi="Times New Roman" w:cs="Times New Roman"/>
          <w:color w:val="000000"/>
          <w:sz w:val="24"/>
          <w:szCs w:val="24"/>
          <w:lang w:eastAsia="bg-BG"/>
        </w:rPr>
        <w:t xml:space="preserve"> за осигурителен стаж и възраст</w:t>
      </w:r>
      <w:r w:rsidR="00B15CDD" w:rsidRPr="00CC33A0">
        <w:rPr>
          <w:rFonts w:ascii="Times New Roman" w:eastAsia="Times New Roman" w:hAnsi="Times New Roman" w:cs="Times New Roman"/>
          <w:color w:val="000000"/>
          <w:sz w:val="24"/>
          <w:szCs w:val="24"/>
          <w:lang w:eastAsia="bg-BG"/>
        </w:rPr>
        <w:t>.</w:t>
      </w:r>
    </w:p>
    <w:p w:rsidR="00A301FA"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w:t>
      </w:r>
      <w:r w:rsidR="00494E94">
        <w:rPr>
          <w:rFonts w:ascii="Times New Roman" w:eastAsia="Times New Roman" w:hAnsi="Times New Roman" w:cs="Times New Roman"/>
          <w:color w:val="000000"/>
          <w:sz w:val="24"/>
          <w:szCs w:val="24"/>
          <w:lang w:eastAsia="bg-BG"/>
        </w:rPr>
        <w:t>4</w:t>
      </w:r>
      <w:r w:rsidRPr="001F39E5">
        <w:rPr>
          <w:rFonts w:ascii="Times New Roman" w:eastAsia="Times New Roman" w:hAnsi="Times New Roman" w:cs="Times New Roman"/>
          <w:color w:val="000000"/>
          <w:sz w:val="24"/>
          <w:szCs w:val="24"/>
          <w:lang w:eastAsia="bg-BG"/>
        </w:rPr>
        <w:t>) В случаите по ал. 1</w:t>
      </w:r>
      <w:r w:rsidR="00494E94">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НЗОК заплаща, </w:t>
      </w:r>
      <w:r w:rsidR="00A301FA">
        <w:rPr>
          <w:rFonts w:ascii="Times New Roman" w:eastAsia="Times New Roman" w:hAnsi="Times New Roman" w:cs="Times New Roman"/>
          <w:color w:val="000000"/>
          <w:sz w:val="24"/>
          <w:szCs w:val="24"/>
          <w:lang w:eastAsia="bg-BG"/>
        </w:rPr>
        <w:t>при условие, че:</w:t>
      </w:r>
    </w:p>
    <w:p w:rsidR="00A301FA" w:rsidRDefault="00A301FA"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w:t>
      </w:r>
      <w:r w:rsidR="00AA590F">
        <w:rPr>
          <w:rFonts w:ascii="Times New Roman" w:eastAsia="Times New Roman" w:hAnsi="Times New Roman" w:cs="Times New Roman"/>
          <w:color w:val="000000"/>
          <w:sz w:val="24"/>
          <w:szCs w:val="24"/>
          <w:lang w:eastAsia="bg-BG"/>
        </w:rPr>
        <w:t xml:space="preserve">са </w:t>
      </w:r>
      <w:r w:rsidR="001F39E5" w:rsidRPr="001F39E5">
        <w:rPr>
          <w:rFonts w:ascii="Times New Roman" w:eastAsia="Times New Roman" w:hAnsi="Times New Roman" w:cs="Times New Roman"/>
          <w:color w:val="000000"/>
          <w:sz w:val="24"/>
          <w:szCs w:val="24"/>
          <w:lang w:eastAsia="bg-BG"/>
        </w:rPr>
        <w:t xml:space="preserve">спазени </w:t>
      </w:r>
      <w:r>
        <w:rPr>
          <w:rFonts w:ascii="Times New Roman" w:eastAsia="Times New Roman" w:hAnsi="Times New Roman" w:cs="Times New Roman"/>
          <w:color w:val="000000"/>
          <w:sz w:val="24"/>
          <w:szCs w:val="24"/>
          <w:lang w:eastAsia="bg-BG"/>
        </w:rPr>
        <w:t xml:space="preserve">всички </w:t>
      </w:r>
      <w:proofErr w:type="spellStart"/>
      <w:r w:rsidR="00AA590F">
        <w:rPr>
          <w:rFonts w:ascii="Times New Roman" w:eastAsia="Times New Roman" w:hAnsi="Times New Roman" w:cs="Times New Roman"/>
          <w:color w:val="000000"/>
          <w:sz w:val="24"/>
          <w:szCs w:val="24"/>
          <w:lang w:eastAsia="bg-BG"/>
        </w:rPr>
        <w:t>относими</w:t>
      </w:r>
      <w:proofErr w:type="spellEnd"/>
      <w:r w:rsidR="00AA590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нормативни изисквания за извършване на</w:t>
      </w:r>
      <w:r w:rsidR="001F39E5" w:rsidRPr="001F39E5">
        <w:rPr>
          <w:rFonts w:ascii="Times New Roman" w:eastAsia="Times New Roman" w:hAnsi="Times New Roman" w:cs="Times New Roman"/>
          <w:color w:val="000000"/>
          <w:sz w:val="24"/>
          <w:szCs w:val="24"/>
          <w:lang w:eastAsia="bg-BG"/>
        </w:rPr>
        <w:t xml:space="preserve"> </w:t>
      </w:r>
      <w:r w:rsidR="007B035E">
        <w:rPr>
          <w:rFonts w:ascii="Times New Roman" w:eastAsia="Times New Roman" w:hAnsi="Times New Roman" w:cs="Times New Roman"/>
          <w:color w:val="000000"/>
          <w:sz w:val="24"/>
          <w:szCs w:val="24"/>
          <w:lang w:eastAsia="bg-BG"/>
        </w:rPr>
        <w:t xml:space="preserve">медицинските </w:t>
      </w:r>
      <w:r w:rsidR="001F39E5" w:rsidRPr="001F39E5">
        <w:rPr>
          <w:rFonts w:ascii="Times New Roman" w:eastAsia="Times New Roman" w:hAnsi="Times New Roman" w:cs="Times New Roman"/>
          <w:color w:val="000000"/>
          <w:sz w:val="24"/>
          <w:szCs w:val="24"/>
          <w:lang w:eastAsia="bg-BG"/>
        </w:rPr>
        <w:t>дейности</w:t>
      </w:r>
      <w:r>
        <w:rPr>
          <w:rFonts w:ascii="Times New Roman" w:eastAsia="Times New Roman" w:hAnsi="Times New Roman" w:cs="Times New Roman"/>
          <w:color w:val="000000"/>
          <w:sz w:val="24"/>
          <w:szCs w:val="24"/>
          <w:lang w:eastAsia="bg-BG"/>
        </w:rPr>
        <w:t>;</w:t>
      </w:r>
    </w:p>
    <w:p w:rsidR="001F39E5" w:rsidRDefault="00A301FA"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1F39E5" w:rsidRPr="001F39E5">
        <w:rPr>
          <w:rFonts w:ascii="Times New Roman" w:eastAsia="Times New Roman" w:hAnsi="Times New Roman" w:cs="Times New Roman"/>
          <w:color w:val="000000"/>
          <w:sz w:val="24"/>
          <w:szCs w:val="24"/>
          <w:lang w:eastAsia="bg-BG"/>
        </w:rPr>
        <w:t xml:space="preserve"> ЗОЛ, на които е оказана медицинската помощ, са с непрекъснати </w:t>
      </w:r>
      <w:r w:rsidR="001F39E5" w:rsidRPr="00A603F7">
        <w:rPr>
          <w:rFonts w:ascii="Times New Roman" w:eastAsia="Times New Roman" w:hAnsi="Times New Roman" w:cs="Times New Roman"/>
          <w:color w:val="000000"/>
          <w:sz w:val="24"/>
          <w:szCs w:val="24"/>
          <w:lang w:eastAsia="bg-BG"/>
        </w:rPr>
        <w:t>здравно</w:t>
      </w:r>
      <w:r w:rsidR="001F39E5" w:rsidRPr="00494E94">
        <w:rPr>
          <w:rFonts w:ascii="Times New Roman" w:eastAsia="Times New Roman" w:hAnsi="Times New Roman" w:cs="Times New Roman"/>
          <w:color w:val="000000"/>
          <w:sz w:val="24"/>
          <w:szCs w:val="24"/>
          <w:lang w:eastAsia="bg-BG"/>
        </w:rPr>
        <w:t>осигурителни</w:t>
      </w:r>
      <w:r w:rsidR="001F39E5" w:rsidRPr="001F39E5">
        <w:rPr>
          <w:rFonts w:ascii="Times New Roman" w:eastAsia="Times New Roman" w:hAnsi="Times New Roman" w:cs="Times New Roman"/>
          <w:color w:val="000000"/>
          <w:sz w:val="24"/>
          <w:szCs w:val="24"/>
          <w:lang w:eastAsia="bg-BG"/>
        </w:rPr>
        <w:t xml:space="preserve"> права към датата на из</w:t>
      </w:r>
      <w:r w:rsidR="00BF10E2">
        <w:rPr>
          <w:rFonts w:ascii="Times New Roman" w:eastAsia="Times New Roman" w:hAnsi="Times New Roman" w:cs="Times New Roman"/>
          <w:color w:val="000000"/>
          <w:sz w:val="24"/>
          <w:szCs w:val="24"/>
          <w:lang w:eastAsia="bg-BG"/>
        </w:rPr>
        <w:t xml:space="preserve">вършване на медицинската </w:t>
      </w:r>
      <w:r w:rsidR="007B035E">
        <w:rPr>
          <w:rFonts w:ascii="Times New Roman" w:eastAsia="Times New Roman" w:hAnsi="Times New Roman" w:cs="Times New Roman"/>
          <w:color w:val="000000"/>
          <w:sz w:val="24"/>
          <w:szCs w:val="24"/>
          <w:lang w:eastAsia="bg-BG"/>
        </w:rPr>
        <w:t>дейност</w:t>
      </w:r>
      <w:r w:rsidR="00BF10E2">
        <w:rPr>
          <w:rFonts w:ascii="Times New Roman" w:eastAsia="Times New Roman" w:hAnsi="Times New Roman" w:cs="Times New Roman"/>
          <w:color w:val="000000"/>
          <w:sz w:val="24"/>
          <w:szCs w:val="24"/>
          <w:lang w:eastAsia="bg-BG"/>
        </w:rPr>
        <w:t xml:space="preserve"> – за задължително осигурени в НЗОК лица, съгл. чл.33, ал.1 от ЗЗО;</w:t>
      </w:r>
    </w:p>
    <w:p w:rsidR="00BF10E2" w:rsidRPr="006876C8" w:rsidRDefault="00BF10E2" w:rsidP="006876C8">
      <w:pPr>
        <w:tabs>
          <w:tab w:val="left" w:pos="8789"/>
        </w:tabs>
        <w:spacing w:after="0" w:line="268" w:lineRule="auto"/>
        <w:ind w:firstLine="567"/>
        <w:jc w:val="both"/>
        <w:textAlignment w:val="center"/>
        <w:rPr>
          <w:rFonts w:ascii="Times New Roman" w:eastAsia="Times New Roman" w:hAnsi="Times New Roman" w:cs="Times New Roman"/>
          <w:strike/>
          <w:sz w:val="24"/>
          <w:szCs w:val="24"/>
          <w:lang w:eastAsia="bg-BG"/>
        </w:rPr>
      </w:pPr>
      <w:r>
        <w:rPr>
          <w:rFonts w:ascii="Times New Roman" w:eastAsia="Times New Roman" w:hAnsi="Times New Roman" w:cs="Times New Roman"/>
          <w:color w:val="000000"/>
          <w:sz w:val="24"/>
          <w:szCs w:val="24"/>
          <w:lang w:eastAsia="bg-BG"/>
        </w:rPr>
        <w:t xml:space="preserve">3. </w:t>
      </w:r>
      <w:r w:rsidR="006256A4">
        <w:rPr>
          <w:rFonts w:ascii="Times New Roman" w:eastAsia="Times New Roman" w:hAnsi="Times New Roman" w:cs="Times New Roman"/>
          <w:color w:val="000000"/>
          <w:sz w:val="24"/>
          <w:szCs w:val="24"/>
          <w:lang w:eastAsia="bg-BG"/>
        </w:rPr>
        <w:t>осигуреното в друга държава лице, спрямо което се прилагат правилата за координация на с</w:t>
      </w:r>
      <w:r w:rsidR="007B035E">
        <w:rPr>
          <w:rFonts w:ascii="Times New Roman" w:eastAsia="Times New Roman" w:hAnsi="Times New Roman" w:cs="Times New Roman"/>
          <w:color w:val="000000"/>
          <w:sz w:val="24"/>
          <w:szCs w:val="24"/>
          <w:lang w:eastAsia="bg-BG"/>
        </w:rPr>
        <w:t xml:space="preserve">истемите за социална </w:t>
      </w:r>
      <w:r w:rsidR="007B035E" w:rsidRPr="006876C8">
        <w:rPr>
          <w:rFonts w:ascii="Times New Roman" w:eastAsia="Times New Roman" w:hAnsi="Times New Roman" w:cs="Times New Roman"/>
          <w:color w:val="000000"/>
          <w:sz w:val="24"/>
          <w:szCs w:val="24"/>
          <w:lang w:eastAsia="bg-BG"/>
        </w:rPr>
        <w:t>сигурност</w:t>
      </w:r>
      <w:r w:rsidR="006876C8" w:rsidRPr="006876C8">
        <w:rPr>
          <w:rFonts w:ascii="Times New Roman" w:eastAsia="Times New Roman" w:hAnsi="Times New Roman" w:cs="Times New Roman"/>
          <w:color w:val="000000"/>
          <w:sz w:val="24"/>
          <w:szCs w:val="24"/>
          <w:lang w:eastAsia="bg-BG"/>
        </w:rPr>
        <w:t xml:space="preserve"> по с</w:t>
      </w:r>
      <w:r w:rsidR="006876C8">
        <w:rPr>
          <w:rFonts w:ascii="Times New Roman" w:eastAsia="Times New Roman" w:hAnsi="Times New Roman" w:cs="Times New Roman"/>
          <w:color w:val="000000"/>
          <w:sz w:val="24"/>
          <w:szCs w:val="24"/>
          <w:lang w:eastAsia="bg-BG"/>
        </w:rPr>
        <w:t>мисъла на §1, т.22 от ДР на ЗЗО</w:t>
      </w:r>
      <w:r w:rsidR="007B035E">
        <w:rPr>
          <w:rFonts w:ascii="Times New Roman" w:eastAsia="Times New Roman" w:hAnsi="Times New Roman" w:cs="Times New Roman"/>
          <w:color w:val="000000"/>
          <w:sz w:val="24"/>
          <w:szCs w:val="24"/>
          <w:lang w:eastAsia="bg-BG"/>
        </w:rPr>
        <w:t xml:space="preserve">/двустранна спогодба </w:t>
      </w:r>
      <w:r w:rsidR="006876C8">
        <w:rPr>
          <w:rFonts w:ascii="Times New Roman" w:eastAsia="Times New Roman" w:hAnsi="Times New Roman" w:cs="Times New Roman"/>
          <w:color w:val="000000"/>
          <w:sz w:val="24"/>
          <w:szCs w:val="24"/>
          <w:lang w:eastAsia="bg-BG"/>
        </w:rPr>
        <w:t xml:space="preserve">за социално осигуряване </w:t>
      </w:r>
      <w:r w:rsidR="006256A4">
        <w:rPr>
          <w:rFonts w:ascii="Times New Roman" w:eastAsia="Times New Roman" w:hAnsi="Times New Roman" w:cs="Times New Roman"/>
          <w:color w:val="000000"/>
          <w:sz w:val="24"/>
          <w:szCs w:val="24"/>
          <w:lang w:eastAsia="bg-BG"/>
        </w:rPr>
        <w:t>и което има право на медицин</w:t>
      </w:r>
      <w:r w:rsidR="007B035E">
        <w:rPr>
          <w:rFonts w:ascii="Times New Roman" w:eastAsia="Times New Roman" w:hAnsi="Times New Roman" w:cs="Times New Roman"/>
          <w:color w:val="000000"/>
          <w:sz w:val="24"/>
          <w:szCs w:val="24"/>
          <w:lang w:eastAsia="bg-BG"/>
        </w:rPr>
        <w:t>ска помощ, предоставяна от НЗОК</w:t>
      </w:r>
      <w:r w:rsidR="006256A4">
        <w:rPr>
          <w:rFonts w:ascii="Times New Roman" w:eastAsia="Times New Roman" w:hAnsi="Times New Roman" w:cs="Times New Roman"/>
          <w:color w:val="000000"/>
          <w:sz w:val="24"/>
          <w:szCs w:val="24"/>
          <w:lang w:eastAsia="bg-BG"/>
        </w:rPr>
        <w:t xml:space="preserve"> към датата на </w:t>
      </w:r>
      <w:r w:rsidR="007B035E">
        <w:rPr>
          <w:rFonts w:ascii="Times New Roman" w:eastAsia="Times New Roman" w:hAnsi="Times New Roman" w:cs="Times New Roman"/>
          <w:color w:val="000000"/>
          <w:sz w:val="24"/>
          <w:szCs w:val="24"/>
          <w:lang w:eastAsia="bg-BG"/>
        </w:rPr>
        <w:t>оказване</w:t>
      </w:r>
      <w:r w:rsidR="006256A4">
        <w:rPr>
          <w:rFonts w:ascii="Times New Roman" w:eastAsia="Times New Roman" w:hAnsi="Times New Roman" w:cs="Times New Roman"/>
          <w:color w:val="000000"/>
          <w:sz w:val="24"/>
          <w:szCs w:val="24"/>
          <w:lang w:eastAsia="bg-BG"/>
        </w:rPr>
        <w:t xml:space="preserve"> на медицинската помощ</w:t>
      </w:r>
      <w:r w:rsidR="007B035E">
        <w:rPr>
          <w:rFonts w:ascii="Times New Roman" w:eastAsia="Times New Roman" w:hAnsi="Times New Roman" w:cs="Times New Roman"/>
          <w:color w:val="000000"/>
          <w:sz w:val="24"/>
          <w:szCs w:val="24"/>
          <w:lang w:eastAsia="bg-BG"/>
        </w:rPr>
        <w:t>,</w:t>
      </w:r>
      <w:r w:rsidR="006256A4">
        <w:rPr>
          <w:rFonts w:ascii="Times New Roman" w:eastAsia="Times New Roman" w:hAnsi="Times New Roman" w:cs="Times New Roman"/>
          <w:color w:val="000000"/>
          <w:sz w:val="24"/>
          <w:szCs w:val="24"/>
          <w:lang w:eastAsia="bg-BG"/>
        </w:rPr>
        <w:t xml:space="preserve"> е представило удостоверителен документ за право на обезщетения в натура.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w:t>
      </w:r>
      <w:r w:rsidR="00494E94">
        <w:rPr>
          <w:rFonts w:ascii="Times New Roman" w:eastAsia="Times New Roman" w:hAnsi="Times New Roman" w:cs="Times New Roman"/>
          <w:color w:val="000000"/>
          <w:sz w:val="24"/>
          <w:szCs w:val="24"/>
          <w:lang w:eastAsia="bg-BG"/>
        </w:rPr>
        <w:t>5</w:t>
      </w:r>
      <w:r w:rsidRPr="001F39E5">
        <w:rPr>
          <w:rFonts w:ascii="Times New Roman" w:eastAsia="Times New Roman" w:hAnsi="Times New Roman" w:cs="Times New Roman"/>
          <w:color w:val="000000"/>
          <w:sz w:val="24"/>
          <w:szCs w:val="24"/>
          <w:lang w:eastAsia="bg-BG"/>
        </w:rPr>
        <w:t xml:space="preserve">) Националната здравноосигурителна каса заплаща на изпълнителите на ПИМП дейностите </w:t>
      </w:r>
      <w:r w:rsidRPr="00A603F7">
        <w:rPr>
          <w:rFonts w:ascii="Times New Roman" w:eastAsia="Times New Roman" w:hAnsi="Times New Roman" w:cs="Times New Roman"/>
          <w:color w:val="000000"/>
          <w:sz w:val="24"/>
          <w:szCs w:val="24"/>
          <w:lang w:eastAsia="bg-BG"/>
        </w:rPr>
        <w:t>по ал.1</w:t>
      </w:r>
      <w:r w:rsidR="00494E94" w:rsidRPr="00A603F7">
        <w:rPr>
          <w:rFonts w:ascii="Times New Roman" w:eastAsia="Times New Roman" w:hAnsi="Times New Roman" w:cs="Times New Roman"/>
          <w:color w:val="000000"/>
          <w:sz w:val="24"/>
          <w:szCs w:val="24"/>
          <w:lang w:eastAsia="bg-BG"/>
        </w:rPr>
        <w:t xml:space="preserve"> и 2 </w:t>
      </w:r>
      <w:r w:rsidRPr="00A603F7">
        <w:rPr>
          <w:rFonts w:ascii="Times New Roman" w:eastAsia="Times New Roman" w:hAnsi="Times New Roman" w:cs="Times New Roman"/>
          <w:color w:val="000000"/>
          <w:sz w:val="24"/>
          <w:szCs w:val="24"/>
          <w:lang w:eastAsia="bg-BG"/>
        </w:rPr>
        <w:t>по</w:t>
      </w:r>
      <w:r w:rsidRPr="001F39E5">
        <w:rPr>
          <w:rFonts w:ascii="Times New Roman" w:eastAsia="Times New Roman" w:hAnsi="Times New Roman" w:cs="Times New Roman"/>
          <w:color w:val="000000"/>
          <w:sz w:val="24"/>
          <w:szCs w:val="24"/>
          <w:lang w:eastAsia="bg-BG"/>
        </w:rPr>
        <w:t xml:space="preserve"> цени, определени по реда на чл. 55д </w:t>
      </w:r>
      <w:r w:rsidR="00632F8B">
        <w:rPr>
          <w:rFonts w:ascii="Times New Roman" w:eastAsia="Times New Roman" w:hAnsi="Times New Roman" w:cs="Times New Roman"/>
          <w:color w:val="000000"/>
          <w:sz w:val="24"/>
          <w:szCs w:val="24"/>
          <w:lang w:eastAsia="bg-BG"/>
        </w:rPr>
        <w:t xml:space="preserve">от </w:t>
      </w:r>
      <w:r w:rsidRPr="001F39E5">
        <w:rPr>
          <w:rFonts w:ascii="Times New Roman" w:eastAsia="Times New Roman" w:hAnsi="Times New Roman" w:cs="Times New Roman"/>
          <w:color w:val="000000"/>
          <w:sz w:val="24"/>
          <w:szCs w:val="24"/>
          <w:lang w:eastAsia="bg-BG"/>
        </w:rPr>
        <w:t>ЗЗО.</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2. </w:t>
      </w:r>
      <w:r w:rsidRPr="001F39E5">
        <w:rPr>
          <w:rFonts w:ascii="Times New Roman" w:eastAsia="Times New Roman" w:hAnsi="Times New Roman" w:cs="Times New Roman"/>
          <w:color w:val="000000"/>
          <w:sz w:val="24"/>
          <w:szCs w:val="24"/>
          <w:lang w:eastAsia="bg-BG"/>
        </w:rPr>
        <w:t>(1) Заплащането по чл. 1, ал. 1, т. 1 се определя в зависимост от възрастта и броя на: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w:t>
      </w:r>
      <w:r w:rsidR="007B035E">
        <w:rPr>
          <w:rFonts w:ascii="Times New Roman" w:eastAsia="Times New Roman" w:hAnsi="Times New Roman" w:cs="Times New Roman"/>
          <w:color w:val="000000"/>
          <w:sz w:val="24"/>
          <w:szCs w:val="24"/>
          <w:lang w:eastAsia="bg-BG"/>
        </w:rPr>
        <w:t>ЗОЛ</w:t>
      </w:r>
      <w:r w:rsidRPr="001F39E5">
        <w:rPr>
          <w:rFonts w:ascii="Times New Roman" w:eastAsia="Times New Roman" w:hAnsi="Times New Roman" w:cs="Times New Roman"/>
          <w:color w:val="000000"/>
          <w:sz w:val="24"/>
          <w:szCs w:val="24"/>
          <w:lang w:eastAsia="bg-BG"/>
        </w:rPr>
        <w:t xml:space="preserve"> с постоянен избор – при изпълнителя на ПИМП;</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w:t>
      </w:r>
      <w:r w:rsidR="007B035E">
        <w:rPr>
          <w:rFonts w:ascii="Times New Roman" w:eastAsia="Times New Roman" w:hAnsi="Times New Roman" w:cs="Times New Roman"/>
          <w:color w:val="000000"/>
          <w:sz w:val="24"/>
          <w:szCs w:val="24"/>
          <w:lang w:eastAsia="bg-BG"/>
        </w:rPr>
        <w:t>ЗОЛ</w:t>
      </w:r>
      <w:r w:rsidRPr="001F39E5">
        <w:rPr>
          <w:rFonts w:ascii="Times New Roman" w:eastAsia="Times New Roman" w:hAnsi="Times New Roman" w:cs="Times New Roman"/>
          <w:color w:val="000000"/>
          <w:sz w:val="24"/>
          <w:szCs w:val="24"/>
          <w:lang w:eastAsia="bg-BG"/>
        </w:rPr>
        <w:t xml:space="preserve">, </w:t>
      </w:r>
      <w:r w:rsidR="007B035E">
        <w:rPr>
          <w:rFonts w:ascii="Times New Roman" w:eastAsia="Times New Roman" w:hAnsi="Times New Roman" w:cs="Times New Roman"/>
          <w:color w:val="000000"/>
          <w:sz w:val="24"/>
          <w:szCs w:val="24"/>
          <w:lang w:eastAsia="bg-BG"/>
        </w:rPr>
        <w:t>осъществили</w:t>
      </w:r>
      <w:r w:rsidRPr="001F39E5">
        <w:rPr>
          <w:rFonts w:ascii="Times New Roman" w:eastAsia="Times New Roman" w:hAnsi="Times New Roman" w:cs="Times New Roman"/>
          <w:color w:val="000000"/>
          <w:sz w:val="24"/>
          <w:szCs w:val="24"/>
          <w:lang w:eastAsia="bg-BG"/>
        </w:rPr>
        <w:t xml:space="preserve"> временен избор – при изпълнителя на ПИМП. </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Броят на ЗОЛ по ал. 1, т. 1 се намалява с броя на лицата по ал. 1, т. 2, които са направили временен избор при друг изпълнител на ПИМП, за периода на временния избор.</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Броят на ЗОЛ по ал. 1 се определя към последно число на месеца или към датата на прекратяване на договора.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Когато договорът е сключен или прекратен през текущия месец, заплащането се изчислява пропорционално на календарните дни на действие на договора през месеца.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(5) Плащането по чл. 1, ал. 1, т. 1 се извършва месечно след проверка по:</w:t>
      </w:r>
    </w:p>
    <w:p w:rsidR="00E83C1E"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1. хартиена или електрон</w:t>
      </w:r>
      <w:r w:rsidR="00E83C1E">
        <w:rPr>
          <w:rFonts w:ascii="Times New Roman" w:eastAsia="Times New Roman" w:hAnsi="Times New Roman" w:cs="Times New Roman"/>
          <w:color w:val="000000"/>
          <w:sz w:val="24"/>
          <w:szCs w:val="24"/>
          <w:lang w:eastAsia="bg-BG"/>
        </w:rPr>
        <w:t>на фактура;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спецификация;</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първите екземпляри на регистрационните форми за избор за </w:t>
      </w:r>
      <w:proofErr w:type="spellStart"/>
      <w:r w:rsidRPr="001F39E5">
        <w:rPr>
          <w:rFonts w:ascii="Times New Roman" w:eastAsia="Times New Roman" w:hAnsi="Times New Roman" w:cs="Times New Roman"/>
          <w:color w:val="000000"/>
          <w:sz w:val="24"/>
          <w:szCs w:val="24"/>
          <w:lang w:eastAsia="bg-BG"/>
        </w:rPr>
        <w:t>новорегистрирани</w:t>
      </w:r>
      <w:proofErr w:type="spellEnd"/>
      <w:r w:rsidRPr="001F39E5">
        <w:rPr>
          <w:rFonts w:ascii="Times New Roman" w:eastAsia="Times New Roman" w:hAnsi="Times New Roman" w:cs="Times New Roman"/>
          <w:color w:val="000000"/>
          <w:sz w:val="24"/>
          <w:szCs w:val="24"/>
          <w:lang w:eastAsia="bg-BG"/>
        </w:rPr>
        <w:t xml:space="preserve"> ЗОЛ, придружени с електронен отчет в определен от НЗОК формат;</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lastRenderedPageBreak/>
        <w:t>4. електронен отчет за извършената дейност, отразена в амбулаторни листове в определен от НЗОК формат.</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3. </w:t>
      </w:r>
      <w:r w:rsidRPr="001F39E5">
        <w:rPr>
          <w:rFonts w:ascii="Times New Roman" w:eastAsia="Times New Roman" w:hAnsi="Times New Roman" w:cs="Times New Roman"/>
          <w:color w:val="000000"/>
          <w:sz w:val="24"/>
          <w:szCs w:val="24"/>
          <w:lang w:eastAsia="bg-BG"/>
        </w:rPr>
        <w:t>(1) Заплащането по чл. 1, ал. 1, т. 2 се дължи:</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за извършен профилактичен преглед при лица на възраст от 0 до 18 години съгласно изискванията на Наредба № 39 от 2004 г.;</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за извършена задължителна планова имунизация или реимунизация (в т.ч. проба Манту) съгласно Имунизационния календар на лице на възраст от 0 до 18 години, като общият брой на заплатените имунизации на едно лице не може да надвишава максималния брой.</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Плащането на изпълнителя на ПИМП по чл. 1, ал. 1, т. 2 се извършва месечно след проверка по фактура (хартиена или електронна), спецификация, месечни отчети и електронен отчет за извършената дейност по програма „Детско здравеопазване“, отразена в амбулаторните листове в определен от НЗОК формат.</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4. </w:t>
      </w:r>
      <w:r w:rsidRPr="001F39E5">
        <w:rPr>
          <w:rFonts w:ascii="Times New Roman" w:eastAsia="Times New Roman" w:hAnsi="Times New Roman" w:cs="Times New Roman"/>
          <w:color w:val="000000"/>
          <w:sz w:val="24"/>
          <w:szCs w:val="24"/>
          <w:lang w:eastAsia="bg-BG"/>
        </w:rPr>
        <w:t>(1) Заплащането по чл. 1, ал. 1, т. 3 се дължи за извършен преглед на лице, включено в програма „Майчино здравеопазване“ – при изпълнителя на ПИМП.</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Включването на ЗОЛ, осъществили правото си на избор на ОПЛ за изпълнител на програма „Майчино здравеопазване“, се извършва след доказване на бременността.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Плащането на изпълнителя на ПИМП по чл. 1, ал. 1, т. 3 се извършва месечно след проверка по фактура (хартиена или електронна), спецификация, месечни отчети и електронен отчет за извършената дейност по програма „Майчино здравеопазване“, отразена в амбулаторни листове в определен от НЗОК формат.</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Общият брой на заплатените профилактични прегледи за една бременност не може да надвишава максималния брой</w:t>
      </w:r>
      <w:r w:rsidR="00232A8E">
        <w:rPr>
          <w:rFonts w:ascii="Times New Roman" w:eastAsia="Times New Roman" w:hAnsi="Times New Roman" w:cs="Times New Roman"/>
          <w:color w:val="000000"/>
          <w:sz w:val="24"/>
          <w:szCs w:val="24"/>
          <w:lang w:eastAsia="bg-BG"/>
        </w:rPr>
        <w:t>, установен в приложение №13 на НРД за медицинските дейности за 2014 г.</w:t>
      </w:r>
    </w:p>
    <w:p w:rsid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b/>
          <w:bCs/>
          <w:color w:val="000000"/>
          <w:sz w:val="24"/>
          <w:szCs w:val="24"/>
          <w:lang w:eastAsia="bg-BG"/>
        </w:rPr>
        <w:t xml:space="preserve">Чл. 5. </w:t>
      </w:r>
      <w:r w:rsidRPr="001F39E5">
        <w:rPr>
          <w:rFonts w:ascii="Times New Roman" w:eastAsia="Times New Roman" w:hAnsi="Times New Roman" w:cs="Times New Roman"/>
          <w:color w:val="000000"/>
          <w:sz w:val="24"/>
          <w:szCs w:val="24"/>
          <w:lang w:eastAsia="bg-BG"/>
        </w:rPr>
        <w:t>(1) За медицинската помощ по чл. 1, ал. 1, т. 4 се заплаща за извършен преглед на ЗОЛ с едно или повече заболявания, подлежащи на диспансерно наблюдение от ОПЛ.</w:t>
      </w:r>
    </w:p>
    <w:p w:rsidR="001F39E5" w:rsidRPr="003E7475" w:rsidRDefault="001F39E5" w:rsidP="003E7475">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(2) Когато диспансеризирано лице над 18 години е със заболявания, класифицирани в един клас, но с различни МКБ кодове, за едни от които подлежи на диспансерно наблюдение при ОПЛ, а</w:t>
      </w:r>
      <w:r w:rsidR="003E7475">
        <w:rPr>
          <w:rFonts w:ascii="Times New Roman" w:eastAsia="Times New Roman" w:hAnsi="Times New Roman" w:cs="Times New Roman"/>
          <w:color w:val="000000"/>
          <w:sz w:val="24"/>
          <w:szCs w:val="24"/>
          <w:lang w:eastAsia="bg-BG"/>
        </w:rPr>
        <w:t xml:space="preserve"> за други – при лекар-специалист от специализираната </w:t>
      </w:r>
      <w:proofErr w:type="spellStart"/>
      <w:r w:rsidR="003E7475">
        <w:rPr>
          <w:rFonts w:ascii="Times New Roman" w:eastAsia="Times New Roman" w:hAnsi="Times New Roman" w:cs="Times New Roman"/>
          <w:color w:val="000000"/>
          <w:sz w:val="24"/>
          <w:szCs w:val="24"/>
          <w:lang w:eastAsia="bg-BG"/>
        </w:rPr>
        <w:t>извънболнична</w:t>
      </w:r>
      <w:proofErr w:type="spellEnd"/>
      <w:r w:rsidR="003E7475">
        <w:rPr>
          <w:rFonts w:ascii="Times New Roman" w:eastAsia="Times New Roman" w:hAnsi="Times New Roman" w:cs="Times New Roman"/>
          <w:color w:val="000000"/>
          <w:sz w:val="24"/>
          <w:szCs w:val="24"/>
          <w:lang w:eastAsia="bg-BG"/>
        </w:rPr>
        <w:t xml:space="preserve"> медицинска помощ</w:t>
      </w:r>
      <w:r w:rsidRPr="001F39E5">
        <w:rPr>
          <w:rFonts w:ascii="Times New Roman" w:eastAsia="Times New Roman" w:hAnsi="Times New Roman" w:cs="Times New Roman"/>
          <w:color w:val="000000"/>
          <w:sz w:val="24"/>
          <w:szCs w:val="24"/>
          <w:lang w:eastAsia="bg-BG"/>
        </w:rPr>
        <w:t xml:space="preserve">, ЗОЛ подлежи на диспансерно наблюдение (медицински дейности и изследвания по вид, обем и честота) за всички заболявания само от ОПЛ, освен ако пациентът не заяви изрично желание за извършването му от </w:t>
      </w:r>
      <w:r w:rsidR="003E7475">
        <w:rPr>
          <w:rFonts w:ascii="Times New Roman" w:eastAsia="Times New Roman" w:hAnsi="Times New Roman" w:cs="Times New Roman"/>
          <w:color w:val="000000"/>
          <w:sz w:val="24"/>
          <w:szCs w:val="24"/>
          <w:lang w:eastAsia="bg-BG"/>
        </w:rPr>
        <w:t>лекар-</w:t>
      </w:r>
      <w:r w:rsidRPr="001F39E5">
        <w:rPr>
          <w:rFonts w:ascii="Times New Roman" w:eastAsia="Times New Roman" w:hAnsi="Times New Roman" w:cs="Times New Roman"/>
          <w:color w:val="000000"/>
          <w:sz w:val="24"/>
          <w:szCs w:val="24"/>
          <w:lang w:eastAsia="bg-BG"/>
        </w:rPr>
        <w:t>специалист. В тези случаи ЗОЛ вече е диспансеризирано при ОПЛ за съответното заболяване от същия клас и за медицинската помощ по диспансерно наблюдение се заплаща на ОПЛ по реда на ал. 1.</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Заплащането на изпълнителя на ПИМП по чл. 1, ал. 1, т. 4 се извършва месечно след проверка по фактура (хартиена или електронна), спецификация, месечни отчети и електронен отчет за извършената дейност по диспансерно наблюдение на ЗОЛ, отразена в амбулаторни листове в определен от НЗОК формат.</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Заплащането по чл. 1, ал. 1, т. 4 се осъществява в случаите, в които са извършени дейностите от основния пакет и са назначени всички медицински дейности съгласно изискванията на Наредба № 39 от 2004 г., Наред</w:t>
      </w:r>
      <w:r w:rsidR="008209E6">
        <w:rPr>
          <w:rFonts w:ascii="Times New Roman" w:eastAsia="Times New Roman" w:hAnsi="Times New Roman" w:cs="Times New Roman"/>
          <w:color w:val="000000"/>
          <w:sz w:val="24"/>
          <w:szCs w:val="24"/>
          <w:lang w:eastAsia="bg-BG"/>
        </w:rPr>
        <w:t>ба № 40 от 2004 г. и приложение</w:t>
      </w:r>
      <w:r w:rsidR="00012319">
        <w:rPr>
          <w:rFonts w:ascii="Times New Roman" w:eastAsia="Times New Roman" w:hAnsi="Times New Roman" w:cs="Times New Roman"/>
          <w:color w:val="000000"/>
          <w:sz w:val="24"/>
          <w:szCs w:val="24"/>
          <w:lang w:eastAsia="bg-BG"/>
        </w:rPr>
        <w:t xml:space="preserve"> №9</w:t>
      </w:r>
      <w:r w:rsidRPr="001F39E5">
        <w:rPr>
          <w:rFonts w:ascii="Times New Roman" w:eastAsia="Times New Roman" w:hAnsi="Times New Roman" w:cs="Times New Roman"/>
          <w:color w:val="000000"/>
          <w:sz w:val="24"/>
          <w:szCs w:val="24"/>
          <w:lang w:eastAsia="bg-BG"/>
        </w:rPr>
        <w:t xml:space="preserve"> </w:t>
      </w:r>
      <w:r w:rsidR="008209E6">
        <w:rPr>
          <w:rFonts w:ascii="Times New Roman" w:eastAsia="Times New Roman" w:hAnsi="Times New Roman" w:cs="Times New Roman"/>
          <w:color w:val="000000"/>
          <w:sz w:val="24"/>
          <w:szCs w:val="24"/>
          <w:lang w:eastAsia="bg-BG"/>
        </w:rPr>
        <w:t xml:space="preserve">или приложения №9 и 14 </w:t>
      </w:r>
      <w:r w:rsidR="00012319">
        <w:rPr>
          <w:rFonts w:ascii="Times New Roman" w:eastAsia="Times New Roman" w:hAnsi="Times New Roman" w:cs="Times New Roman"/>
          <w:color w:val="000000"/>
          <w:sz w:val="24"/>
          <w:szCs w:val="24"/>
          <w:lang w:eastAsia="bg-BG"/>
        </w:rPr>
        <w:t>от</w:t>
      </w:r>
      <w:r w:rsidRPr="001F39E5">
        <w:rPr>
          <w:rFonts w:ascii="Times New Roman" w:eastAsia="Times New Roman" w:hAnsi="Times New Roman" w:cs="Times New Roman"/>
          <w:color w:val="000000"/>
          <w:sz w:val="24"/>
          <w:szCs w:val="24"/>
          <w:lang w:eastAsia="bg-BG"/>
        </w:rPr>
        <w:t xml:space="preserve"> НРД</w:t>
      </w:r>
      <w:r w:rsidR="008209E6">
        <w:rPr>
          <w:rFonts w:ascii="Times New Roman" w:eastAsia="Times New Roman" w:hAnsi="Times New Roman" w:cs="Times New Roman"/>
          <w:color w:val="000000"/>
          <w:sz w:val="24"/>
          <w:szCs w:val="24"/>
          <w:lang w:eastAsia="bg-BG"/>
        </w:rPr>
        <w:t xml:space="preserve"> за медицинските дейности за 2014 г</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(5) Националната здравноосигурителна каса заплаща за не повече от предвидения максимален брой прегледи за заболяването с най-висока честота на наблюдение.</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(6) При първоначална диспансеризация за дадено заболяване общият брой прегледи за пациента за съответната календарна година се заплаща пропорционално на оставащите месеци до края на годината.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6. </w:t>
      </w:r>
      <w:r w:rsidRPr="001F39E5">
        <w:rPr>
          <w:rFonts w:ascii="Times New Roman" w:eastAsia="Times New Roman" w:hAnsi="Times New Roman" w:cs="Times New Roman"/>
          <w:color w:val="000000"/>
          <w:sz w:val="24"/>
          <w:szCs w:val="24"/>
          <w:lang w:eastAsia="bg-BG"/>
        </w:rPr>
        <w:t>(1) Националната здравноосигурителна каса заплаща</w:t>
      </w:r>
      <w:r w:rsidR="00EA778C">
        <w:rPr>
          <w:rFonts w:ascii="Times New Roman" w:eastAsia="Times New Roman" w:hAnsi="Times New Roman" w:cs="Times New Roman"/>
          <w:color w:val="000000"/>
          <w:sz w:val="24"/>
          <w:szCs w:val="24"/>
          <w:lang w:eastAsia="bg-BG"/>
        </w:rPr>
        <w:t xml:space="preserve"> по </w:t>
      </w:r>
      <w:r w:rsidR="00EA778C" w:rsidRPr="001F39E5">
        <w:rPr>
          <w:rFonts w:ascii="Times New Roman" w:eastAsia="Times New Roman" w:hAnsi="Times New Roman" w:cs="Times New Roman"/>
          <w:color w:val="000000"/>
          <w:sz w:val="24"/>
          <w:szCs w:val="24"/>
          <w:lang w:eastAsia="bg-BG"/>
        </w:rPr>
        <w:t xml:space="preserve">чл. 1, ал. 1, т. </w:t>
      </w:r>
      <w:r w:rsidR="00EA778C">
        <w:rPr>
          <w:rFonts w:ascii="Times New Roman" w:eastAsia="Times New Roman" w:hAnsi="Times New Roman" w:cs="Times New Roman"/>
          <w:color w:val="000000"/>
          <w:sz w:val="24"/>
          <w:szCs w:val="24"/>
          <w:lang w:eastAsia="bg-BG"/>
        </w:rPr>
        <w:t>5 и 6</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само един годишен профилактичен преглед на ЗОЛ над 18 години;</w:t>
      </w:r>
    </w:p>
    <w:p w:rsidR="003F3852"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A603F7">
        <w:rPr>
          <w:rFonts w:ascii="Times New Roman" w:eastAsia="Times New Roman" w:hAnsi="Times New Roman" w:cs="Times New Roman"/>
          <w:color w:val="000000"/>
          <w:sz w:val="24"/>
          <w:szCs w:val="24"/>
          <w:lang w:eastAsia="bg-BG"/>
        </w:rPr>
        <w:lastRenderedPageBreak/>
        <w:t>2. за извършена задължителна имунизация и реимунизация съгласно Имуни</w:t>
      </w:r>
      <w:r w:rsidR="00415562" w:rsidRPr="00A603F7">
        <w:rPr>
          <w:rFonts w:ascii="Times New Roman" w:eastAsia="Times New Roman" w:hAnsi="Times New Roman" w:cs="Times New Roman"/>
          <w:color w:val="000000"/>
          <w:sz w:val="24"/>
          <w:szCs w:val="24"/>
          <w:lang w:eastAsia="bg-BG"/>
        </w:rPr>
        <w:t xml:space="preserve">зационния календар </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Общият брой на заплатените имунизации на едно лице не може да надвишава максималния брой, определен по ал. 1, т. 2.</w:t>
      </w:r>
    </w:p>
    <w:p w:rsid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 xml:space="preserve">(3) Плащанията на изпълнителя на ПИМП по чл. 1, ал. 1, т. 5 </w:t>
      </w:r>
      <w:r w:rsidR="004C0167">
        <w:rPr>
          <w:rFonts w:ascii="Times New Roman" w:eastAsia="Times New Roman" w:hAnsi="Times New Roman" w:cs="Times New Roman"/>
          <w:color w:val="000000"/>
          <w:sz w:val="24"/>
          <w:szCs w:val="24"/>
          <w:lang w:eastAsia="bg-BG"/>
        </w:rPr>
        <w:t xml:space="preserve">и 6 </w:t>
      </w:r>
      <w:r w:rsidRPr="001F39E5">
        <w:rPr>
          <w:rFonts w:ascii="Times New Roman" w:eastAsia="Times New Roman" w:hAnsi="Times New Roman" w:cs="Times New Roman"/>
          <w:color w:val="000000"/>
          <w:sz w:val="24"/>
          <w:szCs w:val="24"/>
          <w:lang w:eastAsia="bg-BG"/>
        </w:rPr>
        <w:t>се извършват месечно след проверка по фактура (хартиена или електронна), спецификация, месечни отчети, електронен отчет за извършената дейност по профилактика на ЗОЛ</w:t>
      </w:r>
      <w:r w:rsidR="004C0167">
        <w:rPr>
          <w:rFonts w:ascii="Times New Roman" w:eastAsia="Times New Roman" w:hAnsi="Times New Roman" w:cs="Times New Roman"/>
          <w:color w:val="000000"/>
          <w:sz w:val="24"/>
          <w:szCs w:val="24"/>
          <w:lang w:eastAsia="bg-BG"/>
        </w:rPr>
        <w:t xml:space="preserve"> </w:t>
      </w:r>
      <w:r w:rsidR="004C0167" w:rsidRPr="00A603F7">
        <w:rPr>
          <w:rFonts w:ascii="Times New Roman" w:eastAsia="Times New Roman" w:hAnsi="Times New Roman" w:cs="Times New Roman"/>
          <w:color w:val="000000"/>
          <w:sz w:val="24"/>
          <w:szCs w:val="24"/>
          <w:lang w:eastAsia="bg-BG"/>
        </w:rPr>
        <w:t>и/или извършени имунизации</w:t>
      </w:r>
      <w:r w:rsidRPr="00A603F7">
        <w:rPr>
          <w:rFonts w:ascii="Times New Roman" w:eastAsia="Times New Roman" w:hAnsi="Times New Roman" w:cs="Times New Roman"/>
          <w:color w:val="000000"/>
          <w:sz w:val="24"/>
          <w:szCs w:val="24"/>
          <w:lang w:eastAsia="bg-BG"/>
        </w:rPr>
        <w:t>, отразена в амбулаторни листове в определен от НЗОК</w:t>
      </w:r>
      <w:r w:rsidRPr="001F39E5">
        <w:rPr>
          <w:rFonts w:ascii="Times New Roman" w:eastAsia="Times New Roman" w:hAnsi="Times New Roman" w:cs="Times New Roman"/>
          <w:color w:val="000000"/>
          <w:sz w:val="24"/>
          <w:szCs w:val="24"/>
          <w:lang w:eastAsia="bg-BG"/>
        </w:rPr>
        <w:t xml:space="preserve"> формат.</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7. </w:t>
      </w:r>
      <w:r w:rsidRPr="001F39E5">
        <w:rPr>
          <w:rFonts w:ascii="Times New Roman" w:eastAsia="Times New Roman" w:hAnsi="Times New Roman" w:cs="Times New Roman"/>
          <w:color w:val="000000"/>
          <w:sz w:val="24"/>
          <w:szCs w:val="24"/>
          <w:lang w:eastAsia="bg-BG"/>
        </w:rPr>
        <w:t xml:space="preserve">(1) Изпълнителят на ПИМП има право на заплащане по чл. 1, ал. 1, т. </w:t>
      </w:r>
      <w:r w:rsidR="004C0167">
        <w:rPr>
          <w:rFonts w:ascii="Times New Roman" w:eastAsia="Times New Roman" w:hAnsi="Times New Roman" w:cs="Times New Roman"/>
          <w:color w:val="000000"/>
          <w:sz w:val="24"/>
          <w:szCs w:val="24"/>
          <w:lang w:eastAsia="bg-BG"/>
        </w:rPr>
        <w:t>7</w:t>
      </w:r>
      <w:r w:rsidRPr="001F39E5">
        <w:rPr>
          <w:rFonts w:ascii="Times New Roman" w:eastAsia="Times New Roman" w:hAnsi="Times New Roman" w:cs="Times New Roman"/>
          <w:color w:val="000000"/>
          <w:sz w:val="24"/>
          <w:szCs w:val="24"/>
          <w:lang w:eastAsia="bg-BG"/>
        </w:rPr>
        <w:t>, когато населеното място, в което е регистриран адресът на лечебното заведение, отговаря на критериите, обуславящи го като неблагоприятно.</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Месечните суми, заплащани от НЗОК за работа на практики в населени места с неблагоприятни условия, се определят от управителя на НЗОК съгласно методика.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При наличие на повече от един изпълнител на ПИМП с месторазположение на практиката в населеното място по ал. 2 сумата се разпределя пропорционално на броя регистрирани при ОПЛ от лечебното заведение – изпълнител на ПИМП, ЗОЛ от това населено място.</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Сумите по ал. 2 и 3 се определят към момента на сключване на индивидуалния договор и се вписват в него.</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(5) Когато договорът е сключен или прекратен през текущия месец, сумата се изчислява пропорционално на календарните дни на действие на договора през месеца.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(6) Изпълнител на ПИМП получава еднократно плащане за работа в неблагоприятни условия при наличие на следните две условия:</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разкрита амбулатория в обособена в областната здравна карта практика, която е била незаета в продължение на последните 6 месеца;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декларирано осигуряване на достъп на ЗОЛ до медицинска помощ извън обявения си работен график по начина, посочен в т. IХ, 3 от приложение № 1 от Наредба № 40 от 2004 г.</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 xml:space="preserve">Чл. 8. </w:t>
      </w:r>
      <w:r w:rsidRPr="001F39E5">
        <w:rPr>
          <w:rFonts w:ascii="Times New Roman" w:eastAsia="Times New Roman" w:hAnsi="Times New Roman" w:cs="Times New Roman"/>
          <w:color w:val="000000"/>
          <w:spacing w:val="-3"/>
          <w:sz w:val="24"/>
          <w:szCs w:val="24"/>
          <w:lang w:eastAsia="bg-BG"/>
        </w:rPr>
        <w:t xml:space="preserve">(1) Заплащането по чл. 1, ал. 1, т. </w:t>
      </w:r>
      <w:r w:rsidR="00E1280A">
        <w:rPr>
          <w:rFonts w:ascii="Times New Roman" w:eastAsia="Times New Roman" w:hAnsi="Times New Roman" w:cs="Times New Roman"/>
          <w:color w:val="000000"/>
          <w:spacing w:val="-3"/>
          <w:sz w:val="24"/>
          <w:szCs w:val="24"/>
          <w:lang w:eastAsia="bg-BG"/>
        </w:rPr>
        <w:t>8</w:t>
      </w:r>
      <w:r w:rsidRPr="001F39E5">
        <w:rPr>
          <w:rFonts w:ascii="Times New Roman" w:eastAsia="Times New Roman" w:hAnsi="Times New Roman" w:cs="Times New Roman"/>
          <w:color w:val="000000"/>
          <w:spacing w:val="-3"/>
          <w:sz w:val="24"/>
          <w:szCs w:val="24"/>
          <w:lang w:eastAsia="bg-BG"/>
        </w:rPr>
        <w:t xml:space="preserve"> е за извършен преглед на ЗОЛ с регистрация в друг здравен район при лекаря при следните условия:</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1. здравноосигуреното лице е временно извън здравния район, където е осъществило избор на ОПЛ, и при посещението си представи здравноосигурителна книжка или е осигурено в друга държава лице, потърсило е помощ по повод на остро възникнало състояние и при посещението си:</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а) </w:t>
      </w:r>
      <w:r w:rsidRPr="00A603F7">
        <w:rPr>
          <w:rFonts w:ascii="Times New Roman" w:eastAsia="Times New Roman" w:hAnsi="Times New Roman" w:cs="Times New Roman"/>
          <w:color w:val="000000"/>
          <w:spacing w:val="-3"/>
          <w:sz w:val="24"/>
          <w:szCs w:val="24"/>
          <w:lang w:eastAsia="bg-BG"/>
        </w:rPr>
        <w:t>представи Европейска здравноосигурителна карта (ЕЗОК),</w:t>
      </w:r>
      <w:r w:rsidRPr="001F39E5">
        <w:rPr>
          <w:rFonts w:ascii="Times New Roman" w:eastAsia="Times New Roman" w:hAnsi="Times New Roman" w:cs="Times New Roman"/>
          <w:color w:val="000000"/>
          <w:spacing w:val="-3"/>
          <w:sz w:val="24"/>
          <w:szCs w:val="24"/>
          <w:lang w:eastAsia="bg-BG"/>
        </w:rPr>
        <w:t xml:space="preserve"> удостоверение, временно заместващо ЕЗОК и/или удостоверение за регистрация към НЗОК;</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б) попълни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изпълнителят отчита не повече от две посещения на едно и също ЗОЛ за месеца.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(2) Плащанията на изпълнителя на ПИМП по чл. 1, ал. 1, т. </w:t>
      </w:r>
      <w:r w:rsidR="00E1280A">
        <w:rPr>
          <w:rFonts w:ascii="Times New Roman" w:eastAsia="Times New Roman" w:hAnsi="Times New Roman" w:cs="Times New Roman"/>
          <w:color w:val="000000"/>
          <w:spacing w:val="-3"/>
          <w:sz w:val="24"/>
          <w:szCs w:val="24"/>
          <w:lang w:eastAsia="bg-BG"/>
        </w:rPr>
        <w:t>8</w:t>
      </w:r>
      <w:r w:rsidRPr="001F39E5">
        <w:rPr>
          <w:rFonts w:ascii="Times New Roman" w:eastAsia="Times New Roman" w:hAnsi="Times New Roman" w:cs="Times New Roman"/>
          <w:color w:val="000000"/>
          <w:spacing w:val="-3"/>
          <w:sz w:val="24"/>
          <w:szCs w:val="24"/>
          <w:lang w:eastAsia="bg-BG"/>
        </w:rPr>
        <w:t xml:space="preserve"> се извършват месечно след проверка по фактура (хартиена или електронна), спецификация, месечни отчети и електронен отчет за извършената дейност на ЗОЛ, отразена в амбулаторни листове в определен от НЗОК формат, а за осигурени в друга държава лица – копие от удостоверителния документ за право на обезщетения в натура в случай на болест, майчинство, трудови злополуки или професионални заболявания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 xml:space="preserve">Чл. 9. </w:t>
      </w:r>
      <w:r w:rsidRPr="001F39E5">
        <w:rPr>
          <w:rFonts w:ascii="Times New Roman" w:eastAsia="Times New Roman" w:hAnsi="Times New Roman" w:cs="Times New Roman"/>
          <w:color w:val="000000"/>
          <w:spacing w:val="-3"/>
          <w:sz w:val="24"/>
          <w:szCs w:val="24"/>
          <w:lang w:eastAsia="bg-BG"/>
        </w:rPr>
        <w:t xml:space="preserve">(1) Изпълнителят на ПИМП има право на заплащане по чл. 1, ал. 1, т. </w:t>
      </w:r>
      <w:r w:rsidR="00E1280A">
        <w:rPr>
          <w:rFonts w:ascii="Times New Roman" w:eastAsia="Times New Roman" w:hAnsi="Times New Roman" w:cs="Times New Roman"/>
          <w:color w:val="000000"/>
          <w:spacing w:val="-3"/>
          <w:sz w:val="24"/>
          <w:szCs w:val="24"/>
          <w:lang w:eastAsia="bg-BG"/>
        </w:rPr>
        <w:t>9</w:t>
      </w:r>
      <w:r w:rsidRPr="001F39E5">
        <w:rPr>
          <w:rFonts w:ascii="Times New Roman" w:eastAsia="Times New Roman" w:hAnsi="Times New Roman" w:cs="Times New Roman"/>
          <w:color w:val="000000"/>
          <w:spacing w:val="-3"/>
          <w:sz w:val="24"/>
          <w:szCs w:val="24"/>
          <w:lang w:eastAsia="bg-BG"/>
        </w:rPr>
        <w:t>, в случай че осигурява достъп до медицинска помощ извън обявения си работен график на ЗОЛ по един от начините, посочени в Наредба № 40 от 2004 г.</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lastRenderedPageBreak/>
        <w:t xml:space="preserve">(2) Заплащането за осигуряване на достъп до медицинска помощ извън обявения си работен график на ЗОЛ от изпълнителя на ПИМП се осъществява след представяне на декларация по образец съгласно приложение </w:t>
      </w:r>
      <w:r w:rsidR="00C47E3E">
        <w:rPr>
          <w:rFonts w:ascii="Times New Roman" w:eastAsia="Times New Roman" w:hAnsi="Times New Roman" w:cs="Times New Roman"/>
          <w:color w:val="000000"/>
          <w:spacing w:val="-3"/>
          <w:sz w:val="24"/>
          <w:szCs w:val="24"/>
          <w:lang w:eastAsia="bg-BG"/>
        </w:rPr>
        <w:t>№10 на</w:t>
      </w:r>
      <w:r w:rsidRPr="001F39E5">
        <w:rPr>
          <w:rFonts w:ascii="Times New Roman" w:eastAsia="Times New Roman" w:hAnsi="Times New Roman" w:cs="Times New Roman"/>
          <w:color w:val="000000"/>
          <w:spacing w:val="-3"/>
          <w:sz w:val="24"/>
          <w:szCs w:val="24"/>
          <w:lang w:eastAsia="bg-BG"/>
        </w:rPr>
        <w:t xml:space="preserve"> </w:t>
      </w:r>
      <w:r w:rsidRPr="00B265C0">
        <w:rPr>
          <w:rFonts w:ascii="Times New Roman" w:eastAsia="Times New Roman" w:hAnsi="Times New Roman" w:cs="Times New Roman"/>
          <w:color w:val="000000"/>
          <w:spacing w:val="-3"/>
          <w:sz w:val="24"/>
          <w:szCs w:val="24"/>
          <w:lang w:eastAsia="bg-BG"/>
        </w:rPr>
        <w:t>НРД</w:t>
      </w:r>
      <w:r w:rsidR="00C47E3E">
        <w:rPr>
          <w:rFonts w:ascii="Times New Roman" w:eastAsia="Times New Roman" w:hAnsi="Times New Roman" w:cs="Times New Roman"/>
          <w:color w:val="000000"/>
          <w:spacing w:val="-3"/>
          <w:sz w:val="24"/>
          <w:szCs w:val="24"/>
          <w:lang w:eastAsia="bg-BG"/>
        </w:rPr>
        <w:t xml:space="preserve"> за медицинските дейности за 2014 г.</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(3) Заплащането по чл. 1, ал. 1, т. </w:t>
      </w:r>
      <w:r w:rsidR="00E1280A">
        <w:rPr>
          <w:rFonts w:ascii="Times New Roman" w:eastAsia="Times New Roman" w:hAnsi="Times New Roman" w:cs="Times New Roman"/>
          <w:color w:val="000000"/>
          <w:spacing w:val="-3"/>
          <w:sz w:val="24"/>
          <w:szCs w:val="24"/>
          <w:lang w:eastAsia="bg-BG"/>
        </w:rPr>
        <w:t>9</w:t>
      </w:r>
      <w:r w:rsidRPr="001F39E5">
        <w:rPr>
          <w:rFonts w:ascii="Times New Roman" w:eastAsia="Times New Roman" w:hAnsi="Times New Roman" w:cs="Times New Roman"/>
          <w:color w:val="000000"/>
          <w:spacing w:val="-3"/>
          <w:sz w:val="24"/>
          <w:szCs w:val="24"/>
          <w:lang w:eastAsia="bg-BG"/>
        </w:rPr>
        <w:t xml:space="preserve"> се извършва, когато изпълнителят на ПИМП осигурява достъп до медицинска помощ извън обявения си работен график на ЗОЛ чрез дежурен кабинет на лечебно заведение съгласно Наредба № 40 от 2004 г.:</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1. по чл. 8, ал. 1, т. 1, буква „б“ ЗЛЗ, в което ОПЛ е </w:t>
      </w:r>
      <w:proofErr w:type="spellStart"/>
      <w:r w:rsidRPr="001F39E5">
        <w:rPr>
          <w:rFonts w:ascii="Times New Roman" w:eastAsia="Times New Roman" w:hAnsi="Times New Roman" w:cs="Times New Roman"/>
          <w:color w:val="000000"/>
          <w:spacing w:val="-3"/>
          <w:sz w:val="24"/>
          <w:szCs w:val="24"/>
          <w:lang w:eastAsia="bg-BG"/>
        </w:rPr>
        <w:t>съучредител</w:t>
      </w:r>
      <w:proofErr w:type="spellEnd"/>
      <w:r w:rsidRPr="001F39E5">
        <w:rPr>
          <w:rFonts w:ascii="Times New Roman" w:eastAsia="Times New Roman" w:hAnsi="Times New Roman" w:cs="Times New Roman"/>
          <w:color w:val="000000"/>
          <w:spacing w:val="-3"/>
          <w:sz w:val="24"/>
          <w:szCs w:val="24"/>
          <w:lang w:eastAsia="bg-BG"/>
        </w:rPr>
        <w:t>;</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по чл. 8, ал. 1, т. 1, буква „а“ ЗЛЗ, което е разположено в община, която се намира в селски или планински район съгласно таблица № 4 от приложение № 1 към Наредба № 40 от 2004 г.</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(4) Изпълнителят на ПИМП има право на заплащане по чл. 1, ал. 1, т. </w:t>
      </w:r>
      <w:r w:rsidR="00E1280A">
        <w:rPr>
          <w:rFonts w:ascii="Times New Roman" w:eastAsia="Times New Roman" w:hAnsi="Times New Roman" w:cs="Times New Roman"/>
          <w:color w:val="000000"/>
          <w:spacing w:val="-3"/>
          <w:sz w:val="24"/>
          <w:szCs w:val="24"/>
          <w:lang w:eastAsia="bg-BG"/>
        </w:rPr>
        <w:t>9</w:t>
      </w:r>
      <w:r w:rsidRPr="001F39E5">
        <w:rPr>
          <w:rFonts w:ascii="Times New Roman" w:eastAsia="Times New Roman" w:hAnsi="Times New Roman" w:cs="Times New Roman"/>
          <w:color w:val="000000"/>
          <w:spacing w:val="-3"/>
          <w:sz w:val="24"/>
          <w:szCs w:val="24"/>
          <w:lang w:eastAsia="bg-BG"/>
        </w:rPr>
        <w:t xml:space="preserve"> след сключване на договор за осигуряване на достъп до медицинска помощ извън обявения си работен график на ЗОЛ със:</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1. лечебни заведения за болнична помощ и лечебни заведения по чл. 8, ал. 1, т. 1, буква „б“ и/или т. 2, букви „б“, „в“ и „г“ ЗЛЗ, сключили договор с НЗОК и разкрили дежурен кабинет на не повече от 35 км от месторазположението на практиката </w:t>
      </w:r>
      <w:r w:rsidRPr="003F3852">
        <w:rPr>
          <w:rFonts w:ascii="Times New Roman" w:eastAsia="Times New Roman" w:hAnsi="Times New Roman" w:cs="Times New Roman"/>
          <w:color w:val="000000"/>
          <w:spacing w:val="-3"/>
          <w:sz w:val="24"/>
          <w:szCs w:val="24"/>
          <w:lang w:eastAsia="bg-BG"/>
        </w:rPr>
        <w:t xml:space="preserve">на </w:t>
      </w:r>
      <w:r w:rsidR="00415562" w:rsidRPr="003F3852">
        <w:rPr>
          <w:rFonts w:ascii="Times New Roman" w:eastAsia="Times New Roman" w:hAnsi="Times New Roman" w:cs="Times New Roman"/>
          <w:color w:val="000000"/>
          <w:spacing w:val="-3"/>
          <w:sz w:val="24"/>
          <w:szCs w:val="24"/>
          <w:lang w:eastAsia="bg-BG"/>
        </w:rPr>
        <w:t>ОПЛ</w:t>
      </w:r>
      <w:r w:rsidRPr="003F3852">
        <w:rPr>
          <w:rFonts w:ascii="Times New Roman" w:eastAsia="Times New Roman" w:hAnsi="Times New Roman" w:cs="Times New Roman"/>
          <w:color w:val="000000"/>
          <w:spacing w:val="-3"/>
          <w:sz w:val="24"/>
          <w:szCs w:val="24"/>
          <w:lang w:eastAsia="bg-BG"/>
        </w:rPr>
        <w:t>;</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лечебно заведение по чл. 8, ал. 1, т. 1, буква „а“ ЗЛЗ, което е разположено в община, която се намира в селски или планински район съгласно таблица № 4 от приложение № 1 към Наредба № 40 от 2004 г., сключило договор с НЗОК и разкрило дежурен кабинет на не повече от 35 км от мест</w:t>
      </w:r>
      <w:r w:rsidRPr="001F39E5">
        <w:rPr>
          <w:rFonts w:ascii="Times New Roman" w:eastAsia="Times New Roman" w:hAnsi="Times New Roman" w:cs="Times New Roman"/>
          <w:color w:val="000000"/>
          <w:sz w:val="24"/>
          <w:szCs w:val="24"/>
          <w:lang w:eastAsia="bg-BG"/>
        </w:rPr>
        <w:t xml:space="preserve">оразположението на практиката на </w:t>
      </w:r>
      <w:r w:rsidR="00415562">
        <w:rPr>
          <w:rFonts w:ascii="Times New Roman" w:eastAsia="Times New Roman" w:hAnsi="Times New Roman" w:cs="Times New Roman"/>
          <w:color w:val="000000"/>
          <w:sz w:val="24"/>
          <w:szCs w:val="24"/>
          <w:lang w:eastAsia="bg-BG"/>
        </w:rPr>
        <w:t>ОПЛ</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(5) Лечебните заведения по ал. 4 следва да представят договори за обслужване на ЗОЛ в районните здравноосигурителни каси </w:t>
      </w:r>
      <w:r w:rsidRPr="00A603F7">
        <w:rPr>
          <w:rFonts w:ascii="Times New Roman" w:eastAsia="Times New Roman" w:hAnsi="Times New Roman" w:cs="Times New Roman"/>
          <w:color w:val="000000"/>
          <w:sz w:val="24"/>
          <w:szCs w:val="24"/>
          <w:lang w:eastAsia="bg-BG"/>
        </w:rPr>
        <w:t>(РЗОК)</w:t>
      </w:r>
      <w:r w:rsidRPr="001F39E5">
        <w:rPr>
          <w:rFonts w:ascii="Times New Roman" w:eastAsia="Times New Roman" w:hAnsi="Times New Roman" w:cs="Times New Roman"/>
          <w:color w:val="000000"/>
          <w:sz w:val="24"/>
          <w:szCs w:val="24"/>
          <w:lang w:eastAsia="bg-BG"/>
        </w:rPr>
        <w:t xml:space="preserve"> и осигуряват постоянно присъствие на лекар.</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(6) Извън случаите по ал. 3 и 4 изпълнител на ПИМП има право на заплащане по чл. 1, ал. 1, т. 8, когато осъществява дейността си:</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индивидуално чрез 24-часово осигуряване на консултация по телефона, в амбулаторията или в дома на пациента – по преценка на самия ОПЛ;</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1"/>
          <w:sz w:val="24"/>
          <w:szCs w:val="24"/>
          <w:lang w:eastAsia="bg-BG"/>
        </w:rPr>
        <w:t xml:space="preserve">2. чрез организиране на график на дежурства между ОПЛ от отделните практики за първична </w:t>
      </w:r>
      <w:proofErr w:type="spellStart"/>
      <w:r w:rsidRPr="001F39E5">
        <w:rPr>
          <w:rFonts w:ascii="Times New Roman" w:eastAsia="Times New Roman" w:hAnsi="Times New Roman" w:cs="Times New Roman"/>
          <w:color w:val="000000"/>
          <w:spacing w:val="-1"/>
          <w:sz w:val="24"/>
          <w:szCs w:val="24"/>
          <w:lang w:eastAsia="bg-BG"/>
        </w:rPr>
        <w:t>извънболнична</w:t>
      </w:r>
      <w:proofErr w:type="spellEnd"/>
      <w:r w:rsidRPr="001F39E5">
        <w:rPr>
          <w:rFonts w:ascii="Times New Roman" w:eastAsia="Times New Roman" w:hAnsi="Times New Roman" w:cs="Times New Roman"/>
          <w:color w:val="000000"/>
          <w:spacing w:val="-1"/>
          <w:sz w:val="24"/>
          <w:szCs w:val="24"/>
          <w:lang w:eastAsia="bg-BG"/>
        </w:rPr>
        <w:t xml:space="preserve"> помощ за обслужване на пациентите в амбулатория или в дома на пациента – по преценка на съответния дежурен ОПЛ, в интервала между 8 ч. сутринта и 20 ч. вечерта – през работните дни, и минимум 6 часа – през почивните и празничните дни; в тези случаи ОПЛ са длъжни да представят месечен график за дежурствата в РЗОК в срок не по-късно от 20-о число на предходния месец.</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(7) Лечебното заведение по ал. 6, т. 2 следва да е разположено в община, която се намира в селски или планински район съгласно таблица № 4 от приложение № 1 към Наредба № 40 от 2004 г.</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(8) Плащането по чл. 1, ал. 1, т. 8 се извършва месечно след проверка по:</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фактура (хартиена или електронна);</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спецификация;</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първите екземпляри на регистрационните форми за избор за </w:t>
      </w:r>
      <w:proofErr w:type="spellStart"/>
      <w:r w:rsidRPr="001F39E5">
        <w:rPr>
          <w:rFonts w:ascii="Times New Roman" w:eastAsia="Times New Roman" w:hAnsi="Times New Roman" w:cs="Times New Roman"/>
          <w:color w:val="000000"/>
          <w:sz w:val="24"/>
          <w:szCs w:val="24"/>
          <w:lang w:eastAsia="bg-BG"/>
        </w:rPr>
        <w:t>новорегистрирани</w:t>
      </w:r>
      <w:proofErr w:type="spellEnd"/>
      <w:r w:rsidRPr="001F39E5">
        <w:rPr>
          <w:rFonts w:ascii="Times New Roman" w:eastAsia="Times New Roman" w:hAnsi="Times New Roman" w:cs="Times New Roman"/>
          <w:color w:val="000000"/>
          <w:sz w:val="24"/>
          <w:szCs w:val="24"/>
          <w:lang w:eastAsia="bg-BG"/>
        </w:rPr>
        <w:t xml:space="preserve"> ЗОЛ, придружени с електронен отчет в определен от НЗОК формат;</w:t>
      </w:r>
    </w:p>
    <w:p w:rsidR="001F39E5" w:rsidRPr="001F39E5" w:rsidRDefault="001F39E5" w:rsidP="00494E94">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електронен отчет за извършената дейност, отразена в амбулаторни листове в определен от НЗОК формат.</w:t>
      </w:r>
    </w:p>
    <w:p w:rsidR="00792769" w:rsidRPr="00A603F7" w:rsidRDefault="00E1280A" w:rsidP="00E1280A">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A603F7">
        <w:rPr>
          <w:rFonts w:ascii="Times New Roman" w:eastAsia="Times New Roman" w:hAnsi="Times New Roman" w:cs="Times New Roman"/>
          <w:color w:val="000000"/>
          <w:sz w:val="24"/>
          <w:szCs w:val="24"/>
          <w:lang w:eastAsia="bg-BG"/>
        </w:rPr>
        <w:t xml:space="preserve">Чл.10. </w:t>
      </w:r>
      <w:r w:rsidR="00792769" w:rsidRPr="00A603F7">
        <w:rPr>
          <w:rFonts w:ascii="Times New Roman" w:eastAsia="Times New Roman" w:hAnsi="Times New Roman" w:cs="Times New Roman"/>
          <w:color w:val="000000"/>
          <w:sz w:val="24"/>
          <w:szCs w:val="24"/>
          <w:lang w:eastAsia="bg-BG"/>
        </w:rPr>
        <w:t>Плащането по</w:t>
      </w:r>
      <w:r w:rsidR="009A5A75" w:rsidRPr="00A603F7">
        <w:rPr>
          <w:rFonts w:ascii="Times New Roman" w:eastAsia="Times New Roman" w:hAnsi="Times New Roman" w:cs="Times New Roman"/>
          <w:color w:val="000000"/>
          <w:sz w:val="24"/>
          <w:szCs w:val="24"/>
          <w:lang w:eastAsia="bg-BG"/>
        </w:rPr>
        <w:t xml:space="preserve"> чл.</w:t>
      </w:r>
      <w:r w:rsidR="00792769" w:rsidRPr="00A603F7">
        <w:rPr>
          <w:rFonts w:ascii="Times New Roman" w:eastAsia="Times New Roman" w:hAnsi="Times New Roman" w:cs="Times New Roman"/>
          <w:color w:val="000000"/>
          <w:sz w:val="24"/>
          <w:szCs w:val="24"/>
          <w:lang w:eastAsia="bg-BG"/>
        </w:rPr>
        <w:t xml:space="preserve"> </w:t>
      </w:r>
      <w:r w:rsidR="009A5A75" w:rsidRPr="00A603F7">
        <w:rPr>
          <w:rFonts w:ascii="Times New Roman" w:eastAsia="Times New Roman" w:hAnsi="Times New Roman" w:cs="Times New Roman"/>
          <w:color w:val="000000"/>
          <w:sz w:val="24"/>
          <w:szCs w:val="24"/>
          <w:lang w:eastAsia="bg-BG"/>
        </w:rPr>
        <w:t xml:space="preserve">1 </w:t>
      </w:r>
      <w:r w:rsidR="00792769" w:rsidRPr="00A603F7">
        <w:rPr>
          <w:rFonts w:ascii="Times New Roman" w:eastAsia="Times New Roman" w:hAnsi="Times New Roman" w:cs="Times New Roman"/>
          <w:color w:val="000000"/>
          <w:sz w:val="24"/>
          <w:szCs w:val="24"/>
          <w:lang w:eastAsia="bg-BG"/>
        </w:rPr>
        <w:t xml:space="preserve">ал. </w:t>
      </w:r>
      <w:r w:rsidR="00C96F02" w:rsidRPr="00A603F7">
        <w:rPr>
          <w:rFonts w:ascii="Times New Roman" w:eastAsia="Times New Roman" w:hAnsi="Times New Roman" w:cs="Times New Roman"/>
          <w:color w:val="000000"/>
          <w:sz w:val="24"/>
          <w:szCs w:val="24"/>
          <w:lang w:eastAsia="bg-BG"/>
        </w:rPr>
        <w:t>2</w:t>
      </w:r>
      <w:r w:rsidR="00792769" w:rsidRPr="00A603F7">
        <w:rPr>
          <w:rFonts w:ascii="Times New Roman" w:eastAsia="Times New Roman" w:hAnsi="Times New Roman" w:cs="Times New Roman"/>
          <w:color w:val="000000"/>
          <w:sz w:val="24"/>
          <w:szCs w:val="24"/>
          <w:lang w:eastAsia="bg-BG"/>
        </w:rPr>
        <w:t xml:space="preserve"> се извършва след проверка по фактура (хартиена или електронна), спецификация, месечни отчети и електронен отчет за извършената дейност, отразена в амбулаторни лис</w:t>
      </w:r>
      <w:r w:rsidR="009A5A75" w:rsidRPr="00A603F7">
        <w:rPr>
          <w:rFonts w:ascii="Times New Roman" w:eastAsia="Times New Roman" w:hAnsi="Times New Roman" w:cs="Times New Roman"/>
          <w:color w:val="000000"/>
          <w:sz w:val="24"/>
          <w:szCs w:val="24"/>
          <w:lang w:eastAsia="bg-BG"/>
        </w:rPr>
        <w:t>тове в определен от НЗОК формат</w:t>
      </w:r>
      <w:r w:rsidR="00C96F02" w:rsidRPr="00A603F7">
        <w:rPr>
          <w:rFonts w:ascii="Times New Roman" w:eastAsia="Times New Roman" w:hAnsi="Times New Roman" w:cs="Times New Roman"/>
          <w:color w:val="000000"/>
          <w:sz w:val="24"/>
          <w:szCs w:val="24"/>
          <w:lang w:eastAsia="bg-BG"/>
        </w:rPr>
        <w:t>.</w:t>
      </w:r>
      <w:r w:rsidR="009A5A75" w:rsidRPr="00A603F7">
        <w:rPr>
          <w:rFonts w:ascii="Times New Roman" w:eastAsia="Times New Roman" w:hAnsi="Times New Roman" w:cs="Times New Roman"/>
          <w:color w:val="000000"/>
          <w:sz w:val="24"/>
          <w:szCs w:val="24"/>
          <w:lang w:eastAsia="bg-BG"/>
        </w:rPr>
        <w:t xml:space="preserve"> </w:t>
      </w:r>
    </w:p>
    <w:p w:rsidR="001712FA" w:rsidRPr="00E83C1E" w:rsidRDefault="001712FA" w:rsidP="00E83C1E">
      <w:pPr>
        <w:tabs>
          <w:tab w:val="left" w:pos="9072"/>
        </w:tabs>
        <w:spacing w:after="0" w:line="240" w:lineRule="auto"/>
        <w:jc w:val="center"/>
        <w:textAlignment w:val="center"/>
        <w:rPr>
          <w:rFonts w:ascii="Times New Roman" w:eastAsia="Times New Roman" w:hAnsi="Times New Roman" w:cs="Times New Roman"/>
          <w:b/>
          <w:color w:val="000000"/>
          <w:sz w:val="24"/>
          <w:szCs w:val="24"/>
          <w:lang w:eastAsia="bg-BG"/>
        </w:rPr>
      </w:pPr>
    </w:p>
    <w:p w:rsidR="001F39E5" w:rsidRPr="00E83C1E" w:rsidRDefault="001F39E5" w:rsidP="00E83C1E">
      <w:pPr>
        <w:tabs>
          <w:tab w:val="left" w:pos="9072"/>
        </w:tabs>
        <w:spacing w:after="0" w:line="240" w:lineRule="auto"/>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Раздел II</w:t>
      </w:r>
    </w:p>
    <w:p w:rsidR="001F39E5" w:rsidRPr="00E83C1E" w:rsidRDefault="001F39E5" w:rsidP="00E83C1E">
      <w:pPr>
        <w:tabs>
          <w:tab w:val="left" w:pos="9072"/>
        </w:tabs>
        <w:spacing w:after="0" w:line="240" w:lineRule="auto"/>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bCs/>
          <w:color w:val="000000"/>
          <w:sz w:val="24"/>
          <w:szCs w:val="24"/>
          <w:lang w:eastAsia="bg-BG"/>
        </w:rPr>
        <w:t xml:space="preserve">Методика за заплащане на медицинските дейности в специализираната </w:t>
      </w:r>
      <w:proofErr w:type="spellStart"/>
      <w:r w:rsidRPr="00E83C1E">
        <w:rPr>
          <w:rFonts w:ascii="Times New Roman" w:eastAsia="Times New Roman" w:hAnsi="Times New Roman" w:cs="Times New Roman"/>
          <w:b/>
          <w:bCs/>
          <w:color w:val="000000"/>
          <w:sz w:val="24"/>
          <w:szCs w:val="24"/>
          <w:lang w:eastAsia="bg-BG"/>
        </w:rPr>
        <w:t>извънболнична</w:t>
      </w:r>
      <w:proofErr w:type="spellEnd"/>
      <w:r w:rsidRPr="00E83C1E">
        <w:rPr>
          <w:rFonts w:ascii="Times New Roman" w:eastAsia="Times New Roman" w:hAnsi="Times New Roman" w:cs="Times New Roman"/>
          <w:b/>
          <w:bCs/>
          <w:color w:val="000000"/>
          <w:sz w:val="24"/>
          <w:szCs w:val="24"/>
          <w:lang w:eastAsia="bg-BG"/>
        </w:rPr>
        <w:t xml:space="preserve"> помощ</w:t>
      </w:r>
    </w:p>
    <w:p w:rsidR="00E1280A" w:rsidRPr="00E83C1E" w:rsidRDefault="00E1280A" w:rsidP="00E83C1E">
      <w:pPr>
        <w:tabs>
          <w:tab w:val="left" w:pos="9072"/>
        </w:tabs>
        <w:spacing w:after="0" w:line="240" w:lineRule="auto"/>
        <w:jc w:val="center"/>
        <w:textAlignment w:val="center"/>
        <w:rPr>
          <w:rFonts w:ascii="Times New Roman" w:eastAsia="Times New Roman" w:hAnsi="Times New Roman" w:cs="Times New Roman"/>
          <w:b/>
          <w:bCs/>
          <w:color w:val="000000"/>
          <w:sz w:val="24"/>
          <w:szCs w:val="24"/>
          <w:lang w:eastAsia="bg-BG"/>
        </w:rPr>
      </w:pP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E1280A">
        <w:rPr>
          <w:rFonts w:ascii="Times New Roman" w:eastAsia="Times New Roman" w:hAnsi="Times New Roman" w:cs="Times New Roman"/>
          <w:b/>
          <w:bCs/>
          <w:color w:val="000000"/>
          <w:sz w:val="24"/>
          <w:szCs w:val="24"/>
          <w:lang w:eastAsia="bg-BG"/>
        </w:rPr>
        <w:t>11</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договорената и извършената дейност от изпълнители </w:t>
      </w:r>
      <w:r w:rsidRPr="00A603F7">
        <w:rPr>
          <w:rFonts w:ascii="Times New Roman" w:eastAsia="Times New Roman" w:hAnsi="Times New Roman" w:cs="Times New Roman"/>
          <w:color w:val="000000"/>
          <w:sz w:val="24"/>
          <w:szCs w:val="24"/>
          <w:lang w:eastAsia="bg-BG"/>
        </w:rPr>
        <w:t xml:space="preserve">на </w:t>
      </w:r>
      <w:r w:rsidR="003F3852" w:rsidRPr="00A603F7">
        <w:rPr>
          <w:rFonts w:ascii="Times New Roman" w:eastAsia="Times New Roman" w:hAnsi="Times New Roman" w:cs="Times New Roman"/>
          <w:color w:val="000000"/>
          <w:sz w:val="24"/>
          <w:szCs w:val="24"/>
          <w:lang w:eastAsia="bg-BG"/>
        </w:rPr>
        <w:t>СИМП</w:t>
      </w:r>
      <w:r w:rsidRPr="001F39E5">
        <w:rPr>
          <w:rFonts w:ascii="Times New Roman" w:eastAsia="Times New Roman" w:hAnsi="Times New Roman" w:cs="Times New Roman"/>
          <w:color w:val="000000"/>
          <w:sz w:val="24"/>
          <w:szCs w:val="24"/>
          <w:lang w:eastAsia="bg-BG"/>
        </w:rPr>
        <w:t xml:space="preserve"> съгласно Наредба № 40 от 2004 г. и НРД</w:t>
      </w:r>
      <w:r w:rsidR="00C47E3E">
        <w:rPr>
          <w:rFonts w:ascii="Times New Roman" w:eastAsia="Times New Roman" w:hAnsi="Times New Roman" w:cs="Times New Roman"/>
          <w:color w:val="000000"/>
          <w:sz w:val="24"/>
          <w:szCs w:val="24"/>
          <w:lang w:eastAsia="bg-BG"/>
        </w:rPr>
        <w:t xml:space="preserve"> за медицинските дейности за 2014 г.</w:t>
      </w:r>
      <w:r w:rsidR="003F3852">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 както следва:</w:t>
      </w: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преглед на ЗОЛ, включващ </w:t>
      </w:r>
      <w:proofErr w:type="spellStart"/>
      <w:r w:rsidRPr="001F39E5">
        <w:rPr>
          <w:rFonts w:ascii="Times New Roman" w:eastAsia="Times New Roman" w:hAnsi="Times New Roman" w:cs="Times New Roman"/>
          <w:color w:val="000000"/>
          <w:sz w:val="24"/>
          <w:szCs w:val="24"/>
          <w:lang w:eastAsia="bg-BG"/>
        </w:rPr>
        <w:t>общомедицински</w:t>
      </w:r>
      <w:proofErr w:type="spellEnd"/>
      <w:r w:rsidRPr="001F39E5">
        <w:rPr>
          <w:rFonts w:ascii="Times New Roman" w:eastAsia="Times New Roman" w:hAnsi="Times New Roman" w:cs="Times New Roman"/>
          <w:color w:val="000000"/>
          <w:sz w:val="24"/>
          <w:szCs w:val="24"/>
          <w:lang w:eastAsia="bg-BG"/>
        </w:rPr>
        <w:t xml:space="preserve"> и специализирани медицински дейности извън случаите по т. 2 </w:t>
      </w:r>
      <w:r w:rsidR="00E1280A">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10, включително по следните специалности:</w:t>
      </w:r>
      <w:r w:rsidR="00E1280A">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„Акушерство и гинекология“, „Вътрешни болести“, „</w:t>
      </w:r>
      <w:proofErr w:type="spellStart"/>
      <w:r w:rsidRPr="001F39E5">
        <w:rPr>
          <w:rFonts w:ascii="Times New Roman" w:eastAsia="Times New Roman" w:hAnsi="Times New Roman" w:cs="Times New Roman"/>
          <w:color w:val="000000"/>
          <w:sz w:val="24"/>
          <w:szCs w:val="24"/>
          <w:lang w:eastAsia="bg-BG"/>
        </w:rPr>
        <w:t>Гастроентерология</w:t>
      </w:r>
      <w:proofErr w:type="spellEnd"/>
      <w:r w:rsidRPr="001F39E5">
        <w:rPr>
          <w:rFonts w:ascii="Times New Roman" w:eastAsia="Times New Roman" w:hAnsi="Times New Roman" w:cs="Times New Roman"/>
          <w:color w:val="000000"/>
          <w:sz w:val="24"/>
          <w:szCs w:val="24"/>
          <w:lang w:eastAsia="bg-BG"/>
        </w:rPr>
        <w:t xml:space="preserve">“, „Детска </w:t>
      </w:r>
      <w:proofErr w:type="spellStart"/>
      <w:r w:rsidRPr="001F39E5">
        <w:rPr>
          <w:rFonts w:ascii="Times New Roman" w:eastAsia="Times New Roman" w:hAnsi="Times New Roman" w:cs="Times New Roman"/>
          <w:color w:val="000000"/>
          <w:sz w:val="24"/>
          <w:szCs w:val="24"/>
          <w:lang w:eastAsia="bg-BG"/>
        </w:rPr>
        <w:t>гастроентерология</w:t>
      </w:r>
      <w:proofErr w:type="spellEnd"/>
      <w:r w:rsidRPr="001F39E5">
        <w:rPr>
          <w:rFonts w:ascii="Times New Roman" w:eastAsia="Times New Roman" w:hAnsi="Times New Roman" w:cs="Times New Roman"/>
          <w:color w:val="000000"/>
          <w:sz w:val="24"/>
          <w:szCs w:val="24"/>
          <w:lang w:eastAsia="bg-BG"/>
        </w:rPr>
        <w:t xml:space="preserve">“, „Гръдна хирургия“, „Педиатрия“, „Ендокринология и болести на обмяната“, „Детска ендокринология и болести на обмяната“, „Инфекциозни болести“, „Кардиология“, „Детска кардиология“, „Клинична </w:t>
      </w:r>
      <w:proofErr w:type="spellStart"/>
      <w:r w:rsidRPr="001F39E5">
        <w:rPr>
          <w:rFonts w:ascii="Times New Roman" w:eastAsia="Times New Roman" w:hAnsi="Times New Roman" w:cs="Times New Roman"/>
          <w:color w:val="000000"/>
          <w:sz w:val="24"/>
          <w:szCs w:val="24"/>
          <w:lang w:eastAsia="bg-BG"/>
        </w:rPr>
        <w:t>алергология</w:t>
      </w:r>
      <w:proofErr w:type="spellEnd"/>
      <w:r w:rsidRPr="001F39E5">
        <w:rPr>
          <w:rFonts w:ascii="Times New Roman" w:eastAsia="Times New Roman" w:hAnsi="Times New Roman" w:cs="Times New Roman"/>
          <w:color w:val="000000"/>
          <w:sz w:val="24"/>
          <w:szCs w:val="24"/>
          <w:lang w:eastAsia="bg-BG"/>
        </w:rPr>
        <w:t xml:space="preserve">“, „Педиатрия“ и „Клинична </w:t>
      </w:r>
      <w:proofErr w:type="spellStart"/>
      <w:r w:rsidRPr="001F39E5">
        <w:rPr>
          <w:rFonts w:ascii="Times New Roman" w:eastAsia="Times New Roman" w:hAnsi="Times New Roman" w:cs="Times New Roman"/>
          <w:color w:val="000000"/>
          <w:sz w:val="24"/>
          <w:szCs w:val="24"/>
          <w:lang w:eastAsia="bg-BG"/>
        </w:rPr>
        <w:t>алергология</w:t>
      </w:r>
      <w:proofErr w:type="spellEnd"/>
      <w:r w:rsidRPr="001F39E5">
        <w:rPr>
          <w:rFonts w:ascii="Times New Roman" w:eastAsia="Times New Roman" w:hAnsi="Times New Roman" w:cs="Times New Roman"/>
          <w:color w:val="000000"/>
          <w:sz w:val="24"/>
          <w:szCs w:val="24"/>
          <w:lang w:eastAsia="bg-BG"/>
        </w:rPr>
        <w:t>“, „Клинична токсикология“, „Клинична хематология“, „Детска клинична хематология и онкология“, „Кожни и венерически болести“, „Неврохирургия“, „Нервни болести“, „Детска неврология“, „Нефрология“, „Детска нефрология и хемодиализа“, „Ортопедия и травматология“, „Очни болести“, „</w:t>
      </w:r>
      <w:proofErr w:type="spellStart"/>
      <w:r w:rsidRPr="001F39E5">
        <w:rPr>
          <w:rFonts w:ascii="Times New Roman" w:eastAsia="Times New Roman" w:hAnsi="Times New Roman" w:cs="Times New Roman"/>
          <w:color w:val="000000"/>
          <w:sz w:val="24"/>
          <w:szCs w:val="24"/>
          <w:lang w:eastAsia="bg-BG"/>
        </w:rPr>
        <w:t>Пневмология</w:t>
      </w:r>
      <w:proofErr w:type="spellEnd"/>
      <w:r w:rsidRPr="001F39E5">
        <w:rPr>
          <w:rFonts w:ascii="Times New Roman" w:eastAsia="Times New Roman" w:hAnsi="Times New Roman" w:cs="Times New Roman"/>
          <w:color w:val="000000"/>
          <w:sz w:val="24"/>
          <w:szCs w:val="24"/>
          <w:lang w:eastAsia="bg-BG"/>
        </w:rPr>
        <w:t xml:space="preserve"> и </w:t>
      </w:r>
      <w:proofErr w:type="spellStart"/>
      <w:r w:rsidRPr="001F39E5">
        <w:rPr>
          <w:rFonts w:ascii="Times New Roman" w:eastAsia="Times New Roman" w:hAnsi="Times New Roman" w:cs="Times New Roman"/>
          <w:color w:val="000000"/>
          <w:sz w:val="24"/>
          <w:szCs w:val="24"/>
          <w:lang w:eastAsia="bg-BG"/>
        </w:rPr>
        <w:t>фтизиатрия</w:t>
      </w:r>
      <w:proofErr w:type="spellEnd"/>
      <w:r w:rsidRPr="001F39E5">
        <w:rPr>
          <w:rFonts w:ascii="Times New Roman" w:eastAsia="Times New Roman" w:hAnsi="Times New Roman" w:cs="Times New Roman"/>
          <w:color w:val="000000"/>
          <w:sz w:val="24"/>
          <w:szCs w:val="24"/>
          <w:lang w:eastAsia="bg-BG"/>
        </w:rPr>
        <w:t xml:space="preserve">“, „Детска </w:t>
      </w:r>
      <w:proofErr w:type="spellStart"/>
      <w:r w:rsidRPr="001F39E5">
        <w:rPr>
          <w:rFonts w:ascii="Times New Roman" w:eastAsia="Times New Roman" w:hAnsi="Times New Roman" w:cs="Times New Roman"/>
          <w:color w:val="000000"/>
          <w:sz w:val="24"/>
          <w:szCs w:val="24"/>
          <w:lang w:eastAsia="bg-BG"/>
        </w:rPr>
        <w:t>пневмология</w:t>
      </w:r>
      <w:proofErr w:type="spellEnd"/>
      <w:r w:rsidRPr="001F39E5">
        <w:rPr>
          <w:rFonts w:ascii="Times New Roman" w:eastAsia="Times New Roman" w:hAnsi="Times New Roman" w:cs="Times New Roman"/>
          <w:color w:val="000000"/>
          <w:sz w:val="24"/>
          <w:szCs w:val="24"/>
          <w:lang w:eastAsia="bg-BG"/>
        </w:rPr>
        <w:t xml:space="preserve"> и </w:t>
      </w:r>
      <w:proofErr w:type="spellStart"/>
      <w:r w:rsidRPr="001F39E5">
        <w:rPr>
          <w:rFonts w:ascii="Times New Roman" w:eastAsia="Times New Roman" w:hAnsi="Times New Roman" w:cs="Times New Roman"/>
          <w:color w:val="000000"/>
          <w:sz w:val="24"/>
          <w:szCs w:val="24"/>
          <w:lang w:eastAsia="bg-BG"/>
        </w:rPr>
        <w:t>фтизиатрия</w:t>
      </w:r>
      <w:proofErr w:type="spellEnd"/>
      <w:r w:rsidRPr="001F39E5">
        <w:rPr>
          <w:rFonts w:ascii="Times New Roman" w:eastAsia="Times New Roman" w:hAnsi="Times New Roman" w:cs="Times New Roman"/>
          <w:color w:val="000000"/>
          <w:sz w:val="24"/>
          <w:szCs w:val="24"/>
          <w:lang w:eastAsia="bg-BG"/>
        </w:rPr>
        <w:t>“, „Психиатрия“, „Детска психиатрия“, „</w:t>
      </w:r>
      <w:proofErr w:type="spellStart"/>
      <w:r w:rsidRPr="001F39E5">
        <w:rPr>
          <w:rFonts w:ascii="Times New Roman" w:eastAsia="Times New Roman" w:hAnsi="Times New Roman" w:cs="Times New Roman"/>
          <w:color w:val="000000"/>
          <w:sz w:val="24"/>
          <w:szCs w:val="24"/>
          <w:lang w:eastAsia="bg-BG"/>
        </w:rPr>
        <w:t>Ревматология</w:t>
      </w:r>
      <w:proofErr w:type="spellEnd"/>
      <w:r w:rsidRPr="001F39E5">
        <w:rPr>
          <w:rFonts w:ascii="Times New Roman" w:eastAsia="Times New Roman" w:hAnsi="Times New Roman" w:cs="Times New Roman"/>
          <w:color w:val="000000"/>
          <w:sz w:val="24"/>
          <w:szCs w:val="24"/>
          <w:lang w:eastAsia="bg-BG"/>
        </w:rPr>
        <w:t xml:space="preserve">“, „Детска </w:t>
      </w:r>
      <w:proofErr w:type="spellStart"/>
      <w:r w:rsidRPr="001F39E5">
        <w:rPr>
          <w:rFonts w:ascii="Times New Roman" w:eastAsia="Times New Roman" w:hAnsi="Times New Roman" w:cs="Times New Roman"/>
          <w:color w:val="000000"/>
          <w:sz w:val="24"/>
          <w:szCs w:val="24"/>
          <w:lang w:eastAsia="bg-BG"/>
        </w:rPr>
        <w:t>ревматология</w:t>
      </w:r>
      <w:proofErr w:type="spellEnd"/>
      <w:r w:rsidRPr="001F39E5">
        <w:rPr>
          <w:rFonts w:ascii="Times New Roman" w:eastAsia="Times New Roman" w:hAnsi="Times New Roman" w:cs="Times New Roman"/>
          <w:color w:val="000000"/>
          <w:sz w:val="24"/>
          <w:szCs w:val="24"/>
          <w:lang w:eastAsia="bg-BG"/>
        </w:rPr>
        <w:t>“, „Съдова хирургия</w:t>
      </w:r>
      <w:r w:rsidR="00804729">
        <w:rPr>
          <w:rFonts w:ascii="Times New Roman" w:eastAsia="Times New Roman" w:hAnsi="Times New Roman" w:cs="Times New Roman"/>
          <w:color w:val="000000"/>
          <w:sz w:val="24"/>
          <w:szCs w:val="24"/>
          <w:lang w:eastAsia="bg-BG"/>
        </w:rPr>
        <w:t xml:space="preserve">, </w:t>
      </w:r>
      <w:proofErr w:type="spellStart"/>
      <w:r w:rsidR="00804729">
        <w:rPr>
          <w:rFonts w:ascii="Times New Roman" w:eastAsia="Times New Roman" w:hAnsi="Times New Roman" w:cs="Times New Roman"/>
          <w:color w:val="000000"/>
          <w:sz w:val="24"/>
          <w:szCs w:val="24"/>
          <w:lang w:eastAsia="bg-BG"/>
        </w:rPr>
        <w:t>ангиология</w:t>
      </w:r>
      <w:proofErr w:type="spellEnd"/>
      <w:r w:rsidRPr="001F39E5">
        <w:rPr>
          <w:rFonts w:ascii="Times New Roman" w:eastAsia="Times New Roman" w:hAnsi="Times New Roman" w:cs="Times New Roman"/>
          <w:color w:val="000000"/>
          <w:sz w:val="24"/>
          <w:szCs w:val="24"/>
          <w:lang w:eastAsia="bg-BG"/>
        </w:rPr>
        <w:t>“, „Ушно-носно-гърлени болести“, „Урология“, „Хирургия</w:t>
      </w:r>
      <w:r w:rsidR="00C47E3E">
        <w:rPr>
          <w:rFonts w:ascii="Times New Roman" w:eastAsia="Times New Roman" w:hAnsi="Times New Roman" w:cs="Times New Roman"/>
          <w:color w:val="000000"/>
          <w:sz w:val="24"/>
          <w:szCs w:val="24"/>
          <w:lang w:eastAsia="bg-BG"/>
        </w:rPr>
        <w:t>“, „Детска</w:t>
      </w:r>
      <w:r w:rsidR="00804729">
        <w:rPr>
          <w:rFonts w:ascii="Times New Roman" w:eastAsia="Times New Roman" w:hAnsi="Times New Roman" w:cs="Times New Roman"/>
          <w:color w:val="000000"/>
          <w:sz w:val="24"/>
          <w:szCs w:val="24"/>
          <w:lang w:eastAsia="bg-BG"/>
        </w:rPr>
        <w:t xml:space="preserve"> хирургия</w:t>
      </w:r>
      <w:r w:rsidR="00C47E3E">
        <w:rPr>
          <w:rFonts w:ascii="Times New Roman" w:eastAsia="Times New Roman" w:hAnsi="Times New Roman" w:cs="Times New Roman"/>
          <w:color w:val="000000"/>
          <w:sz w:val="24"/>
          <w:szCs w:val="24"/>
          <w:lang w:eastAsia="bg-BG"/>
        </w:rPr>
        <w:t>“, „Медицинска паразитология“ и</w:t>
      </w:r>
      <w:r w:rsidRPr="001F39E5">
        <w:rPr>
          <w:rFonts w:ascii="Times New Roman" w:eastAsia="Times New Roman" w:hAnsi="Times New Roman" w:cs="Times New Roman"/>
          <w:color w:val="000000"/>
          <w:sz w:val="24"/>
          <w:szCs w:val="24"/>
          <w:lang w:eastAsia="bg-BG"/>
        </w:rPr>
        <w:t xml:space="preserve"> „Медицинска онкология“;</w:t>
      </w: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DE6D8F">
        <w:rPr>
          <w:rFonts w:ascii="Times New Roman" w:eastAsia="Times New Roman" w:hAnsi="Times New Roman" w:cs="Times New Roman"/>
          <w:color w:val="000000"/>
          <w:sz w:val="24"/>
          <w:szCs w:val="24"/>
          <w:lang w:eastAsia="bg-BG"/>
        </w:rPr>
        <w:t xml:space="preserve">2. преглед на ЗОЛ до 18-годишна възраст, включващ </w:t>
      </w:r>
      <w:proofErr w:type="spellStart"/>
      <w:r w:rsidRPr="00DE6D8F">
        <w:rPr>
          <w:rFonts w:ascii="Times New Roman" w:eastAsia="Times New Roman" w:hAnsi="Times New Roman" w:cs="Times New Roman"/>
          <w:color w:val="000000"/>
          <w:sz w:val="24"/>
          <w:szCs w:val="24"/>
          <w:lang w:eastAsia="bg-BG"/>
        </w:rPr>
        <w:t>общомедицински</w:t>
      </w:r>
      <w:proofErr w:type="spellEnd"/>
      <w:r w:rsidRPr="00DE6D8F">
        <w:rPr>
          <w:rFonts w:ascii="Times New Roman" w:eastAsia="Times New Roman" w:hAnsi="Times New Roman" w:cs="Times New Roman"/>
          <w:color w:val="000000"/>
          <w:sz w:val="24"/>
          <w:szCs w:val="24"/>
          <w:lang w:eastAsia="bg-BG"/>
        </w:rPr>
        <w:t xml:space="preserve"> и специализирани медицински дейности, извършени от лекар-специалист с придобита специалност по: „Педиатрия“, „Детска </w:t>
      </w:r>
      <w:proofErr w:type="spellStart"/>
      <w:r w:rsidRPr="00DE6D8F">
        <w:rPr>
          <w:rFonts w:ascii="Times New Roman" w:eastAsia="Times New Roman" w:hAnsi="Times New Roman" w:cs="Times New Roman"/>
          <w:color w:val="000000"/>
          <w:sz w:val="24"/>
          <w:szCs w:val="24"/>
          <w:lang w:eastAsia="bg-BG"/>
        </w:rPr>
        <w:t>гастроентерология</w:t>
      </w:r>
      <w:proofErr w:type="spellEnd"/>
      <w:r w:rsidRPr="00DE6D8F">
        <w:rPr>
          <w:rFonts w:ascii="Times New Roman" w:eastAsia="Times New Roman" w:hAnsi="Times New Roman" w:cs="Times New Roman"/>
          <w:color w:val="000000"/>
          <w:sz w:val="24"/>
          <w:szCs w:val="24"/>
          <w:lang w:eastAsia="bg-BG"/>
        </w:rPr>
        <w:t xml:space="preserve">“, „Детска ендокринология и болести на обмяната“, „Детска кардиология“, „Педиатрия“ и „Клинична </w:t>
      </w:r>
      <w:proofErr w:type="spellStart"/>
      <w:r w:rsidRPr="00DE6D8F">
        <w:rPr>
          <w:rFonts w:ascii="Times New Roman" w:eastAsia="Times New Roman" w:hAnsi="Times New Roman" w:cs="Times New Roman"/>
          <w:color w:val="000000"/>
          <w:sz w:val="24"/>
          <w:szCs w:val="24"/>
          <w:lang w:eastAsia="bg-BG"/>
        </w:rPr>
        <w:t>алергология</w:t>
      </w:r>
      <w:proofErr w:type="spellEnd"/>
      <w:r w:rsidRPr="00DE6D8F">
        <w:rPr>
          <w:rFonts w:ascii="Times New Roman" w:eastAsia="Times New Roman" w:hAnsi="Times New Roman" w:cs="Times New Roman"/>
          <w:color w:val="000000"/>
          <w:sz w:val="24"/>
          <w:szCs w:val="24"/>
          <w:lang w:eastAsia="bg-BG"/>
        </w:rPr>
        <w:t xml:space="preserve">“; „Детска клинична хематология и онкология“, „Детска неврология“, „Детска нефрология и хемодиализа“, „Детска </w:t>
      </w:r>
      <w:proofErr w:type="spellStart"/>
      <w:r w:rsidRPr="00DE6D8F">
        <w:rPr>
          <w:rFonts w:ascii="Times New Roman" w:eastAsia="Times New Roman" w:hAnsi="Times New Roman" w:cs="Times New Roman"/>
          <w:color w:val="000000"/>
          <w:sz w:val="24"/>
          <w:szCs w:val="24"/>
          <w:lang w:eastAsia="bg-BG"/>
        </w:rPr>
        <w:t>пневмология</w:t>
      </w:r>
      <w:proofErr w:type="spellEnd"/>
      <w:r w:rsidRPr="00DE6D8F">
        <w:rPr>
          <w:rFonts w:ascii="Times New Roman" w:eastAsia="Times New Roman" w:hAnsi="Times New Roman" w:cs="Times New Roman"/>
          <w:color w:val="000000"/>
          <w:sz w:val="24"/>
          <w:szCs w:val="24"/>
          <w:lang w:eastAsia="bg-BG"/>
        </w:rPr>
        <w:t xml:space="preserve"> и </w:t>
      </w:r>
      <w:proofErr w:type="spellStart"/>
      <w:r w:rsidRPr="00DE6D8F">
        <w:rPr>
          <w:rFonts w:ascii="Times New Roman" w:eastAsia="Times New Roman" w:hAnsi="Times New Roman" w:cs="Times New Roman"/>
          <w:color w:val="000000"/>
          <w:sz w:val="24"/>
          <w:szCs w:val="24"/>
          <w:lang w:eastAsia="bg-BG"/>
        </w:rPr>
        <w:t>фтизиатрия</w:t>
      </w:r>
      <w:proofErr w:type="spellEnd"/>
      <w:r w:rsidRPr="00DE6D8F">
        <w:rPr>
          <w:rFonts w:ascii="Times New Roman" w:eastAsia="Times New Roman" w:hAnsi="Times New Roman" w:cs="Times New Roman"/>
          <w:color w:val="000000"/>
          <w:sz w:val="24"/>
          <w:szCs w:val="24"/>
          <w:lang w:eastAsia="bg-BG"/>
        </w:rPr>
        <w:t xml:space="preserve">“, „Детска психиатрия“, „Детска </w:t>
      </w:r>
      <w:proofErr w:type="spellStart"/>
      <w:r w:rsidRPr="00DE6D8F">
        <w:rPr>
          <w:rFonts w:ascii="Times New Roman" w:eastAsia="Times New Roman" w:hAnsi="Times New Roman" w:cs="Times New Roman"/>
          <w:color w:val="000000"/>
          <w:sz w:val="24"/>
          <w:szCs w:val="24"/>
          <w:lang w:eastAsia="bg-BG"/>
        </w:rPr>
        <w:t>ревматология</w:t>
      </w:r>
      <w:proofErr w:type="spellEnd"/>
      <w:r w:rsidRPr="00DE6D8F">
        <w:rPr>
          <w:rFonts w:ascii="Times New Roman" w:eastAsia="Times New Roman" w:hAnsi="Times New Roman" w:cs="Times New Roman"/>
          <w:color w:val="000000"/>
          <w:sz w:val="24"/>
          <w:szCs w:val="24"/>
          <w:lang w:eastAsia="bg-BG"/>
        </w:rPr>
        <w:t>“</w:t>
      </w:r>
      <w:r w:rsidR="00F34591" w:rsidRPr="00DE6D8F">
        <w:rPr>
          <w:rFonts w:ascii="Times New Roman" w:eastAsia="Times New Roman" w:hAnsi="Times New Roman" w:cs="Times New Roman"/>
          <w:color w:val="000000"/>
          <w:sz w:val="24"/>
          <w:szCs w:val="24"/>
          <w:lang w:eastAsia="bg-BG"/>
        </w:rPr>
        <w:t xml:space="preserve"> и „Детска хирургия“</w:t>
      </w:r>
      <w:r w:rsidRPr="00DE6D8F">
        <w:rPr>
          <w:rFonts w:ascii="Times New Roman" w:eastAsia="Times New Roman" w:hAnsi="Times New Roman" w:cs="Times New Roman"/>
          <w:color w:val="000000"/>
          <w:sz w:val="24"/>
          <w:szCs w:val="24"/>
          <w:lang w:eastAsia="bg-BG"/>
        </w:rPr>
        <w:t>, по повод на остро възникнало състояние и по назначение на ОПЛ;</w:t>
      </w: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профилактичен преглед на ЗОЛ до 18-годишна възраст, включващ </w:t>
      </w:r>
      <w:proofErr w:type="spellStart"/>
      <w:r w:rsidRPr="001F39E5">
        <w:rPr>
          <w:rFonts w:ascii="Times New Roman" w:eastAsia="Times New Roman" w:hAnsi="Times New Roman" w:cs="Times New Roman"/>
          <w:color w:val="000000"/>
          <w:sz w:val="24"/>
          <w:szCs w:val="24"/>
          <w:lang w:eastAsia="bg-BG"/>
        </w:rPr>
        <w:t>общомедицински</w:t>
      </w:r>
      <w:proofErr w:type="spellEnd"/>
      <w:r w:rsidRPr="001F39E5">
        <w:rPr>
          <w:rFonts w:ascii="Times New Roman" w:eastAsia="Times New Roman" w:hAnsi="Times New Roman" w:cs="Times New Roman"/>
          <w:color w:val="000000"/>
          <w:sz w:val="24"/>
          <w:szCs w:val="24"/>
          <w:lang w:eastAsia="bg-BG"/>
        </w:rPr>
        <w:t xml:space="preserve"> и специализирани медицински дейности, извършени от лекар-специалист с придобита специалност по „Педиатрия“, съгласно Наредба № 39 от 2004 г. и приложение </w:t>
      </w:r>
      <w:r w:rsidR="00EF6AC3">
        <w:rPr>
          <w:rFonts w:ascii="Times New Roman" w:eastAsia="Times New Roman" w:hAnsi="Times New Roman" w:cs="Times New Roman"/>
          <w:color w:val="000000"/>
          <w:sz w:val="24"/>
          <w:szCs w:val="24"/>
          <w:lang w:eastAsia="bg-BG"/>
        </w:rPr>
        <w:t>№15</w:t>
      </w:r>
      <w:r w:rsidRPr="001F39E5">
        <w:rPr>
          <w:rFonts w:ascii="Times New Roman" w:eastAsia="Times New Roman" w:hAnsi="Times New Roman" w:cs="Times New Roman"/>
          <w:color w:val="000000"/>
          <w:sz w:val="24"/>
          <w:szCs w:val="24"/>
          <w:lang w:eastAsia="bg-BG"/>
        </w:rPr>
        <w:t xml:space="preserve"> </w:t>
      </w:r>
      <w:r w:rsidR="00EF6AC3">
        <w:rPr>
          <w:rFonts w:ascii="Times New Roman" w:eastAsia="Times New Roman" w:hAnsi="Times New Roman" w:cs="Times New Roman"/>
          <w:color w:val="000000"/>
          <w:sz w:val="24"/>
          <w:szCs w:val="24"/>
          <w:lang w:eastAsia="bg-BG"/>
        </w:rPr>
        <w:t xml:space="preserve">на </w:t>
      </w:r>
      <w:r w:rsidRPr="001F39E5">
        <w:rPr>
          <w:rFonts w:ascii="Times New Roman" w:eastAsia="Times New Roman" w:hAnsi="Times New Roman" w:cs="Times New Roman"/>
          <w:color w:val="000000"/>
          <w:sz w:val="24"/>
          <w:szCs w:val="24"/>
          <w:lang w:eastAsia="bg-BG"/>
        </w:rPr>
        <w:t>НРД</w:t>
      </w:r>
      <w:r w:rsidR="00EF6AC3">
        <w:rPr>
          <w:rFonts w:ascii="Times New Roman" w:eastAsia="Times New Roman" w:hAnsi="Times New Roman" w:cs="Times New Roman"/>
          <w:color w:val="000000"/>
          <w:sz w:val="24"/>
          <w:szCs w:val="24"/>
          <w:lang w:eastAsia="bg-BG"/>
        </w:rPr>
        <w:t xml:space="preserve"> за медицинските дейности за 2014 г.</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4. профилактичен преглед на ЗОЛ, включващ </w:t>
      </w:r>
      <w:proofErr w:type="spellStart"/>
      <w:r w:rsidRPr="001F39E5">
        <w:rPr>
          <w:rFonts w:ascii="Times New Roman" w:eastAsia="Times New Roman" w:hAnsi="Times New Roman" w:cs="Times New Roman"/>
          <w:color w:val="000000"/>
          <w:sz w:val="24"/>
          <w:szCs w:val="24"/>
          <w:lang w:eastAsia="bg-BG"/>
        </w:rPr>
        <w:t>общомедицински</w:t>
      </w:r>
      <w:proofErr w:type="spellEnd"/>
      <w:r w:rsidRPr="001F39E5">
        <w:rPr>
          <w:rFonts w:ascii="Times New Roman" w:eastAsia="Times New Roman" w:hAnsi="Times New Roman" w:cs="Times New Roman"/>
          <w:color w:val="000000"/>
          <w:sz w:val="24"/>
          <w:szCs w:val="24"/>
          <w:lang w:eastAsia="bg-BG"/>
        </w:rPr>
        <w:t xml:space="preserve"> и специализирани медицински дейности, извършени от лекар-специалист с придобита специалност по „Акушерство и гинекология“ (по програма „Майчино здравеопазване“), извършващ профилактични прегледи на бременни, съгласно Наредба № 39 от 2004 г. и приложение </w:t>
      </w:r>
      <w:r w:rsidR="00EF6AC3">
        <w:rPr>
          <w:rFonts w:ascii="Times New Roman" w:eastAsia="Times New Roman" w:hAnsi="Times New Roman" w:cs="Times New Roman"/>
          <w:color w:val="000000"/>
          <w:sz w:val="24"/>
          <w:szCs w:val="24"/>
          <w:lang w:eastAsia="bg-BG"/>
        </w:rPr>
        <w:t>№15 на</w:t>
      </w:r>
      <w:r w:rsidRPr="001F39E5">
        <w:rPr>
          <w:rFonts w:ascii="Times New Roman" w:eastAsia="Times New Roman" w:hAnsi="Times New Roman" w:cs="Times New Roman"/>
          <w:color w:val="000000"/>
          <w:sz w:val="24"/>
          <w:szCs w:val="24"/>
          <w:lang w:eastAsia="bg-BG"/>
        </w:rPr>
        <w:t xml:space="preserve"> НРД</w:t>
      </w:r>
      <w:r w:rsidR="00EF6AC3" w:rsidRPr="00EF6AC3">
        <w:rPr>
          <w:rFonts w:ascii="Times New Roman" w:eastAsia="Times New Roman" w:hAnsi="Times New Roman" w:cs="Times New Roman"/>
          <w:color w:val="000000"/>
          <w:sz w:val="24"/>
          <w:szCs w:val="24"/>
          <w:lang w:eastAsia="bg-BG"/>
        </w:rPr>
        <w:t xml:space="preserve"> </w:t>
      </w:r>
      <w:r w:rsidR="00EF6AC3">
        <w:rPr>
          <w:rFonts w:ascii="Times New Roman" w:eastAsia="Times New Roman" w:hAnsi="Times New Roman" w:cs="Times New Roman"/>
          <w:color w:val="000000"/>
          <w:sz w:val="24"/>
          <w:szCs w:val="24"/>
          <w:lang w:eastAsia="bg-BG"/>
        </w:rPr>
        <w:t>за медицинските дейности за 2014 г.</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5. профилактичен преглед на ЗОЛ над 18-годишна възраст от рисковите групи, включващ </w:t>
      </w:r>
      <w:proofErr w:type="spellStart"/>
      <w:r w:rsidRPr="001F39E5">
        <w:rPr>
          <w:rFonts w:ascii="Times New Roman" w:eastAsia="Times New Roman" w:hAnsi="Times New Roman" w:cs="Times New Roman"/>
          <w:color w:val="000000"/>
          <w:sz w:val="24"/>
          <w:szCs w:val="24"/>
          <w:lang w:eastAsia="bg-BG"/>
        </w:rPr>
        <w:t>общомедицински</w:t>
      </w:r>
      <w:proofErr w:type="spellEnd"/>
      <w:r w:rsidRPr="001F39E5">
        <w:rPr>
          <w:rFonts w:ascii="Times New Roman" w:eastAsia="Times New Roman" w:hAnsi="Times New Roman" w:cs="Times New Roman"/>
          <w:color w:val="000000"/>
          <w:sz w:val="24"/>
          <w:szCs w:val="24"/>
          <w:lang w:eastAsia="bg-BG"/>
        </w:rPr>
        <w:t xml:space="preserve"> и специализирани медицински дейности, извършени от лекар-специалист с придобита специалност по: „Акушерство и гинекология“, „Урология“, „Кардиология“, „Ендокринология и болести на обмяната“, „</w:t>
      </w:r>
      <w:proofErr w:type="spellStart"/>
      <w:r w:rsidRPr="001F39E5">
        <w:rPr>
          <w:rFonts w:ascii="Times New Roman" w:eastAsia="Times New Roman" w:hAnsi="Times New Roman" w:cs="Times New Roman"/>
          <w:color w:val="000000"/>
          <w:sz w:val="24"/>
          <w:szCs w:val="24"/>
          <w:lang w:eastAsia="bg-BG"/>
        </w:rPr>
        <w:t>Гастроентерология</w:t>
      </w:r>
      <w:proofErr w:type="spellEnd"/>
      <w:r w:rsidRPr="001F39E5">
        <w:rPr>
          <w:rFonts w:ascii="Times New Roman" w:eastAsia="Times New Roman" w:hAnsi="Times New Roman" w:cs="Times New Roman"/>
          <w:color w:val="000000"/>
          <w:sz w:val="24"/>
          <w:szCs w:val="24"/>
          <w:lang w:eastAsia="bg-BG"/>
        </w:rPr>
        <w:t xml:space="preserve">“, „Вътрешни болести“ или „Хирургия“, съгласно приложение </w:t>
      </w:r>
      <w:r w:rsidR="00EF6AC3">
        <w:rPr>
          <w:rFonts w:ascii="Times New Roman" w:eastAsia="Times New Roman" w:hAnsi="Times New Roman" w:cs="Times New Roman"/>
          <w:color w:val="000000"/>
          <w:sz w:val="24"/>
          <w:szCs w:val="24"/>
          <w:lang w:eastAsia="bg-BG"/>
        </w:rPr>
        <w:t>№15 на</w:t>
      </w:r>
      <w:r w:rsidRPr="001F39E5">
        <w:rPr>
          <w:rFonts w:ascii="Times New Roman" w:eastAsia="Times New Roman" w:hAnsi="Times New Roman" w:cs="Times New Roman"/>
          <w:color w:val="000000"/>
          <w:sz w:val="24"/>
          <w:szCs w:val="24"/>
          <w:lang w:eastAsia="bg-BG"/>
        </w:rPr>
        <w:t xml:space="preserve"> НРД</w:t>
      </w:r>
      <w:r w:rsidR="00EF6AC3" w:rsidRPr="00EF6AC3">
        <w:rPr>
          <w:rFonts w:ascii="Times New Roman" w:eastAsia="Times New Roman" w:hAnsi="Times New Roman" w:cs="Times New Roman"/>
          <w:color w:val="000000"/>
          <w:sz w:val="24"/>
          <w:szCs w:val="24"/>
          <w:lang w:eastAsia="bg-BG"/>
        </w:rPr>
        <w:t xml:space="preserve"> </w:t>
      </w:r>
      <w:r w:rsidR="00EF6AC3">
        <w:rPr>
          <w:rFonts w:ascii="Times New Roman" w:eastAsia="Times New Roman" w:hAnsi="Times New Roman" w:cs="Times New Roman"/>
          <w:color w:val="000000"/>
          <w:sz w:val="24"/>
          <w:szCs w:val="24"/>
          <w:lang w:eastAsia="bg-BG"/>
        </w:rPr>
        <w:t>за медицинските дейности за 2014 г.</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6. специализиран преглед на ЗОЛ съгласно Наредба № 39 от 2004 г. и приложение </w:t>
      </w:r>
      <w:r w:rsidR="00A2786A">
        <w:rPr>
          <w:rFonts w:ascii="Times New Roman" w:eastAsia="Times New Roman" w:hAnsi="Times New Roman" w:cs="Times New Roman"/>
          <w:color w:val="000000"/>
          <w:sz w:val="24"/>
          <w:szCs w:val="24"/>
          <w:lang w:eastAsia="bg-BG"/>
        </w:rPr>
        <w:t>№14 на</w:t>
      </w:r>
      <w:r w:rsidRPr="001F39E5">
        <w:rPr>
          <w:rFonts w:ascii="Times New Roman" w:eastAsia="Times New Roman" w:hAnsi="Times New Roman" w:cs="Times New Roman"/>
          <w:color w:val="000000"/>
          <w:sz w:val="24"/>
          <w:szCs w:val="24"/>
          <w:lang w:eastAsia="bg-BG"/>
        </w:rPr>
        <w:t xml:space="preserve"> НРД</w:t>
      </w:r>
      <w:r w:rsidR="00A2786A">
        <w:rPr>
          <w:rFonts w:ascii="Times New Roman" w:eastAsia="Times New Roman" w:hAnsi="Times New Roman" w:cs="Times New Roman"/>
          <w:color w:val="000000"/>
          <w:sz w:val="24"/>
          <w:szCs w:val="24"/>
          <w:lang w:eastAsia="bg-BG"/>
        </w:rPr>
        <w:t xml:space="preserve"> за медицинските дейности за 2014 г.</w:t>
      </w:r>
      <w:r w:rsidRPr="001F39E5">
        <w:rPr>
          <w:rFonts w:ascii="Times New Roman" w:eastAsia="Times New Roman" w:hAnsi="Times New Roman" w:cs="Times New Roman"/>
          <w:color w:val="000000"/>
          <w:sz w:val="24"/>
          <w:szCs w:val="24"/>
          <w:lang w:eastAsia="bg-BG"/>
        </w:rPr>
        <w:t>, извършен от специалиста, водещ диспансерното наблюдение;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7. </w:t>
      </w:r>
      <w:proofErr w:type="spellStart"/>
      <w:r w:rsidRPr="001F39E5">
        <w:rPr>
          <w:rFonts w:ascii="Times New Roman" w:eastAsia="Times New Roman" w:hAnsi="Times New Roman" w:cs="Times New Roman"/>
          <w:color w:val="000000"/>
          <w:sz w:val="24"/>
          <w:szCs w:val="24"/>
          <w:lang w:eastAsia="bg-BG"/>
        </w:rPr>
        <w:t>общомедицински</w:t>
      </w:r>
      <w:proofErr w:type="spellEnd"/>
      <w:r w:rsidRPr="001F39E5">
        <w:rPr>
          <w:rFonts w:ascii="Times New Roman" w:eastAsia="Times New Roman" w:hAnsi="Times New Roman" w:cs="Times New Roman"/>
          <w:color w:val="000000"/>
          <w:sz w:val="24"/>
          <w:szCs w:val="24"/>
          <w:lang w:eastAsia="bg-BG"/>
        </w:rPr>
        <w:t xml:space="preserve"> и специализирани медицински дейности съгласно основен пакет по „</w:t>
      </w:r>
      <w:proofErr w:type="spellStart"/>
      <w:r w:rsidRPr="001F39E5">
        <w:rPr>
          <w:rFonts w:ascii="Times New Roman" w:eastAsia="Times New Roman" w:hAnsi="Times New Roman" w:cs="Times New Roman"/>
          <w:color w:val="000000"/>
          <w:sz w:val="24"/>
          <w:szCs w:val="24"/>
          <w:lang w:eastAsia="bg-BG"/>
        </w:rPr>
        <w:t>Физикална</w:t>
      </w:r>
      <w:proofErr w:type="spellEnd"/>
      <w:r w:rsidRPr="001F39E5">
        <w:rPr>
          <w:rFonts w:ascii="Times New Roman" w:eastAsia="Times New Roman" w:hAnsi="Times New Roman" w:cs="Times New Roman"/>
          <w:color w:val="000000"/>
          <w:sz w:val="24"/>
          <w:szCs w:val="24"/>
          <w:lang w:eastAsia="bg-BG"/>
        </w:rPr>
        <w:t xml:space="preserve"> и рехабилитационна медицина“;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8. високоспециализирани медицински дейности по съответните специалности от основния пакет СИМП;</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9. специализирани и/или високоспециализирани медико-диагностични изследва</w:t>
      </w:r>
      <w:r w:rsidR="00C47E3E">
        <w:rPr>
          <w:rFonts w:ascii="Times New Roman" w:eastAsia="Times New Roman" w:hAnsi="Times New Roman" w:cs="Times New Roman"/>
          <w:color w:val="000000"/>
          <w:sz w:val="24"/>
          <w:szCs w:val="24"/>
          <w:lang w:eastAsia="bg-BG"/>
        </w:rPr>
        <w:t>ния по пакети: „Вирусология“, „Клинична и</w:t>
      </w:r>
      <w:r w:rsidRPr="001F39E5">
        <w:rPr>
          <w:rFonts w:ascii="Times New Roman" w:eastAsia="Times New Roman" w:hAnsi="Times New Roman" w:cs="Times New Roman"/>
          <w:color w:val="000000"/>
          <w:sz w:val="24"/>
          <w:szCs w:val="24"/>
          <w:lang w:eastAsia="bg-BG"/>
        </w:rPr>
        <w:t xml:space="preserve">мунология“, „Клинична </w:t>
      </w:r>
      <w:r w:rsidRPr="001F39E5">
        <w:rPr>
          <w:rFonts w:ascii="Times New Roman" w:eastAsia="Times New Roman" w:hAnsi="Times New Roman" w:cs="Times New Roman"/>
          <w:color w:val="000000"/>
          <w:sz w:val="24"/>
          <w:szCs w:val="24"/>
          <w:lang w:eastAsia="bg-BG"/>
        </w:rPr>
        <w:lastRenderedPageBreak/>
        <w:t>лаборатория“, „Клинична микробиология“, „Медицинска паразитология“, „</w:t>
      </w:r>
      <w:proofErr w:type="spellStart"/>
      <w:r w:rsidRPr="001F39E5">
        <w:rPr>
          <w:rFonts w:ascii="Times New Roman" w:eastAsia="Times New Roman" w:hAnsi="Times New Roman" w:cs="Times New Roman"/>
          <w:color w:val="000000"/>
          <w:sz w:val="24"/>
          <w:szCs w:val="24"/>
          <w:lang w:eastAsia="bg-BG"/>
        </w:rPr>
        <w:t>Имунохематология</w:t>
      </w:r>
      <w:proofErr w:type="spellEnd"/>
      <w:r w:rsidRPr="001F39E5">
        <w:rPr>
          <w:rFonts w:ascii="Times New Roman" w:eastAsia="Times New Roman" w:hAnsi="Times New Roman" w:cs="Times New Roman"/>
          <w:color w:val="000000"/>
          <w:sz w:val="24"/>
          <w:szCs w:val="24"/>
          <w:lang w:eastAsia="bg-BG"/>
        </w:rPr>
        <w:t>“, „Обща и клинична патология“ и „Образна диагностика“;</w:t>
      </w:r>
    </w:p>
    <w:p w:rsidR="001712FA" w:rsidRPr="0079173A"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 xml:space="preserve">10. </w:t>
      </w:r>
      <w:proofErr w:type="spellStart"/>
      <w:r w:rsidRPr="001F39E5">
        <w:rPr>
          <w:rFonts w:ascii="Times New Roman" w:eastAsia="Times New Roman" w:hAnsi="Times New Roman" w:cs="Times New Roman"/>
          <w:color w:val="000000"/>
          <w:sz w:val="24"/>
          <w:szCs w:val="24"/>
          <w:lang w:eastAsia="bg-BG"/>
        </w:rPr>
        <w:t>общомедицински</w:t>
      </w:r>
      <w:proofErr w:type="spellEnd"/>
      <w:r w:rsidRPr="001F39E5">
        <w:rPr>
          <w:rFonts w:ascii="Times New Roman" w:eastAsia="Times New Roman" w:hAnsi="Times New Roman" w:cs="Times New Roman"/>
          <w:color w:val="000000"/>
          <w:sz w:val="24"/>
          <w:szCs w:val="24"/>
          <w:lang w:eastAsia="bg-BG"/>
        </w:rPr>
        <w:t xml:space="preserve"> и специализирани дейности по медицинска експертиза.</w:t>
      </w:r>
    </w:p>
    <w:p w:rsidR="00EF6AC3" w:rsidRPr="00E807EF"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E807EF">
        <w:rPr>
          <w:rFonts w:ascii="Times New Roman" w:eastAsia="Times New Roman" w:hAnsi="Times New Roman" w:cs="Times New Roman"/>
          <w:color w:val="000000"/>
          <w:sz w:val="24"/>
          <w:szCs w:val="24"/>
          <w:lang w:eastAsia="bg-BG"/>
        </w:rPr>
        <w:t>(2) В случаите по ал. 1 НЗОК заплаща</w:t>
      </w:r>
      <w:r w:rsidR="00E807EF" w:rsidRPr="00E807EF">
        <w:rPr>
          <w:rFonts w:ascii="Times New Roman" w:eastAsia="Times New Roman" w:hAnsi="Times New Roman" w:cs="Times New Roman"/>
          <w:color w:val="000000"/>
          <w:sz w:val="24"/>
          <w:szCs w:val="24"/>
          <w:lang w:eastAsia="bg-BG"/>
        </w:rPr>
        <w:t xml:space="preserve"> </w:t>
      </w:r>
      <w:r w:rsidRPr="00E807EF">
        <w:rPr>
          <w:rFonts w:ascii="Times New Roman" w:eastAsia="Times New Roman" w:hAnsi="Times New Roman" w:cs="Times New Roman"/>
          <w:color w:val="000000"/>
          <w:sz w:val="24"/>
          <w:szCs w:val="24"/>
          <w:lang w:eastAsia="bg-BG"/>
        </w:rPr>
        <w:t xml:space="preserve">, </w:t>
      </w:r>
      <w:r w:rsidR="00EF6AC3" w:rsidRPr="00E807EF">
        <w:rPr>
          <w:rFonts w:ascii="Times New Roman" w:eastAsia="Times New Roman" w:hAnsi="Times New Roman" w:cs="Times New Roman"/>
          <w:color w:val="000000"/>
          <w:sz w:val="24"/>
          <w:szCs w:val="24"/>
          <w:lang w:eastAsia="bg-BG"/>
        </w:rPr>
        <w:t>при наличие на следните условия:</w:t>
      </w:r>
    </w:p>
    <w:p w:rsidR="00EF6AC3" w:rsidRDefault="00EF6AC3" w:rsidP="00EF6AC3">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w:t>
      </w:r>
      <w:r w:rsidRPr="001F39E5">
        <w:rPr>
          <w:rFonts w:ascii="Times New Roman" w:eastAsia="Times New Roman" w:hAnsi="Times New Roman" w:cs="Times New Roman"/>
          <w:color w:val="000000"/>
          <w:sz w:val="24"/>
          <w:szCs w:val="24"/>
          <w:lang w:eastAsia="bg-BG"/>
        </w:rPr>
        <w:t xml:space="preserve">спазени </w:t>
      </w:r>
      <w:r>
        <w:rPr>
          <w:rFonts w:ascii="Times New Roman" w:eastAsia="Times New Roman" w:hAnsi="Times New Roman" w:cs="Times New Roman"/>
          <w:color w:val="000000"/>
          <w:sz w:val="24"/>
          <w:szCs w:val="24"/>
          <w:lang w:eastAsia="bg-BG"/>
        </w:rPr>
        <w:t>са всички нормативни изисквания за извършване на</w:t>
      </w:r>
      <w:r w:rsidRPr="001F39E5">
        <w:rPr>
          <w:rFonts w:ascii="Times New Roman" w:eastAsia="Times New Roman" w:hAnsi="Times New Roman" w:cs="Times New Roman"/>
          <w:color w:val="000000"/>
          <w:sz w:val="24"/>
          <w:szCs w:val="24"/>
          <w:lang w:eastAsia="bg-BG"/>
        </w:rPr>
        <w:t xml:space="preserve"> дейностите от </w:t>
      </w:r>
      <w:r>
        <w:rPr>
          <w:rFonts w:ascii="Times New Roman" w:eastAsia="Times New Roman" w:hAnsi="Times New Roman" w:cs="Times New Roman"/>
          <w:color w:val="000000"/>
          <w:sz w:val="24"/>
          <w:szCs w:val="24"/>
          <w:lang w:eastAsia="bg-BG"/>
        </w:rPr>
        <w:t>съответните пакети от основния пакет СИМП;</w:t>
      </w:r>
    </w:p>
    <w:p w:rsidR="00EF6AC3" w:rsidRDefault="00EF6AC3" w:rsidP="00EF6AC3">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Pr="001F39E5">
        <w:rPr>
          <w:rFonts w:ascii="Times New Roman" w:eastAsia="Times New Roman" w:hAnsi="Times New Roman" w:cs="Times New Roman"/>
          <w:color w:val="000000"/>
          <w:sz w:val="24"/>
          <w:szCs w:val="24"/>
          <w:lang w:eastAsia="bg-BG"/>
        </w:rPr>
        <w:t xml:space="preserve"> ЗОЛ, на които е оказана медицинската помощ, са с непрекъснати </w:t>
      </w:r>
      <w:r w:rsidRPr="00A603F7">
        <w:rPr>
          <w:rFonts w:ascii="Times New Roman" w:eastAsia="Times New Roman" w:hAnsi="Times New Roman" w:cs="Times New Roman"/>
          <w:color w:val="000000"/>
          <w:sz w:val="24"/>
          <w:szCs w:val="24"/>
          <w:lang w:eastAsia="bg-BG"/>
        </w:rPr>
        <w:t>здравно</w:t>
      </w:r>
      <w:r w:rsidRPr="00494E94">
        <w:rPr>
          <w:rFonts w:ascii="Times New Roman" w:eastAsia="Times New Roman" w:hAnsi="Times New Roman" w:cs="Times New Roman"/>
          <w:color w:val="000000"/>
          <w:sz w:val="24"/>
          <w:szCs w:val="24"/>
          <w:lang w:eastAsia="bg-BG"/>
        </w:rPr>
        <w:t>осигурителни</w:t>
      </w:r>
      <w:r w:rsidRPr="001F39E5">
        <w:rPr>
          <w:rFonts w:ascii="Times New Roman" w:eastAsia="Times New Roman" w:hAnsi="Times New Roman" w:cs="Times New Roman"/>
          <w:color w:val="000000"/>
          <w:sz w:val="24"/>
          <w:szCs w:val="24"/>
          <w:lang w:eastAsia="bg-BG"/>
        </w:rPr>
        <w:t xml:space="preserve"> права към датата на из</w:t>
      </w:r>
      <w:r>
        <w:rPr>
          <w:rFonts w:ascii="Times New Roman" w:eastAsia="Times New Roman" w:hAnsi="Times New Roman" w:cs="Times New Roman"/>
          <w:color w:val="000000"/>
          <w:sz w:val="24"/>
          <w:szCs w:val="24"/>
          <w:lang w:eastAsia="bg-BG"/>
        </w:rPr>
        <w:t>вършване на медицинската услуга – за задължително осигурени в НЗОК лица, съгл. чл.</w:t>
      </w:r>
      <w:r w:rsidR="00FD0870">
        <w:rPr>
          <w:rFonts w:ascii="Times New Roman" w:eastAsia="Times New Roman" w:hAnsi="Times New Roman" w:cs="Times New Roman"/>
          <w:color w:val="000000"/>
          <w:sz w:val="24"/>
          <w:szCs w:val="24"/>
          <w:lang w:eastAsia="bg-BG"/>
        </w:rPr>
        <w:t xml:space="preserve">33, ал.1 от ЗЗО, с изключение на </w:t>
      </w:r>
      <w:proofErr w:type="spellStart"/>
      <w:r w:rsidR="00E807EF">
        <w:rPr>
          <w:rFonts w:ascii="Times New Roman" w:eastAsia="Times New Roman" w:hAnsi="Times New Roman" w:cs="Times New Roman"/>
          <w:color w:val="000000"/>
          <w:sz w:val="24"/>
          <w:szCs w:val="24"/>
          <w:lang w:eastAsia="bg-BG"/>
        </w:rPr>
        <w:t>здравнонеосигурените</w:t>
      </w:r>
      <w:proofErr w:type="spellEnd"/>
      <w:r w:rsidR="00E807EF">
        <w:rPr>
          <w:rFonts w:ascii="Times New Roman" w:eastAsia="Times New Roman" w:hAnsi="Times New Roman" w:cs="Times New Roman"/>
          <w:color w:val="000000"/>
          <w:sz w:val="24"/>
          <w:szCs w:val="24"/>
          <w:lang w:eastAsia="bg-BG"/>
        </w:rPr>
        <w:t xml:space="preserve"> жени по чл.82, ал.1, т.2 от ЗЗ;</w:t>
      </w:r>
    </w:p>
    <w:p w:rsidR="007B035E" w:rsidRDefault="00EF6AC3" w:rsidP="007B035E">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осигуреното в друга държава лице, спрямо което се прилагат правилата за координация на системите за социална сигурност</w:t>
      </w:r>
      <w:r w:rsidR="007B035E">
        <w:rPr>
          <w:rFonts w:ascii="Times New Roman" w:eastAsia="Times New Roman" w:hAnsi="Times New Roman" w:cs="Times New Roman"/>
          <w:color w:val="000000"/>
          <w:sz w:val="24"/>
          <w:szCs w:val="24"/>
          <w:lang w:eastAsia="bg-BG"/>
        </w:rPr>
        <w:t>/двустранна спогодба</w:t>
      </w:r>
      <w:r w:rsidR="002B0855">
        <w:rPr>
          <w:rFonts w:ascii="Times New Roman" w:eastAsia="Times New Roman" w:hAnsi="Times New Roman" w:cs="Times New Roman"/>
          <w:color w:val="000000"/>
          <w:sz w:val="24"/>
          <w:szCs w:val="24"/>
          <w:lang w:eastAsia="bg-BG"/>
        </w:rPr>
        <w:t xml:space="preserve"> за социално осигуряване</w:t>
      </w:r>
      <w:r>
        <w:rPr>
          <w:rFonts w:ascii="Times New Roman" w:eastAsia="Times New Roman" w:hAnsi="Times New Roman" w:cs="Times New Roman"/>
          <w:color w:val="000000"/>
          <w:sz w:val="24"/>
          <w:szCs w:val="24"/>
          <w:lang w:eastAsia="bg-BG"/>
        </w:rPr>
        <w:t>, и което има право на медицинска помощ, предоставяна от НЗОК, към датата на извършване на медицинската помощ е представило удостоверителен документ за право на обезщетения в натура.</w:t>
      </w:r>
      <w:r w:rsidR="007B035E" w:rsidRPr="007B035E">
        <w:rPr>
          <w:rFonts w:ascii="Times New Roman" w:eastAsia="Times New Roman" w:hAnsi="Times New Roman" w:cs="Times New Roman"/>
          <w:color w:val="000000"/>
          <w:sz w:val="24"/>
          <w:szCs w:val="24"/>
          <w:lang w:eastAsia="bg-BG"/>
        </w:rPr>
        <w:t xml:space="preserve"> </w:t>
      </w:r>
    </w:p>
    <w:p w:rsid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 xml:space="preserve">(3) Националната здравноосигурителна каса заплаща на изпълнителите на СИМП дейностите по цени, определени по реда на чл. 55д </w:t>
      </w:r>
      <w:r w:rsidR="00415562">
        <w:rPr>
          <w:rFonts w:ascii="Times New Roman" w:eastAsia="Times New Roman" w:hAnsi="Times New Roman" w:cs="Times New Roman"/>
          <w:color w:val="000000"/>
          <w:sz w:val="24"/>
          <w:szCs w:val="24"/>
          <w:lang w:eastAsia="bg-BG"/>
        </w:rPr>
        <w:t xml:space="preserve">от </w:t>
      </w:r>
      <w:r w:rsidRPr="001F39E5">
        <w:rPr>
          <w:rFonts w:ascii="Times New Roman" w:eastAsia="Times New Roman" w:hAnsi="Times New Roman" w:cs="Times New Roman"/>
          <w:color w:val="000000"/>
          <w:sz w:val="24"/>
          <w:szCs w:val="24"/>
          <w:lang w:eastAsia="bg-BG"/>
        </w:rPr>
        <w:t>ЗЗО.</w:t>
      </w:r>
    </w:p>
    <w:p w:rsidR="00F46A36" w:rsidRPr="00323062" w:rsidRDefault="00583D9A" w:rsidP="00F46A36">
      <w:pPr>
        <w:tabs>
          <w:tab w:val="left" w:pos="7797"/>
          <w:tab w:val="left" w:pos="8505"/>
        </w:tabs>
        <w:spacing w:after="0" w:line="240" w:lineRule="auto"/>
        <w:ind w:firstLine="567"/>
        <w:jc w:val="both"/>
        <w:textAlignment w:val="center"/>
        <w:rPr>
          <w:rFonts w:ascii="Times New Roman" w:eastAsia="Times New Roman" w:hAnsi="Times New Roman" w:cs="Times New Roman"/>
          <w:i/>
          <w:color w:val="000000"/>
          <w:sz w:val="24"/>
          <w:szCs w:val="24"/>
          <w:lang w:eastAsia="bg-BG"/>
        </w:rPr>
      </w:pPr>
      <w:r w:rsidRPr="00A603F7">
        <w:rPr>
          <w:rFonts w:ascii="Times New Roman" w:eastAsia="Times New Roman" w:hAnsi="Times New Roman" w:cs="Times New Roman"/>
          <w:color w:val="000000"/>
          <w:sz w:val="24"/>
          <w:szCs w:val="24"/>
          <w:lang w:eastAsia="bg-BG"/>
        </w:rPr>
        <w:t xml:space="preserve">(4) </w:t>
      </w:r>
      <w:r w:rsidR="00F46A36" w:rsidRPr="00323062">
        <w:rPr>
          <w:rFonts w:ascii="Times New Roman" w:eastAsia="Times New Roman" w:hAnsi="Times New Roman" w:cs="Times New Roman"/>
          <w:color w:val="000000"/>
          <w:sz w:val="24"/>
          <w:szCs w:val="24"/>
          <w:lang w:eastAsia="bg-BG"/>
        </w:rPr>
        <w:t xml:space="preserve">На основание чл.37, ал.6 от ЗЗО и по реда, определен в </w:t>
      </w:r>
      <w:r w:rsidR="00F46A36" w:rsidRPr="00F46A36">
        <w:rPr>
          <w:rFonts w:ascii="Times New Roman" w:hAnsi="Times New Roman" w:cs="Times New Roman"/>
          <w:sz w:val="24"/>
          <w:szCs w:val="24"/>
        </w:rPr>
        <w:t>ПМС №193,</w:t>
      </w:r>
      <w:r w:rsidR="00F46A36" w:rsidRPr="00323062">
        <w:rPr>
          <w:rFonts w:ascii="Times New Roman" w:hAnsi="Times New Roman" w:cs="Times New Roman"/>
          <w:i/>
          <w:sz w:val="24"/>
          <w:szCs w:val="24"/>
        </w:rPr>
        <w:t xml:space="preserve"> </w:t>
      </w:r>
      <w:r w:rsidR="00F46A36" w:rsidRPr="00323062">
        <w:rPr>
          <w:rFonts w:ascii="Times New Roman" w:eastAsia="Times New Roman" w:hAnsi="Times New Roman" w:cs="Times New Roman"/>
          <w:color w:val="000000"/>
          <w:sz w:val="24"/>
          <w:szCs w:val="24"/>
          <w:lang w:eastAsia="bg-BG"/>
        </w:rPr>
        <w:t>от държавния бюджет чрез Министе</w:t>
      </w:r>
      <w:r w:rsidR="00F46A36">
        <w:rPr>
          <w:rFonts w:ascii="Times New Roman" w:eastAsia="Times New Roman" w:hAnsi="Times New Roman" w:cs="Times New Roman"/>
          <w:color w:val="000000"/>
          <w:sz w:val="24"/>
          <w:szCs w:val="24"/>
          <w:lang w:eastAsia="bg-BG"/>
        </w:rPr>
        <w:t xml:space="preserve">рство на здравеопазването, НЗОК </w:t>
      </w:r>
      <w:r w:rsidR="00F46A36" w:rsidRPr="00A603F7">
        <w:rPr>
          <w:rFonts w:ascii="Times New Roman" w:eastAsia="Times New Roman" w:hAnsi="Times New Roman" w:cs="Times New Roman"/>
          <w:color w:val="000000"/>
          <w:sz w:val="24"/>
          <w:szCs w:val="24"/>
          <w:lang w:eastAsia="bg-BG"/>
        </w:rPr>
        <w:t>заплаща на изпълнителите на СИМП разликата между сумите по чл. 37, ал.1 и ал.2 от ЗЗО за всяко посещение на лицата, които са упражнили правото на пенсия за осигурителен стаж и възраст</w:t>
      </w:r>
      <w:r w:rsidR="00F46A36" w:rsidRPr="00323062">
        <w:rPr>
          <w:rFonts w:ascii="Times New Roman" w:eastAsia="Times New Roman" w:hAnsi="Times New Roman" w:cs="Times New Roman"/>
          <w:i/>
          <w:color w:val="000000"/>
          <w:sz w:val="24"/>
          <w:szCs w:val="24"/>
          <w:lang w:eastAsia="bg-BG"/>
        </w:rPr>
        <w:t>.</w:t>
      </w:r>
    </w:p>
    <w:p w:rsidR="009608CD" w:rsidRPr="009608CD" w:rsidRDefault="001F39E5" w:rsidP="009608CD">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9608CD">
        <w:rPr>
          <w:rFonts w:ascii="Times New Roman" w:eastAsia="Times New Roman" w:hAnsi="Times New Roman" w:cs="Times New Roman"/>
          <w:b/>
          <w:bCs/>
          <w:color w:val="000000"/>
          <w:sz w:val="24"/>
          <w:szCs w:val="24"/>
          <w:lang w:eastAsia="bg-BG"/>
        </w:rPr>
        <w:t xml:space="preserve">Чл. </w:t>
      </w:r>
      <w:r w:rsidR="00E1280A" w:rsidRPr="009608CD">
        <w:rPr>
          <w:rFonts w:ascii="Times New Roman" w:eastAsia="Times New Roman" w:hAnsi="Times New Roman" w:cs="Times New Roman"/>
          <w:b/>
          <w:bCs/>
          <w:color w:val="000000"/>
          <w:sz w:val="24"/>
          <w:szCs w:val="24"/>
          <w:lang w:eastAsia="bg-BG"/>
        </w:rPr>
        <w:t>12</w:t>
      </w:r>
      <w:r w:rsidRPr="009608CD">
        <w:rPr>
          <w:rFonts w:ascii="Times New Roman" w:eastAsia="Times New Roman" w:hAnsi="Times New Roman" w:cs="Times New Roman"/>
          <w:bCs/>
          <w:color w:val="000000"/>
          <w:sz w:val="24"/>
          <w:szCs w:val="24"/>
          <w:lang w:eastAsia="bg-BG"/>
        </w:rPr>
        <w:t xml:space="preserve">. </w:t>
      </w:r>
      <w:r w:rsidRPr="009608CD">
        <w:rPr>
          <w:rFonts w:ascii="Times New Roman" w:eastAsia="Times New Roman" w:hAnsi="Times New Roman" w:cs="Times New Roman"/>
          <w:color w:val="000000"/>
          <w:sz w:val="24"/>
          <w:szCs w:val="24"/>
          <w:lang w:eastAsia="bg-BG"/>
        </w:rPr>
        <w:t>(1) За дейностите</w:t>
      </w:r>
      <w:r w:rsidR="009608CD" w:rsidRPr="009608CD">
        <w:rPr>
          <w:rFonts w:ascii="Times New Roman" w:eastAsia="Times New Roman" w:hAnsi="Times New Roman" w:cs="Times New Roman"/>
          <w:color w:val="000000"/>
          <w:sz w:val="24"/>
          <w:szCs w:val="24"/>
          <w:lang w:eastAsia="bg-BG"/>
        </w:rPr>
        <w:t>,</w:t>
      </w:r>
      <w:r w:rsidRPr="009608CD">
        <w:rPr>
          <w:rFonts w:ascii="Times New Roman" w:eastAsia="Times New Roman" w:hAnsi="Times New Roman" w:cs="Times New Roman"/>
          <w:color w:val="000000"/>
          <w:sz w:val="24"/>
          <w:szCs w:val="24"/>
          <w:lang w:eastAsia="bg-BG"/>
        </w:rPr>
        <w:t xml:space="preserve"> оказани на здравно</w:t>
      </w:r>
      <w:r w:rsidR="009608CD">
        <w:rPr>
          <w:rFonts w:ascii="Times New Roman" w:eastAsia="Times New Roman" w:hAnsi="Times New Roman" w:cs="Times New Roman"/>
          <w:color w:val="000000"/>
          <w:sz w:val="24"/>
          <w:szCs w:val="24"/>
          <w:lang w:eastAsia="bg-BG"/>
        </w:rPr>
        <w:t xml:space="preserve"> </w:t>
      </w:r>
      <w:r w:rsidRPr="009608CD">
        <w:rPr>
          <w:rFonts w:ascii="Times New Roman" w:eastAsia="Times New Roman" w:hAnsi="Times New Roman" w:cs="Times New Roman"/>
          <w:color w:val="000000"/>
          <w:sz w:val="24"/>
          <w:szCs w:val="24"/>
          <w:lang w:eastAsia="bg-BG"/>
        </w:rPr>
        <w:t>неосиг</w:t>
      </w:r>
      <w:r w:rsidR="00B949D3" w:rsidRPr="009608CD">
        <w:rPr>
          <w:rFonts w:ascii="Times New Roman" w:eastAsia="Times New Roman" w:hAnsi="Times New Roman" w:cs="Times New Roman"/>
          <w:color w:val="000000"/>
          <w:sz w:val="24"/>
          <w:szCs w:val="24"/>
          <w:lang w:eastAsia="bg-BG"/>
        </w:rPr>
        <w:t>урените жени по чл.82, ал.1, т.2</w:t>
      </w:r>
      <w:r w:rsidRPr="009608CD">
        <w:rPr>
          <w:rFonts w:ascii="Times New Roman" w:eastAsia="Times New Roman" w:hAnsi="Times New Roman" w:cs="Times New Roman"/>
          <w:color w:val="000000"/>
          <w:sz w:val="24"/>
          <w:szCs w:val="24"/>
          <w:lang w:eastAsia="bg-BG"/>
        </w:rPr>
        <w:t xml:space="preserve"> от ЗЗ, НЗОК заплаща на изпълнителите на СИМП еди</w:t>
      </w:r>
      <w:r w:rsidR="009608CD" w:rsidRPr="009608CD">
        <w:rPr>
          <w:rFonts w:ascii="Times New Roman" w:eastAsia="Times New Roman" w:hAnsi="Times New Roman" w:cs="Times New Roman"/>
          <w:color w:val="000000"/>
          <w:sz w:val="24"/>
          <w:szCs w:val="24"/>
          <w:lang w:eastAsia="bg-BG"/>
        </w:rPr>
        <w:t xml:space="preserve">н профилактичен преглед, съгласно чл.19 от </w:t>
      </w:r>
      <w:bookmarkStart w:id="0" w:name="to_paragraph_id3221589"/>
      <w:bookmarkEnd w:id="0"/>
      <w:r w:rsidR="009608CD">
        <w:rPr>
          <w:rFonts w:ascii="Times New Roman" w:eastAsia="Times New Roman" w:hAnsi="Times New Roman" w:cs="Times New Roman"/>
          <w:color w:val="000000"/>
          <w:sz w:val="24"/>
          <w:szCs w:val="24"/>
          <w:lang w:eastAsia="bg-BG"/>
        </w:rPr>
        <w:t>Наредба</w:t>
      </w:r>
      <w:r w:rsidR="009608CD" w:rsidRPr="009608CD">
        <w:rPr>
          <w:rFonts w:ascii="Times New Roman" w:eastAsia="Times New Roman" w:hAnsi="Times New Roman" w:cs="Times New Roman"/>
          <w:color w:val="000000"/>
          <w:sz w:val="24"/>
          <w:szCs w:val="24"/>
          <w:lang w:eastAsia="bg-BG"/>
        </w:rPr>
        <w:t xml:space="preserve"> № 26 от 14.06.2007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A2786A">
        <w:rPr>
          <w:rFonts w:ascii="Times New Roman" w:eastAsia="Times New Roman" w:hAnsi="Times New Roman" w:cs="Times New Roman"/>
          <w:color w:val="000000"/>
          <w:sz w:val="24"/>
          <w:szCs w:val="24"/>
          <w:lang w:eastAsia="bg-BG"/>
        </w:rPr>
        <w:t>.</w:t>
      </w:r>
    </w:p>
    <w:p w:rsidR="001F39E5" w:rsidRPr="009C1598"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C67323">
        <w:rPr>
          <w:rFonts w:ascii="Times New Roman" w:eastAsia="Times New Roman" w:hAnsi="Times New Roman" w:cs="Times New Roman"/>
          <w:color w:val="000000"/>
          <w:sz w:val="24"/>
          <w:szCs w:val="24"/>
          <w:lang w:eastAsia="bg-BG"/>
        </w:rPr>
        <w:t>(2) Плащането на по ал. 1 се извършва след</w:t>
      </w:r>
      <w:r w:rsidRPr="001F39E5">
        <w:rPr>
          <w:rFonts w:ascii="Times New Roman" w:eastAsia="Times New Roman" w:hAnsi="Times New Roman" w:cs="Times New Roman"/>
          <w:color w:val="000000"/>
          <w:sz w:val="24"/>
          <w:szCs w:val="24"/>
          <w:lang w:eastAsia="bg-BG"/>
        </w:rPr>
        <w:t xml:space="preserve"> проверка по фактура (хартиена или електронна), спецификация, месечни отчети и електронен отчет за извършената дейност, отразена в амбулаторни лист</w:t>
      </w:r>
      <w:r w:rsidR="009C1598">
        <w:rPr>
          <w:rFonts w:ascii="Times New Roman" w:eastAsia="Times New Roman" w:hAnsi="Times New Roman" w:cs="Times New Roman"/>
          <w:color w:val="000000"/>
          <w:sz w:val="24"/>
          <w:szCs w:val="24"/>
          <w:lang w:eastAsia="bg-BG"/>
        </w:rPr>
        <w:t>ове в определен от НЗОК формат.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1</w:t>
      </w:r>
      <w:r w:rsidR="00C67323">
        <w:rPr>
          <w:rFonts w:ascii="Times New Roman" w:eastAsia="Times New Roman" w:hAnsi="Times New Roman" w:cs="Times New Roman"/>
          <w:b/>
          <w:bCs/>
          <w:color w:val="000000"/>
          <w:sz w:val="24"/>
          <w:szCs w:val="24"/>
          <w:lang w:eastAsia="bg-BG"/>
        </w:rPr>
        <w:t>3</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За видовете специализирана медицинска помощ по чл. </w:t>
      </w:r>
      <w:r w:rsidR="00C67323">
        <w:rPr>
          <w:rFonts w:ascii="Times New Roman" w:eastAsia="Times New Roman" w:hAnsi="Times New Roman" w:cs="Times New Roman"/>
          <w:color w:val="000000"/>
          <w:sz w:val="24"/>
          <w:szCs w:val="24"/>
          <w:lang w:eastAsia="bg-BG"/>
        </w:rPr>
        <w:t>11</w:t>
      </w:r>
      <w:r w:rsidRPr="001F39E5">
        <w:rPr>
          <w:rFonts w:ascii="Times New Roman" w:eastAsia="Times New Roman" w:hAnsi="Times New Roman" w:cs="Times New Roman"/>
          <w:color w:val="000000"/>
          <w:sz w:val="24"/>
          <w:szCs w:val="24"/>
          <w:lang w:eastAsia="bg-BG"/>
        </w:rPr>
        <w:t>, ал. 1, т. 1 се заплаща за: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реализиран първичен преглед при специалист по повод заболявания и състояния;</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реализиран вторичен преглед по повод заболявания и състояния.</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Първичните посещения по ал. 1, т. 1 за месеца се отчитат пред РЗОК с „Медицинско направление за консултация или провеждане на съвместно лечение“ – бланка МЗ – НЗОК № 3, и с електронен отчет за извършената дейност на ЗОЛ, отразена в амбулаторни листове в определен от НЗОК формат, а за осигурени в друга държава лица – с копие от удостоверителния документ за право на обезщетения в натура в случай на болест, </w:t>
      </w:r>
      <w:r w:rsidRPr="001F39E5">
        <w:rPr>
          <w:rFonts w:ascii="Times New Roman" w:eastAsia="Times New Roman" w:hAnsi="Times New Roman" w:cs="Times New Roman"/>
          <w:color w:val="000000"/>
          <w:spacing w:val="4"/>
          <w:sz w:val="24"/>
          <w:szCs w:val="24"/>
          <w:lang w:eastAsia="bg-BG"/>
        </w:rPr>
        <w:t>майчинство, трудови злополуки или професионални заболявания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Вторичните посещения по ал. 1, т. 2 се отчитат с електронен отчет за извършената дейност на ЗОЛ, отразена в амбулаторни листове в определен от НЗОК формат.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(4) За видовете специализирана помощ се заплащат на изпълнителя на СИМП отчетените вторични посещения през месеца, но не повече от 50 на сто от общия брой на отчетените през месеца първични посещения по ал. 1, т. 1.</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(5) За видовете специализирана помощ по пакети „Хирургия</w:t>
      </w:r>
      <w:r w:rsidR="00C75396">
        <w:rPr>
          <w:rFonts w:ascii="Times New Roman" w:eastAsia="Times New Roman" w:hAnsi="Times New Roman" w:cs="Times New Roman"/>
          <w:color w:val="000000"/>
          <w:spacing w:val="4"/>
          <w:sz w:val="24"/>
          <w:szCs w:val="24"/>
          <w:lang w:eastAsia="bg-BG"/>
        </w:rPr>
        <w:t>, детска хирургия</w:t>
      </w:r>
      <w:r w:rsidRPr="001F39E5">
        <w:rPr>
          <w:rFonts w:ascii="Times New Roman" w:eastAsia="Times New Roman" w:hAnsi="Times New Roman" w:cs="Times New Roman"/>
          <w:color w:val="000000"/>
          <w:spacing w:val="4"/>
          <w:sz w:val="24"/>
          <w:szCs w:val="24"/>
          <w:lang w:eastAsia="bg-BG"/>
        </w:rPr>
        <w:t xml:space="preserve">“ и „Ортопедия и травматология“ на изпълнителя се заплащат отчетените вторични </w:t>
      </w:r>
      <w:r w:rsidRPr="001F39E5">
        <w:rPr>
          <w:rFonts w:ascii="Times New Roman" w:eastAsia="Times New Roman" w:hAnsi="Times New Roman" w:cs="Times New Roman"/>
          <w:color w:val="000000"/>
          <w:spacing w:val="4"/>
          <w:sz w:val="24"/>
          <w:szCs w:val="24"/>
          <w:lang w:eastAsia="bg-BG"/>
        </w:rPr>
        <w:lastRenderedPageBreak/>
        <w:t>посещения до броя на отчетените през месеца първични посещения, при които на ЗОЛ са извършени хирургични и ортопедични процедури, определени със заповед на управителя на НЗОК.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(6) Заплащането по чл. 10, ал. 1, т. 1 е месечно след проверка по фактура (хартиена или електронна), спецификация, месечни отчети, медицински направления и електронен отчет за извършената дейност на ЗОЛ, отразена в амбулаторни листове в определен от НЗОК формат.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w:t>
      </w:r>
      <w:r w:rsidR="00C67323">
        <w:rPr>
          <w:rFonts w:ascii="Times New Roman" w:eastAsia="Times New Roman" w:hAnsi="Times New Roman" w:cs="Times New Roman"/>
          <w:b/>
          <w:bCs/>
          <w:color w:val="000000"/>
          <w:spacing w:val="4"/>
          <w:sz w:val="24"/>
          <w:szCs w:val="24"/>
          <w:lang w:eastAsia="bg-BG"/>
        </w:rPr>
        <w:t>14</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(1) За видовете специализирана помощ по чл. </w:t>
      </w:r>
      <w:r w:rsidR="00C67323">
        <w:rPr>
          <w:rFonts w:ascii="Times New Roman" w:eastAsia="Times New Roman" w:hAnsi="Times New Roman" w:cs="Times New Roman"/>
          <w:color w:val="000000"/>
          <w:spacing w:val="4"/>
          <w:sz w:val="24"/>
          <w:szCs w:val="24"/>
          <w:lang w:eastAsia="bg-BG"/>
        </w:rPr>
        <w:t>11</w:t>
      </w:r>
      <w:r w:rsidRPr="001F39E5">
        <w:rPr>
          <w:rFonts w:ascii="Times New Roman" w:eastAsia="Times New Roman" w:hAnsi="Times New Roman" w:cs="Times New Roman"/>
          <w:color w:val="000000"/>
          <w:spacing w:val="4"/>
          <w:sz w:val="24"/>
          <w:szCs w:val="24"/>
          <w:lang w:eastAsia="bg-BG"/>
        </w:rPr>
        <w:t>, ал. 1, т. 2 се заплаща за: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 реализиран първичен преглед от ЗОЛ до 18-годишна възраст при лекар с придобита специалност по: „</w:t>
      </w:r>
      <w:r w:rsidR="00261524">
        <w:rPr>
          <w:rFonts w:ascii="Times New Roman" w:eastAsia="Times New Roman" w:hAnsi="Times New Roman" w:cs="Times New Roman"/>
          <w:color w:val="000000"/>
          <w:spacing w:val="4"/>
          <w:sz w:val="24"/>
          <w:szCs w:val="24"/>
          <w:lang w:eastAsia="bg-BG"/>
        </w:rPr>
        <w:t>Педиатрия</w:t>
      </w:r>
      <w:r w:rsidRPr="001F39E5">
        <w:rPr>
          <w:rFonts w:ascii="Times New Roman" w:eastAsia="Times New Roman" w:hAnsi="Times New Roman" w:cs="Times New Roman"/>
          <w:color w:val="000000"/>
          <w:spacing w:val="4"/>
          <w:sz w:val="24"/>
          <w:szCs w:val="24"/>
          <w:lang w:eastAsia="bg-BG"/>
        </w:rPr>
        <w:t xml:space="preserve">“, „Детска </w:t>
      </w:r>
      <w:proofErr w:type="spellStart"/>
      <w:r w:rsidRPr="001F39E5">
        <w:rPr>
          <w:rFonts w:ascii="Times New Roman" w:eastAsia="Times New Roman" w:hAnsi="Times New Roman" w:cs="Times New Roman"/>
          <w:color w:val="000000"/>
          <w:spacing w:val="4"/>
          <w:sz w:val="24"/>
          <w:szCs w:val="24"/>
          <w:lang w:eastAsia="bg-BG"/>
        </w:rPr>
        <w:t>гастроентерология</w:t>
      </w:r>
      <w:proofErr w:type="spellEnd"/>
      <w:r w:rsidRPr="001F39E5">
        <w:rPr>
          <w:rFonts w:ascii="Times New Roman" w:eastAsia="Times New Roman" w:hAnsi="Times New Roman" w:cs="Times New Roman"/>
          <w:color w:val="000000"/>
          <w:spacing w:val="4"/>
          <w:sz w:val="24"/>
          <w:szCs w:val="24"/>
          <w:lang w:eastAsia="bg-BG"/>
        </w:rPr>
        <w:t xml:space="preserve">“, „Детска ендокринология и болести на обмяната“, „Детска кардиология“, „Педиатрия“ и „Клинична </w:t>
      </w:r>
      <w:proofErr w:type="spellStart"/>
      <w:r w:rsidRPr="001F39E5">
        <w:rPr>
          <w:rFonts w:ascii="Times New Roman" w:eastAsia="Times New Roman" w:hAnsi="Times New Roman" w:cs="Times New Roman"/>
          <w:color w:val="000000"/>
          <w:spacing w:val="4"/>
          <w:sz w:val="24"/>
          <w:szCs w:val="24"/>
          <w:lang w:eastAsia="bg-BG"/>
        </w:rPr>
        <w:t>алергология</w:t>
      </w:r>
      <w:proofErr w:type="spellEnd"/>
      <w:r w:rsidRPr="001F39E5">
        <w:rPr>
          <w:rFonts w:ascii="Times New Roman" w:eastAsia="Times New Roman" w:hAnsi="Times New Roman" w:cs="Times New Roman"/>
          <w:color w:val="000000"/>
          <w:spacing w:val="4"/>
          <w:sz w:val="24"/>
          <w:szCs w:val="24"/>
          <w:lang w:eastAsia="bg-BG"/>
        </w:rPr>
        <w:t xml:space="preserve">“, „Детска клинична хематология и онкология“, „Детска неврология“, „Детска нефрология и хемодиализа“, „Детска </w:t>
      </w:r>
      <w:proofErr w:type="spellStart"/>
      <w:r w:rsidRPr="001F39E5">
        <w:rPr>
          <w:rFonts w:ascii="Times New Roman" w:eastAsia="Times New Roman" w:hAnsi="Times New Roman" w:cs="Times New Roman"/>
          <w:color w:val="000000"/>
          <w:spacing w:val="4"/>
          <w:sz w:val="24"/>
          <w:szCs w:val="24"/>
          <w:lang w:eastAsia="bg-BG"/>
        </w:rPr>
        <w:t>пневмология</w:t>
      </w:r>
      <w:proofErr w:type="spellEnd"/>
      <w:r w:rsidRPr="001F39E5">
        <w:rPr>
          <w:rFonts w:ascii="Times New Roman" w:eastAsia="Times New Roman" w:hAnsi="Times New Roman" w:cs="Times New Roman"/>
          <w:color w:val="000000"/>
          <w:spacing w:val="4"/>
          <w:sz w:val="24"/>
          <w:szCs w:val="24"/>
          <w:lang w:eastAsia="bg-BG"/>
        </w:rPr>
        <w:t xml:space="preserve"> и </w:t>
      </w:r>
      <w:proofErr w:type="spellStart"/>
      <w:r w:rsidRPr="001F39E5">
        <w:rPr>
          <w:rFonts w:ascii="Times New Roman" w:eastAsia="Times New Roman" w:hAnsi="Times New Roman" w:cs="Times New Roman"/>
          <w:color w:val="000000"/>
          <w:spacing w:val="4"/>
          <w:sz w:val="24"/>
          <w:szCs w:val="24"/>
          <w:lang w:eastAsia="bg-BG"/>
        </w:rPr>
        <w:t>фтизиатрия</w:t>
      </w:r>
      <w:proofErr w:type="spellEnd"/>
      <w:r w:rsidRPr="001F39E5">
        <w:rPr>
          <w:rFonts w:ascii="Times New Roman" w:eastAsia="Times New Roman" w:hAnsi="Times New Roman" w:cs="Times New Roman"/>
          <w:color w:val="000000"/>
          <w:spacing w:val="4"/>
          <w:sz w:val="24"/>
          <w:szCs w:val="24"/>
          <w:lang w:eastAsia="bg-BG"/>
        </w:rPr>
        <w:t xml:space="preserve">“, „Детска психиатрия“, „Детска </w:t>
      </w:r>
      <w:proofErr w:type="spellStart"/>
      <w:r w:rsidRPr="001F39E5">
        <w:rPr>
          <w:rFonts w:ascii="Times New Roman" w:eastAsia="Times New Roman" w:hAnsi="Times New Roman" w:cs="Times New Roman"/>
          <w:color w:val="000000"/>
          <w:spacing w:val="4"/>
          <w:sz w:val="24"/>
          <w:szCs w:val="24"/>
          <w:lang w:eastAsia="bg-BG"/>
        </w:rPr>
        <w:t>ревматология</w:t>
      </w:r>
      <w:proofErr w:type="spellEnd"/>
      <w:r w:rsidRPr="001F39E5">
        <w:rPr>
          <w:rFonts w:ascii="Times New Roman" w:eastAsia="Times New Roman" w:hAnsi="Times New Roman" w:cs="Times New Roman"/>
          <w:color w:val="000000"/>
          <w:spacing w:val="4"/>
          <w:sz w:val="24"/>
          <w:szCs w:val="24"/>
          <w:lang w:eastAsia="bg-BG"/>
        </w:rPr>
        <w:t>“</w:t>
      </w:r>
      <w:r w:rsidR="00180D05">
        <w:rPr>
          <w:rFonts w:ascii="Times New Roman" w:eastAsia="Times New Roman" w:hAnsi="Times New Roman" w:cs="Times New Roman"/>
          <w:color w:val="000000"/>
          <w:spacing w:val="4"/>
          <w:sz w:val="24"/>
          <w:szCs w:val="24"/>
          <w:lang w:eastAsia="bg-BG"/>
        </w:rPr>
        <w:t xml:space="preserve"> и „Детска хирургия“</w:t>
      </w:r>
      <w:r w:rsidRPr="001F39E5">
        <w:rPr>
          <w:rFonts w:ascii="Times New Roman" w:eastAsia="Times New Roman" w:hAnsi="Times New Roman" w:cs="Times New Roman"/>
          <w:color w:val="000000"/>
          <w:spacing w:val="4"/>
          <w:sz w:val="24"/>
          <w:szCs w:val="24"/>
          <w:lang w:eastAsia="bg-BG"/>
        </w:rPr>
        <w:t>, по повод на остри състояния;</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реализиран вторичен преглед по повод на същото състояние.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Първичният преглед по ал. 1, т. 1 за месеца се отчита пред РЗОК с „Медицинско направление за консултация или провеждане на съвместн</w:t>
      </w:r>
      <w:r w:rsidR="009608CD">
        <w:rPr>
          <w:rFonts w:ascii="Times New Roman" w:eastAsia="Times New Roman" w:hAnsi="Times New Roman" w:cs="Times New Roman"/>
          <w:color w:val="000000"/>
          <w:spacing w:val="4"/>
          <w:sz w:val="24"/>
          <w:szCs w:val="24"/>
          <w:lang w:eastAsia="bg-BG"/>
        </w:rPr>
        <w:t xml:space="preserve">о лечение“  </w:t>
      </w:r>
      <w:r w:rsidR="009608CD" w:rsidRPr="007839CA">
        <w:rPr>
          <w:rFonts w:ascii="Times New Roman" w:eastAsia="Times New Roman" w:hAnsi="Times New Roman" w:cs="Times New Roman"/>
          <w:color w:val="000000"/>
          <w:spacing w:val="4"/>
          <w:sz w:val="24"/>
          <w:szCs w:val="24"/>
          <w:lang w:val="ru-RU" w:eastAsia="bg-BG"/>
        </w:rPr>
        <w:t>(</w:t>
      </w:r>
      <w:r w:rsidR="009608CD">
        <w:rPr>
          <w:rFonts w:ascii="Times New Roman" w:eastAsia="Times New Roman" w:hAnsi="Times New Roman" w:cs="Times New Roman"/>
          <w:color w:val="000000"/>
          <w:spacing w:val="4"/>
          <w:sz w:val="24"/>
          <w:szCs w:val="24"/>
          <w:lang w:eastAsia="bg-BG"/>
        </w:rPr>
        <w:t>бланка МЗ – НЗОК №</w:t>
      </w:r>
      <w:r w:rsidRPr="001F39E5">
        <w:rPr>
          <w:rFonts w:ascii="Times New Roman" w:eastAsia="Times New Roman" w:hAnsi="Times New Roman" w:cs="Times New Roman"/>
          <w:color w:val="000000"/>
          <w:spacing w:val="4"/>
          <w:sz w:val="24"/>
          <w:szCs w:val="24"/>
          <w:lang w:eastAsia="bg-BG"/>
        </w:rPr>
        <w:t>3</w:t>
      </w:r>
      <w:r w:rsidR="009608CD" w:rsidRPr="007839CA">
        <w:rPr>
          <w:rFonts w:ascii="Times New Roman" w:eastAsia="Times New Roman" w:hAnsi="Times New Roman" w:cs="Times New Roman"/>
          <w:color w:val="000000"/>
          <w:spacing w:val="4"/>
          <w:sz w:val="24"/>
          <w:szCs w:val="24"/>
          <w:lang w:val="ru-RU" w:eastAsia="bg-BG"/>
        </w:rPr>
        <w:t>)</w:t>
      </w:r>
      <w:r w:rsidRPr="001F39E5">
        <w:rPr>
          <w:rFonts w:ascii="Times New Roman" w:eastAsia="Times New Roman" w:hAnsi="Times New Roman" w:cs="Times New Roman"/>
          <w:color w:val="000000"/>
          <w:spacing w:val="4"/>
          <w:sz w:val="24"/>
          <w:szCs w:val="24"/>
          <w:lang w:eastAsia="bg-BG"/>
        </w:rPr>
        <w:t xml:space="preserve"> и с електронен отчет за извършената дейност на ЗОЛ, отразена в амбулаторни листове в определен от НЗОК формат, а за осигурени в друга държава лица – и копие от удостоверителния документ за право на обезщетения в натура в случай на болест и майчинство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Вторичният преглед по ал. 1, т. 2 се отчита с електронен отчет за извършената дейност на ЗОЛ, отразена в амбулаторни листове в определен от НЗОК формат.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(4) За видовете специализирана помощ по ал. 1 се заплащат отчетените вторични посещения за ЗОЛ до 18-годишна възраст по повод остри състояния, но не повече от броя на отчетените през месеца първични посещения по ал. 1, т. 1.</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(5) Заплащането по ал. 1 е месечно след проверка по фактура (хартиена или електронна), финансовоотчетните документи, електронен отчет за извършената дейност на ЗОЛ, отразена в амбулаторни листове в определен от НЗОК форма</w:t>
      </w:r>
      <w:r w:rsidR="006011DD">
        <w:rPr>
          <w:rFonts w:ascii="Times New Roman" w:eastAsia="Times New Roman" w:hAnsi="Times New Roman" w:cs="Times New Roman"/>
          <w:color w:val="000000"/>
          <w:spacing w:val="4"/>
          <w:sz w:val="24"/>
          <w:szCs w:val="24"/>
          <w:lang w:eastAsia="bg-BG"/>
        </w:rPr>
        <w:t xml:space="preserve">т, и медицинските направления </w:t>
      </w:r>
      <w:r w:rsidR="006011DD" w:rsidRPr="007839CA">
        <w:rPr>
          <w:rFonts w:ascii="Times New Roman" w:eastAsia="Times New Roman" w:hAnsi="Times New Roman" w:cs="Times New Roman"/>
          <w:color w:val="000000"/>
          <w:spacing w:val="4"/>
          <w:sz w:val="24"/>
          <w:szCs w:val="24"/>
          <w:lang w:val="ru-RU" w:eastAsia="bg-BG"/>
        </w:rPr>
        <w:t>(</w:t>
      </w:r>
      <w:r w:rsidRPr="001F39E5">
        <w:rPr>
          <w:rFonts w:ascii="Times New Roman" w:eastAsia="Times New Roman" w:hAnsi="Times New Roman" w:cs="Times New Roman"/>
          <w:color w:val="000000"/>
          <w:spacing w:val="4"/>
          <w:sz w:val="24"/>
          <w:szCs w:val="24"/>
          <w:lang w:eastAsia="bg-BG"/>
        </w:rPr>
        <w:t>бланка МЗ – НЗОК № 3</w:t>
      </w:r>
      <w:r w:rsidR="006011DD" w:rsidRPr="007839CA">
        <w:rPr>
          <w:rFonts w:ascii="Times New Roman" w:eastAsia="Times New Roman" w:hAnsi="Times New Roman" w:cs="Times New Roman"/>
          <w:color w:val="000000"/>
          <w:spacing w:val="4"/>
          <w:sz w:val="24"/>
          <w:szCs w:val="24"/>
          <w:lang w:val="ru-RU" w:eastAsia="bg-BG"/>
        </w:rPr>
        <w:t>)</w:t>
      </w:r>
      <w:r w:rsidRPr="001F39E5">
        <w:rPr>
          <w:rFonts w:ascii="Times New Roman" w:eastAsia="Times New Roman" w:hAnsi="Times New Roman" w:cs="Times New Roman"/>
          <w:color w:val="000000"/>
          <w:spacing w:val="4"/>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w:t>
      </w:r>
      <w:r w:rsidR="00EA6302">
        <w:rPr>
          <w:rFonts w:ascii="Times New Roman" w:eastAsia="Times New Roman" w:hAnsi="Times New Roman" w:cs="Times New Roman"/>
          <w:b/>
          <w:bCs/>
          <w:color w:val="000000"/>
          <w:spacing w:val="4"/>
          <w:sz w:val="24"/>
          <w:szCs w:val="24"/>
          <w:lang w:eastAsia="bg-BG"/>
        </w:rPr>
        <w:t>15</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(1) За видовете специализирана помощ по чл. </w:t>
      </w:r>
      <w:r w:rsidR="00EA6302">
        <w:rPr>
          <w:rFonts w:ascii="Times New Roman" w:eastAsia="Times New Roman" w:hAnsi="Times New Roman" w:cs="Times New Roman"/>
          <w:color w:val="000000"/>
          <w:spacing w:val="4"/>
          <w:sz w:val="24"/>
          <w:szCs w:val="24"/>
          <w:lang w:eastAsia="bg-BG"/>
        </w:rPr>
        <w:t>11</w:t>
      </w:r>
      <w:r w:rsidRPr="001F39E5">
        <w:rPr>
          <w:rFonts w:ascii="Times New Roman" w:eastAsia="Times New Roman" w:hAnsi="Times New Roman" w:cs="Times New Roman"/>
          <w:color w:val="000000"/>
          <w:spacing w:val="4"/>
          <w:sz w:val="24"/>
          <w:szCs w:val="24"/>
          <w:lang w:eastAsia="bg-BG"/>
        </w:rPr>
        <w:t>, ал. 1, т. 3 се заплаща за извършен профилактичен преглед на ЗОЛ до 18-годишна възраст от лекар с придобита специалност по „</w:t>
      </w:r>
      <w:r w:rsidR="00261524">
        <w:rPr>
          <w:rFonts w:ascii="Times New Roman" w:eastAsia="Times New Roman" w:hAnsi="Times New Roman" w:cs="Times New Roman"/>
          <w:color w:val="000000"/>
          <w:spacing w:val="4"/>
          <w:sz w:val="24"/>
          <w:szCs w:val="24"/>
          <w:lang w:eastAsia="bg-BG"/>
        </w:rPr>
        <w:t>Педиатрия</w:t>
      </w:r>
      <w:r w:rsidRPr="001F39E5">
        <w:rPr>
          <w:rFonts w:ascii="Times New Roman" w:eastAsia="Times New Roman" w:hAnsi="Times New Roman" w:cs="Times New Roman"/>
          <w:color w:val="000000"/>
          <w:spacing w:val="4"/>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Прегледите по ал. 1 за месеца се отчитат пред РЗОК с електронен отчет за извършената дейност на ЗОЛ, отразена в амбулаторни листове в определен от НЗОК формат, и с „Медицинско направление за консултация или пров</w:t>
      </w:r>
      <w:r w:rsidR="009608CD">
        <w:rPr>
          <w:rFonts w:ascii="Times New Roman" w:eastAsia="Times New Roman" w:hAnsi="Times New Roman" w:cs="Times New Roman"/>
          <w:color w:val="000000"/>
          <w:spacing w:val="4"/>
          <w:sz w:val="24"/>
          <w:szCs w:val="24"/>
          <w:lang w:eastAsia="bg-BG"/>
        </w:rPr>
        <w:t xml:space="preserve">еждане на съвместно лечение“ </w:t>
      </w:r>
      <w:r w:rsidR="009608CD" w:rsidRPr="007839CA">
        <w:rPr>
          <w:rFonts w:ascii="Times New Roman" w:eastAsia="Times New Roman" w:hAnsi="Times New Roman" w:cs="Times New Roman"/>
          <w:color w:val="000000"/>
          <w:spacing w:val="4"/>
          <w:sz w:val="24"/>
          <w:szCs w:val="24"/>
          <w:lang w:val="ru-RU" w:eastAsia="bg-BG"/>
        </w:rPr>
        <w:t>(</w:t>
      </w:r>
      <w:r w:rsidRPr="001F39E5">
        <w:rPr>
          <w:rFonts w:ascii="Times New Roman" w:eastAsia="Times New Roman" w:hAnsi="Times New Roman" w:cs="Times New Roman"/>
          <w:color w:val="000000"/>
          <w:spacing w:val="4"/>
          <w:sz w:val="24"/>
          <w:szCs w:val="24"/>
          <w:lang w:eastAsia="bg-BG"/>
        </w:rPr>
        <w:t>бланка МЗ – НЗОК № 3</w:t>
      </w:r>
      <w:r w:rsidR="009608CD" w:rsidRPr="007839CA">
        <w:rPr>
          <w:rFonts w:ascii="Times New Roman" w:eastAsia="Times New Roman" w:hAnsi="Times New Roman" w:cs="Times New Roman"/>
          <w:color w:val="000000"/>
          <w:spacing w:val="4"/>
          <w:sz w:val="24"/>
          <w:szCs w:val="24"/>
          <w:lang w:val="ru-RU" w:eastAsia="bg-BG"/>
        </w:rPr>
        <w:t>)</w:t>
      </w:r>
      <w:r w:rsidRPr="001F39E5">
        <w:rPr>
          <w:rFonts w:ascii="Times New Roman" w:eastAsia="Times New Roman" w:hAnsi="Times New Roman" w:cs="Times New Roman"/>
          <w:color w:val="000000"/>
          <w:spacing w:val="4"/>
          <w:sz w:val="24"/>
          <w:szCs w:val="24"/>
          <w:lang w:eastAsia="bg-BG"/>
        </w:rPr>
        <w:t>, издадено от ОПЛ без придобита специалност по „</w:t>
      </w:r>
      <w:r w:rsidR="00261524">
        <w:rPr>
          <w:rFonts w:ascii="Times New Roman" w:eastAsia="Times New Roman" w:hAnsi="Times New Roman" w:cs="Times New Roman"/>
          <w:color w:val="000000"/>
          <w:spacing w:val="4"/>
          <w:sz w:val="24"/>
          <w:szCs w:val="24"/>
          <w:lang w:eastAsia="bg-BG"/>
        </w:rPr>
        <w:t>Педиатрия</w:t>
      </w:r>
      <w:r w:rsidRPr="001F39E5">
        <w:rPr>
          <w:rFonts w:ascii="Times New Roman" w:eastAsia="Times New Roman" w:hAnsi="Times New Roman" w:cs="Times New Roman"/>
          <w:color w:val="000000"/>
          <w:spacing w:val="4"/>
          <w:sz w:val="24"/>
          <w:szCs w:val="24"/>
          <w:lang w:eastAsia="bg-BG"/>
        </w:rPr>
        <w:t>“, когато на лицето е оказана медицинска помощ по програма „Детско здравеопазване“ при първо посещение, а за осигурени в друга държава лица – и копие от удостоверението за регистрация към НЗОК.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На изпълнителя на СИМП се заплаща за извършените профилактични прегледи на ЗОЛ съгласно Наредб</w:t>
      </w:r>
      <w:r w:rsidR="006011DD">
        <w:rPr>
          <w:rFonts w:ascii="Times New Roman" w:eastAsia="Times New Roman" w:hAnsi="Times New Roman" w:cs="Times New Roman"/>
          <w:color w:val="000000"/>
          <w:spacing w:val="4"/>
          <w:sz w:val="24"/>
          <w:szCs w:val="24"/>
          <w:lang w:eastAsia="bg-BG"/>
        </w:rPr>
        <w:t>а № 39 от 2004 г. и приложение №15 на</w:t>
      </w:r>
      <w:r w:rsidRPr="001F39E5">
        <w:rPr>
          <w:rFonts w:ascii="Times New Roman" w:eastAsia="Times New Roman" w:hAnsi="Times New Roman" w:cs="Times New Roman"/>
          <w:color w:val="000000"/>
          <w:spacing w:val="4"/>
          <w:sz w:val="24"/>
          <w:szCs w:val="24"/>
          <w:lang w:eastAsia="bg-BG"/>
        </w:rPr>
        <w:t xml:space="preserve"> НРД </w:t>
      </w:r>
      <w:r w:rsidR="006011DD">
        <w:rPr>
          <w:rFonts w:ascii="Times New Roman" w:eastAsia="Times New Roman" w:hAnsi="Times New Roman" w:cs="Times New Roman"/>
          <w:color w:val="000000"/>
          <w:spacing w:val="4"/>
          <w:sz w:val="24"/>
          <w:szCs w:val="24"/>
          <w:lang w:eastAsia="bg-BG"/>
        </w:rPr>
        <w:t xml:space="preserve">за медицинските дейности за 2014 г. </w:t>
      </w:r>
      <w:r w:rsidRPr="001F39E5">
        <w:rPr>
          <w:rFonts w:ascii="Times New Roman" w:eastAsia="Times New Roman" w:hAnsi="Times New Roman" w:cs="Times New Roman"/>
          <w:color w:val="000000"/>
          <w:spacing w:val="4"/>
          <w:sz w:val="24"/>
          <w:szCs w:val="24"/>
          <w:lang w:eastAsia="bg-BG"/>
        </w:rPr>
        <w:t>по програма „Детско здравеопазване“.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(4) Заплащането по ал. 1 е месечно след проверка на фактура (хартиена или електронна), финансовоотчетните документи, първичните медицински документи и с електронен отчет за извършената дейност на ЗОЛ, отразена в амбулаторни листове в определен от НЗОК формат.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lastRenderedPageBreak/>
        <w:t xml:space="preserve">Чл. </w:t>
      </w:r>
      <w:r w:rsidR="00EA6302">
        <w:rPr>
          <w:rFonts w:ascii="Times New Roman" w:eastAsia="Times New Roman" w:hAnsi="Times New Roman" w:cs="Times New Roman"/>
          <w:b/>
          <w:bCs/>
          <w:color w:val="000000"/>
          <w:spacing w:val="4"/>
          <w:sz w:val="24"/>
          <w:szCs w:val="24"/>
          <w:lang w:eastAsia="bg-BG"/>
        </w:rPr>
        <w:t>16</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(1) За видовете специализирана помощ по чл. </w:t>
      </w:r>
      <w:r w:rsidR="00261524">
        <w:rPr>
          <w:rFonts w:ascii="Times New Roman" w:eastAsia="Times New Roman" w:hAnsi="Times New Roman" w:cs="Times New Roman"/>
          <w:color w:val="000000"/>
          <w:spacing w:val="4"/>
          <w:sz w:val="24"/>
          <w:szCs w:val="24"/>
          <w:lang w:eastAsia="bg-BG"/>
        </w:rPr>
        <w:t>11</w:t>
      </w:r>
      <w:r w:rsidRPr="001F39E5">
        <w:rPr>
          <w:rFonts w:ascii="Times New Roman" w:eastAsia="Times New Roman" w:hAnsi="Times New Roman" w:cs="Times New Roman"/>
          <w:color w:val="000000"/>
          <w:spacing w:val="4"/>
          <w:sz w:val="24"/>
          <w:szCs w:val="24"/>
          <w:lang w:eastAsia="bg-BG"/>
        </w:rPr>
        <w:t>, ал. 1, т. 4 се заплаща за извършен профилактичен преглед на ЗОЛ, включено в програма „Майчино здравеопазване“ и избрало специалист по „Акушерство и гинекология“ за наблюдение на бременността, както следва: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 за реализиран първичен преглед на ЗОЛ, направили първоначален избор на специалист по „Акушерство и гинекология“;</w:t>
      </w:r>
    </w:p>
    <w:p w:rsid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pacing w:val="4"/>
          <w:sz w:val="24"/>
          <w:szCs w:val="24"/>
          <w:lang w:eastAsia="bg-BG"/>
        </w:rPr>
        <w:t>2. за реализиран вторичен преглед по повод на същото състояние или</w:t>
      </w:r>
      <w:r w:rsidRPr="001F39E5">
        <w:rPr>
          <w:rFonts w:ascii="Times New Roman" w:eastAsia="Times New Roman" w:hAnsi="Times New Roman" w:cs="Times New Roman"/>
          <w:color w:val="000000"/>
          <w:sz w:val="24"/>
          <w:szCs w:val="24"/>
          <w:lang w:eastAsia="bg-BG"/>
        </w:rPr>
        <w:t xml:space="preserve"> реализирано посещение при </w:t>
      </w:r>
      <w:proofErr w:type="spellStart"/>
      <w:r w:rsidRPr="001F39E5">
        <w:rPr>
          <w:rFonts w:ascii="Times New Roman" w:eastAsia="Times New Roman" w:hAnsi="Times New Roman" w:cs="Times New Roman"/>
          <w:color w:val="000000"/>
          <w:sz w:val="24"/>
          <w:szCs w:val="24"/>
          <w:lang w:eastAsia="bg-BG"/>
        </w:rPr>
        <w:t>преизбор</w:t>
      </w:r>
      <w:proofErr w:type="spellEnd"/>
      <w:r w:rsidRPr="001F39E5">
        <w:rPr>
          <w:rFonts w:ascii="Times New Roman" w:eastAsia="Times New Roman" w:hAnsi="Times New Roman" w:cs="Times New Roman"/>
          <w:color w:val="000000"/>
          <w:sz w:val="24"/>
          <w:szCs w:val="24"/>
          <w:lang w:eastAsia="bg-BG"/>
        </w:rPr>
        <w:t xml:space="preserve"> на специалист.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Профилактичните прегледи по програма „Майчино здравеопазване“ се заплащат като първични по ал. 1, т. 1 в следните случаи:</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когато при прегледа от лекар-специалист </w:t>
      </w:r>
      <w:r w:rsidR="00094784">
        <w:rPr>
          <w:rFonts w:ascii="Times New Roman" w:eastAsia="Times New Roman" w:hAnsi="Times New Roman" w:cs="Times New Roman"/>
          <w:color w:val="000000"/>
          <w:sz w:val="24"/>
          <w:szCs w:val="24"/>
          <w:lang w:eastAsia="bg-BG"/>
        </w:rPr>
        <w:t>на основание</w:t>
      </w:r>
      <w:r w:rsidRPr="001F39E5">
        <w:rPr>
          <w:rFonts w:ascii="Times New Roman" w:eastAsia="Times New Roman" w:hAnsi="Times New Roman" w:cs="Times New Roman"/>
          <w:color w:val="000000"/>
          <w:sz w:val="24"/>
          <w:szCs w:val="24"/>
          <w:lang w:eastAsia="bg-BG"/>
        </w:rPr>
        <w:t xml:space="preserve"> издадено от ОПЛ „Медицинско направление за консултация или провеждане на съвместно лечение“ – бланка МЗ – НЗОК № 3, се установи, </w:t>
      </w:r>
      <w:r w:rsidRPr="002D00DF">
        <w:rPr>
          <w:rFonts w:ascii="Times New Roman" w:eastAsia="Times New Roman" w:hAnsi="Times New Roman" w:cs="Times New Roman"/>
          <w:color w:val="000000"/>
          <w:sz w:val="24"/>
          <w:szCs w:val="24"/>
          <w:lang w:eastAsia="bg-BG"/>
        </w:rPr>
        <w:t>че се касае за</w:t>
      </w:r>
      <w:r w:rsidRPr="001F39E5">
        <w:rPr>
          <w:rFonts w:ascii="Times New Roman" w:eastAsia="Times New Roman" w:hAnsi="Times New Roman" w:cs="Times New Roman"/>
          <w:color w:val="000000"/>
          <w:sz w:val="24"/>
          <w:szCs w:val="24"/>
          <w:lang w:eastAsia="bg-BG"/>
        </w:rPr>
        <w:t xml:space="preserve"> състояния, включени в Наредба № 39 от 2004 г. и в приложени</w:t>
      </w:r>
      <w:r w:rsidR="00491DBC">
        <w:rPr>
          <w:rFonts w:ascii="Times New Roman" w:eastAsia="Times New Roman" w:hAnsi="Times New Roman" w:cs="Times New Roman"/>
          <w:color w:val="000000"/>
          <w:sz w:val="24"/>
          <w:szCs w:val="24"/>
          <w:lang w:eastAsia="bg-BG"/>
        </w:rPr>
        <w:t>е №15 на</w:t>
      </w:r>
      <w:r w:rsidRPr="001F39E5">
        <w:rPr>
          <w:rFonts w:ascii="Times New Roman" w:eastAsia="Times New Roman" w:hAnsi="Times New Roman" w:cs="Times New Roman"/>
          <w:color w:val="000000"/>
          <w:sz w:val="24"/>
          <w:szCs w:val="24"/>
          <w:lang w:eastAsia="bg-BG"/>
        </w:rPr>
        <w:t xml:space="preserve"> НРД</w:t>
      </w:r>
      <w:r w:rsidR="00491DBC">
        <w:rPr>
          <w:rFonts w:ascii="Times New Roman" w:eastAsia="Times New Roman" w:hAnsi="Times New Roman" w:cs="Times New Roman"/>
          <w:color w:val="000000"/>
          <w:sz w:val="24"/>
          <w:szCs w:val="24"/>
          <w:lang w:eastAsia="bg-BG"/>
        </w:rPr>
        <w:t xml:space="preserve"> за медицинските дейности за 2014 г.</w:t>
      </w:r>
      <w:r w:rsidRPr="001F39E5">
        <w:rPr>
          <w:rFonts w:ascii="Times New Roman" w:eastAsia="Times New Roman" w:hAnsi="Times New Roman" w:cs="Times New Roman"/>
          <w:color w:val="000000"/>
          <w:sz w:val="24"/>
          <w:szCs w:val="24"/>
          <w:lang w:eastAsia="bg-BG"/>
        </w:rPr>
        <w:t>, и бременните подлежат на профилактика; в този случай диагнозата, МКБ кодът на заболяването и видът на прегледа се отразяват в амбулаторния лист;</w:t>
      </w:r>
    </w:p>
    <w:p w:rsid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 xml:space="preserve">2. когато при </w:t>
      </w:r>
      <w:proofErr w:type="spellStart"/>
      <w:r w:rsidRPr="001F39E5">
        <w:rPr>
          <w:rFonts w:ascii="Times New Roman" w:eastAsia="Times New Roman" w:hAnsi="Times New Roman" w:cs="Times New Roman"/>
          <w:color w:val="000000"/>
          <w:sz w:val="24"/>
          <w:szCs w:val="24"/>
          <w:lang w:eastAsia="bg-BG"/>
        </w:rPr>
        <w:t>преизбор</w:t>
      </w:r>
      <w:proofErr w:type="spellEnd"/>
      <w:r w:rsidRPr="001F39E5">
        <w:rPr>
          <w:rFonts w:ascii="Times New Roman" w:eastAsia="Times New Roman" w:hAnsi="Times New Roman" w:cs="Times New Roman"/>
          <w:color w:val="000000"/>
          <w:sz w:val="24"/>
          <w:szCs w:val="24"/>
          <w:lang w:eastAsia="bg-BG"/>
        </w:rPr>
        <w:t xml:space="preserve"> на специалист по „Акушерство и гинекология“ на база на издадено от ОПЛ „Медицинско направление за консултация или про</w:t>
      </w:r>
      <w:r w:rsidR="006011DD">
        <w:rPr>
          <w:rFonts w:ascii="Times New Roman" w:eastAsia="Times New Roman" w:hAnsi="Times New Roman" w:cs="Times New Roman"/>
          <w:color w:val="000000"/>
          <w:sz w:val="24"/>
          <w:szCs w:val="24"/>
          <w:lang w:eastAsia="bg-BG"/>
        </w:rPr>
        <w:t xml:space="preserve">веждане на съвместно лечение“ </w:t>
      </w:r>
      <w:r w:rsidR="006011DD"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бланка МЗ – НЗОК № 3</w:t>
      </w:r>
      <w:r w:rsidR="006011DD"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 се установи</w:t>
      </w:r>
      <w:r w:rsidRPr="002D00DF">
        <w:rPr>
          <w:rFonts w:ascii="Times New Roman" w:eastAsia="Times New Roman" w:hAnsi="Times New Roman" w:cs="Times New Roman"/>
          <w:color w:val="000000"/>
          <w:sz w:val="24"/>
          <w:szCs w:val="24"/>
          <w:lang w:eastAsia="bg-BG"/>
        </w:rPr>
        <w:t>, че се касае за</w:t>
      </w:r>
      <w:r w:rsidRPr="001F39E5">
        <w:rPr>
          <w:rFonts w:ascii="Times New Roman" w:eastAsia="Times New Roman" w:hAnsi="Times New Roman" w:cs="Times New Roman"/>
          <w:color w:val="000000"/>
          <w:sz w:val="24"/>
          <w:szCs w:val="24"/>
          <w:lang w:eastAsia="bg-BG"/>
        </w:rPr>
        <w:t xml:space="preserve"> ново състояние на бременната или за заболяване, включени в Наредба № 39 от 2004 г. и в приложение </w:t>
      </w:r>
      <w:r w:rsidR="006011DD">
        <w:rPr>
          <w:rFonts w:ascii="Times New Roman" w:eastAsia="Times New Roman" w:hAnsi="Times New Roman" w:cs="Times New Roman"/>
          <w:color w:val="000000"/>
          <w:sz w:val="24"/>
          <w:szCs w:val="24"/>
          <w:lang w:eastAsia="bg-BG"/>
        </w:rPr>
        <w:t>№</w:t>
      </w:r>
      <w:r w:rsidR="006011DD" w:rsidRPr="007839CA">
        <w:rPr>
          <w:rFonts w:ascii="Times New Roman" w:eastAsia="Times New Roman" w:hAnsi="Times New Roman" w:cs="Times New Roman"/>
          <w:color w:val="000000"/>
          <w:sz w:val="24"/>
          <w:szCs w:val="24"/>
          <w:lang w:val="ru-RU" w:eastAsia="bg-BG"/>
        </w:rPr>
        <w:t xml:space="preserve">15 </w:t>
      </w:r>
      <w:r w:rsidR="006011DD">
        <w:rPr>
          <w:rFonts w:ascii="Times New Roman" w:eastAsia="Times New Roman" w:hAnsi="Times New Roman" w:cs="Times New Roman"/>
          <w:color w:val="000000"/>
          <w:sz w:val="24"/>
          <w:szCs w:val="24"/>
          <w:lang w:eastAsia="bg-BG"/>
        </w:rPr>
        <w:t>на</w:t>
      </w:r>
      <w:r w:rsidRPr="001F39E5">
        <w:rPr>
          <w:rFonts w:ascii="Times New Roman" w:eastAsia="Times New Roman" w:hAnsi="Times New Roman" w:cs="Times New Roman"/>
          <w:color w:val="000000"/>
          <w:sz w:val="24"/>
          <w:szCs w:val="24"/>
          <w:lang w:eastAsia="bg-BG"/>
        </w:rPr>
        <w:t xml:space="preserve"> НРД</w:t>
      </w:r>
      <w:r w:rsidR="006011DD">
        <w:rPr>
          <w:rFonts w:ascii="Times New Roman" w:eastAsia="Times New Roman" w:hAnsi="Times New Roman" w:cs="Times New Roman"/>
          <w:color w:val="000000"/>
          <w:sz w:val="24"/>
          <w:szCs w:val="24"/>
          <w:lang w:eastAsia="bg-BG"/>
        </w:rPr>
        <w:t xml:space="preserve"> за медицинските дейности за 2014 г</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Профилактичните прегледи по програма „Майчино здравеопазване“ се заплащат като вторични по ал. 1, т. 2 в следните случаи:</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при </w:t>
      </w:r>
      <w:r w:rsidR="005012C4">
        <w:rPr>
          <w:rFonts w:ascii="Times New Roman" w:eastAsia="Times New Roman" w:hAnsi="Times New Roman" w:cs="Times New Roman"/>
          <w:color w:val="000000"/>
          <w:sz w:val="24"/>
          <w:szCs w:val="24"/>
          <w:lang w:eastAsia="bg-BG"/>
        </w:rPr>
        <w:t>извършен</w:t>
      </w:r>
      <w:r w:rsidRPr="001F39E5">
        <w:rPr>
          <w:rFonts w:ascii="Times New Roman" w:eastAsia="Times New Roman" w:hAnsi="Times New Roman" w:cs="Times New Roman"/>
          <w:color w:val="000000"/>
          <w:sz w:val="24"/>
          <w:szCs w:val="24"/>
          <w:lang w:eastAsia="bg-BG"/>
        </w:rPr>
        <w:t xml:space="preserve"> вторичен преглед по повод същото състояние на бременната при същия специалист или </w:t>
      </w:r>
      <w:proofErr w:type="spellStart"/>
      <w:r w:rsidRPr="001F39E5">
        <w:rPr>
          <w:rFonts w:ascii="Times New Roman" w:eastAsia="Times New Roman" w:hAnsi="Times New Roman" w:cs="Times New Roman"/>
          <w:color w:val="000000"/>
          <w:sz w:val="24"/>
          <w:szCs w:val="24"/>
          <w:lang w:eastAsia="bg-BG"/>
        </w:rPr>
        <w:t>преизбор</w:t>
      </w:r>
      <w:proofErr w:type="spellEnd"/>
      <w:r w:rsidRPr="001F39E5">
        <w:rPr>
          <w:rFonts w:ascii="Times New Roman" w:eastAsia="Times New Roman" w:hAnsi="Times New Roman" w:cs="Times New Roman"/>
          <w:color w:val="000000"/>
          <w:sz w:val="24"/>
          <w:szCs w:val="24"/>
          <w:lang w:eastAsia="bg-BG"/>
        </w:rPr>
        <w:t xml:space="preserve"> на специалист </w:t>
      </w:r>
      <w:r w:rsidR="00094784">
        <w:rPr>
          <w:rFonts w:ascii="Times New Roman" w:eastAsia="Times New Roman" w:hAnsi="Times New Roman" w:cs="Times New Roman"/>
          <w:color w:val="000000"/>
          <w:sz w:val="24"/>
          <w:szCs w:val="24"/>
          <w:lang w:eastAsia="bg-BG"/>
        </w:rPr>
        <w:t>на основание</w:t>
      </w:r>
      <w:r w:rsidRPr="001F39E5">
        <w:rPr>
          <w:rFonts w:ascii="Times New Roman" w:eastAsia="Times New Roman" w:hAnsi="Times New Roman" w:cs="Times New Roman"/>
          <w:color w:val="000000"/>
          <w:sz w:val="24"/>
          <w:szCs w:val="24"/>
          <w:lang w:eastAsia="bg-BG"/>
        </w:rPr>
        <w:t xml:space="preserve"> издадено от ОПЛ „Медицинско направление за консултация или провеждане на съвместно лечение“ </w:t>
      </w:r>
      <w:r w:rsidR="006011DD"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бланка МЗ – НЗОК № 3</w:t>
      </w:r>
      <w:r w:rsidR="006011DD"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когато при прегледи по диспансерно наблюдение или по програма „Майчино здравеопазване“, провеждани от един и същ лекар-специалист по „Акушерство и гинекология“, се установи</w:t>
      </w:r>
      <w:r w:rsidRPr="002D00DF">
        <w:rPr>
          <w:rFonts w:ascii="Times New Roman" w:eastAsia="Times New Roman" w:hAnsi="Times New Roman" w:cs="Times New Roman"/>
          <w:color w:val="000000"/>
          <w:sz w:val="24"/>
          <w:szCs w:val="24"/>
          <w:lang w:eastAsia="bg-BG"/>
        </w:rPr>
        <w:t>, че се касае</w:t>
      </w:r>
      <w:r w:rsidRPr="001F39E5">
        <w:rPr>
          <w:rFonts w:ascii="Times New Roman" w:eastAsia="Times New Roman" w:hAnsi="Times New Roman" w:cs="Times New Roman"/>
          <w:color w:val="000000"/>
          <w:sz w:val="24"/>
          <w:szCs w:val="24"/>
          <w:lang w:eastAsia="bg-BG"/>
        </w:rPr>
        <w:t xml:space="preserve"> за ново заболяване (състояние), включено в Наредба № 39 от 2004 г. и в приложени</w:t>
      </w:r>
      <w:r w:rsidR="00491DBC">
        <w:rPr>
          <w:rFonts w:ascii="Times New Roman" w:eastAsia="Times New Roman" w:hAnsi="Times New Roman" w:cs="Times New Roman"/>
          <w:color w:val="000000"/>
          <w:sz w:val="24"/>
          <w:szCs w:val="24"/>
          <w:lang w:eastAsia="bg-BG"/>
        </w:rPr>
        <w:t>е №15 на</w:t>
      </w:r>
      <w:r w:rsidRPr="001F39E5">
        <w:rPr>
          <w:rFonts w:ascii="Times New Roman" w:eastAsia="Times New Roman" w:hAnsi="Times New Roman" w:cs="Times New Roman"/>
          <w:color w:val="000000"/>
          <w:sz w:val="24"/>
          <w:szCs w:val="24"/>
          <w:lang w:eastAsia="bg-BG"/>
        </w:rPr>
        <w:t xml:space="preserve"> НРД</w:t>
      </w:r>
      <w:r w:rsidR="00491DBC">
        <w:rPr>
          <w:rFonts w:ascii="Times New Roman" w:eastAsia="Times New Roman" w:hAnsi="Times New Roman" w:cs="Times New Roman"/>
          <w:color w:val="000000"/>
          <w:sz w:val="24"/>
          <w:szCs w:val="24"/>
          <w:lang w:eastAsia="bg-BG"/>
        </w:rPr>
        <w:t xml:space="preserve"> за медицинските дейности за 2014 г.</w:t>
      </w:r>
      <w:r w:rsidRPr="001F39E5">
        <w:rPr>
          <w:rFonts w:ascii="Times New Roman" w:eastAsia="Times New Roman" w:hAnsi="Times New Roman" w:cs="Times New Roman"/>
          <w:color w:val="000000"/>
          <w:sz w:val="24"/>
          <w:szCs w:val="24"/>
          <w:lang w:eastAsia="bg-BG"/>
        </w:rPr>
        <w:t>; в този случай диагнозата, МКБ кодът на заболяването и видът на прегледа се отразяват в амбулаторния лист и не се изисква ново направление;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когато при </w:t>
      </w:r>
      <w:r w:rsidR="00E67E83">
        <w:rPr>
          <w:rFonts w:ascii="Times New Roman" w:eastAsia="Times New Roman" w:hAnsi="Times New Roman" w:cs="Times New Roman"/>
          <w:color w:val="000000"/>
          <w:sz w:val="24"/>
          <w:szCs w:val="24"/>
          <w:lang w:eastAsia="bg-BG"/>
        </w:rPr>
        <w:t>и</w:t>
      </w:r>
      <w:r w:rsidR="006011DD">
        <w:rPr>
          <w:rFonts w:ascii="Times New Roman" w:eastAsia="Times New Roman" w:hAnsi="Times New Roman" w:cs="Times New Roman"/>
          <w:color w:val="000000"/>
          <w:sz w:val="24"/>
          <w:szCs w:val="24"/>
          <w:lang w:eastAsia="bg-BG"/>
        </w:rPr>
        <w:t>з</w:t>
      </w:r>
      <w:r w:rsidR="00E67E83">
        <w:rPr>
          <w:rFonts w:ascii="Times New Roman" w:eastAsia="Times New Roman" w:hAnsi="Times New Roman" w:cs="Times New Roman"/>
          <w:color w:val="000000"/>
          <w:sz w:val="24"/>
          <w:szCs w:val="24"/>
          <w:lang w:eastAsia="bg-BG"/>
        </w:rPr>
        <w:t>вършен</w:t>
      </w:r>
      <w:r w:rsidRPr="001F39E5">
        <w:rPr>
          <w:rFonts w:ascii="Times New Roman" w:eastAsia="Times New Roman" w:hAnsi="Times New Roman" w:cs="Times New Roman"/>
          <w:color w:val="000000"/>
          <w:sz w:val="24"/>
          <w:szCs w:val="24"/>
          <w:lang w:eastAsia="bg-BG"/>
        </w:rPr>
        <w:t xml:space="preserve"> вторичен преглед при лекар-специалист по „Акушерство и гинекология“ се установи, </w:t>
      </w:r>
      <w:r w:rsidRPr="002D00DF">
        <w:rPr>
          <w:rFonts w:ascii="Times New Roman" w:eastAsia="Times New Roman" w:hAnsi="Times New Roman" w:cs="Times New Roman"/>
          <w:color w:val="000000"/>
          <w:sz w:val="24"/>
          <w:szCs w:val="24"/>
          <w:lang w:eastAsia="bg-BG"/>
        </w:rPr>
        <w:t>че се касае</w:t>
      </w:r>
      <w:r w:rsidRPr="001F39E5">
        <w:rPr>
          <w:rFonts w:ascii="Times New Roman" w:eastAsia="Times New Roman" w:hAnsi="Times New Roman" w:cs="Times New Roman"/>
          <w:color w:val="000000"/>
          <w:sz w:val="24"/>
          <w:szCs w:val="24"/>
          <w:lang w:eastAsia="bg-BG"/>
        </w:rPr>
        <w:t xml:space="preserve"> за състояние (заболяване), включено в Наредба № 39 от 2004 г. и в</w:t>
      </w:r>
      <w:r w:rsidR="006011DD">
        <w:rPr>
          <w:rFonts w:ascii="Times New Roman" w:eastAsia="Times New Roman" w:hAnsi="Times New Roman" w:cs="Times New Roman"/>
          <w:color w:val="000000"/>
          <w:sz w:val="24"/>
          <w:szCs w:val="24"/>
          <w:lang w:eastAsia="bg-BG"/>
        </w:rPr>
        <w:t xml:space="preserve"> приложени</w:t>
      </w:r>
      <w:r w:rsidR="006011DD">
        <w:rPr>
          <w:rFonts w:ascii="Times New Roman" w:eastAsia="Times New Roman" w:hAnsi="Times New Roman" w:cs="Times New Roman"/>
          <w:color w:val="000000"/>
          <w:sz w:val="24"/>
          <w:szCs w:val="24"/>
          <w:lang w:val="en-US" w:eastAsia="bg-BG"/>
        </w:rPr>
        <w:t>e</w:t>
      </w:r>
      <w:r w:rsidRPr="001F39E5">
        <w:rPr>
          <w:rFonts w:ascii="Times New Roman" w:eastAsia="Times New Roman" w:hAnsi="Times New Roman" w:cs="Times New Roman"/>
          <w:color w:val="000000"/>
          <w:sz w:val="24"/>
          <w:szCs w:val="24"/>
          <w:lang w:eastAsia="bg-BG"/>
        </w:rPr>
        <w:t xml:space="preserve"> </w:t>
      </w:r>
      <w:r w:rsidR="006011DD">
        <w:rPr>
          <w:rFonts w:ascii="Times New Roman" w:eastAsia="Times New Roman" w:hAnsi="Times New Roman" w:cs="Times New Roman"/>
          <w:color w:val="000000"/>
          <w:sz w:val="24"/>
          <w:szCs w:val="24"/>
          <w:lang w:eastAsia="bg-BG"/>
        </w:rPr>
        <w:t>№15 на</w:t>
      </w:r>
      <w:r w:rsidRPr="001F39E5">
        <w:rPr>
          <w:rFonts w:ascii="Times New Roman" w:eastAsia="Times New Roman" w:hAnsi="Times New Roman" w:cs="Times New Roman"/>
          <w:color w:val="000000"/>
          <w:sz w:val="24"/>
          <w:szCs w:val="24"/>
          <w:lang w:eastAsia="bg-BG"/>
        </w:rPr>
        <w:t xml:space="preserve"> НРД</w:t>
      </w:r>
      <w:r w:rsidR="006011DD" w:rsidRPr="006011DD">
        <w:rPr>
          <w:rFonts w:ascii="Times New Roman" w:eastAsia="Times New Roman" w:hAnsi="Times New Roman" w:cs="Times New Roman"/>
          <w:color w:val="000000"/>
          <w:sz w:val="24"/>
          <w:szCs w:val="24"/>
          <w:lang w:eastAsia="bg-BG"/>
        </w:rPr>
        <w:t xml:space="preserve"> </w:t>
      </w:r>
      <w:r w:rsidR="006011DD">
        <w:rPr>
          <w:rFonts w:ascii="Times New Roman" w:eastAsia="Times New Roman" w:hAnsi="Times New Roman" w:cs="Times New Roman"/>
          <w:color w:val="000000"/>
          <w:sz w:val="24"/>
          <w:szCs w:val="24"/>
          <w:lang w:eastAsia="bg-BG"/>
        </w:rPr>
        <w:t>за медицинските дейности за 2014 г</w:t>
      </w:r>
      <w:r w:rsidR="006011DD" w:rsidRPr="001F39E5">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в този случай диагнозата, МКБ кодът на заболяването и видът на прегледа се отразяват в амбулаторния лист.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Прегледите по ал. 1 за месеца се отчитат пред РЗОК с електронен отчет за извършената дейност на ЗОЛ, отразена в амбулаторни листове в определен от НЗОК формат, и с „Медицинско направление за консултация или провеждане на съвместно лечение“ – бланка МЗ – НЗОК № 3, издадено от ОПЛ, когато на лицето е оказана медицинска помощ по програма „Майчино здравеопазване“ при първичен преглед, а за осигурени в друга държава лица – и копие от удостоверението за регистрация към НЗОК.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(5) На изпълнителя на СИМП се заплаща за извършените по Наредба № 39 от 2004 г. профилактични прегледи на ЗОЛ и по приложение </w:t>
      </w:r>
      <w:r w:rsidR="006011DD">
        <w:rPr>
          <w:rFonts w:ascii="Times New Roman" w:eastAsia="Times New Roman" w:hAnsi="Times New Roman" w:cs="Times New Roman"/>
          <w:color w:val="000000"/>
          <w:sz w:val="24"/>
          <w:szCs w:val="24"/>
          <w:lang w:eastAsia="bg-BG"/>
        </w:rPr>
        <w:t>№15 на</w:t>
      </w:r>
      <w:r w:rsidRPr="001F39E5">
        <w:rPr>
          <w:rFonts w:ascii="Times New Roman" w:eastAsia="Times New Roman" w:hAnsi="Times New Roman" w:cs="Times New Roman"/>
          <w:color w:val="000000"/>
          <w:sz w:val="24"/>
          <w:szCs w:val="24"/>
          <w:lang w:eastAsia="bg-BG"/>
        </w:rPr>
        <w:t xml:space="preserve"> НРД </w:t>
      </w:r>
      <w:r w:rsidR="006011DD">
        <w:rPr>
          <w:rFonts w:ascii="Times New Roman" w:eastAsia="Times New Roman" w:hAnsi="Times New Roman" w:cs="Times New Roman"/>
          <w:color w:val="000000"/>
          <w:sz w:val="24"/>
          <w:szCs w:val="24"/>
          <w:lang w:eastAsia="bg-BG"/>
        </w:rPr>
        <w:t>за медицинските дейности за 2014 г</w:t>
      </w:r>
      <w:r w:rsidR="006011DD" w:rsidRPr="001F39E5">
        <w:rPr>
          <w:rFonts w:ascii="Times New Roman" w:eastAsia="Times New Roman" w:hAnsi="Times New Roman" w:cs="Times New Roman"/>
          <w:color w:val="000000"/>
          <w:sz w:val="24"/>
          <w:szCs w:val="24"/>
          <w:lang w:eastAsia="bg-BG"/>
        </w:rPr>
        <w:t>.</w:t>
      </w:r>
      <w:r w:rsidR="006011DD">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по програма „Майчино здравеопазване“.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(6) Заплащането по ал. 1 е месечно след проверка по фактура (хартиена или електронна), електронен отчет за извършената дейност на ЗОЛ, отразена в амбулаторни листове в определен от НЗОК формат, и основанието за включване в програма „Майчино здравеопазване“ при първичен преглед или при преглед по повод на </w:t>
      </w:r>
      <w:proofErr w:type="spellStart"/>
      <w:r w:rsidRPr="001F39E5">
        <w:rPr>
          <w:rFonts w:ascii="Times New Roman" w:eastAsia="Times New Roman" w:hAnsi="Times New Roman" w:cs="Times New Roman"/>
          <w:color w:val="000000"/>
          <w:sz w:val="24"/>
          <w:szCs w:val="24"/>
          <w:lang w:eastAsia="bg-BG"/>
        </w:rPr>
        <w:t>преизбор</w:t>
      </w:r>
      <w:proofErr w:type="spellEnd"/>
      <w:r w:rsidRPr="001F39E5">
        <w:rPr>
          <w:rFonts w:ascii="Times New Roman" w:eastAsia="Times New Roman" w:hAnsi="Times New Roman" w:cs="Times New Roman"/>
          <w:color w:val="000000"/>
          <w:sz w:val="24"/>
          <w:szCs w:val="24"/>
          <w:lang w:eastAsia="bg-BG"/>
        </w:rPr>
        <w:t xml:space="preserve"> на </w:t>
      </w:r>
      <w:r w:rsidRPr="001F39E5">
        <w:rPr>
          <w:rFonts w:ascii="Times New Roman" w:eastAsia="Times New Roman" w:hAnsi="Times New Roman" w:cs="Times New Roman"/>
          <w:color w:val="000000"/>
          <w:sz w:val="24"/>
          <w:szCs w:val="24"/>
          <w:lang w:eastAsia="bg-BG"/>
        </w:rPr>
        <w:lastRenderedPageBreak/>
        <w:t>специалист по „Акушерство и гинекология“ – „Медицинско направление за консултация или про</w:t>
      </w:r>
      <w:r w:rsidR="006011DD">
        <w:rPr>
          <w:rFonts w:ascii="Times New Roman" w:eastAsia="Times New Roman" w:hAnsi="Times New Roman" w:cs="Times New Roman"/>
          <w:color w:val="000000"/>
          <w:sz w:val="24"/>
          <w:szCs w:val="24"/>
          <w:lang w:eastAsia="bg-BG"/>
        </w:rPr>
        <w:t xml:space="preserve">веждане на съвместно лечение“ </w:t>
      </w:r>
      <w:r w:rsidR="006011DD"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бланка МЗ – НЗОК № 3</w:t>
      </w:r>
      <w:r w:rsidR="006011DD"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 издадено от ОПЛ, а за осигурени в друга държава лица – и копие от удостоверението за регистрация към НЗОК.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261524">
        <w:rPr>
          <w:rFonts w:ascii="Times New Roman" w:eastAsia="Times New Roman" w:hAnsi="Times New Roman" w:cs="Times New Roman"/>
          <w:b/>
          <w:bCs/>
          <w:color w:val="000000"/>
          <w:sz w:val="24"/>
          <w:szCs w:val="24"/>
          <w:lang w:eastAsia="bg-BG"/>
        </w:rPr>
        <w:t>17</w:t>
      </w:r>
      <w:r w:rsidRPr="001F39E5">
        <w:rPr>
          <w:rFonts w:ascii="Times New Roman" w:eastAsia="Times New Roman" w:hAnsi="Times New Roman" w:cs="Times New Roman"/>
          <w:b/>
          <w:bCs/>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За профилактичен преглед на неосигурените жени по чл. 45, ал. 1, т. 7 ЗЗО и чл. 82, ал. 1</w:t>
      </w:r>
      <w:r w:rsidRPr="009A12E1">
        <w:rPr>
          <w:rFonts w:ascii="Times New Roman" w:eastAsia="Times New Roman" w:hAnsi="Times New Roman" w:cs="Times New Roman"/>
          <w:color w:val="000000"/>
          <w:sz w:val="24"/>
          <w:szCs w:val="24"/>
          <w:lang w:eastAsia="bg-BG"/>
        </w:rPr>
        <w:t xml:space="preserve">, т. 2 </w:t>
      </w:r>
      <w:r w:rsidRPr="001F39E5">
        <w:rPr>
          <w:rFonts w:ascii="Times New Roman" w:eastAsia="Times New Roman" w:hAnsi="Times New Roman" w:cs="Times New Roman"/>
          <w:color w:val="000000"/>
          <w:sz w:val="24"/>
          <w:szCs w:val="24"/>
          <w:lang w:eastAsia="bg-BG"/>
        </w:rPr>
        <w:t xml:space="preserve">от </w:t>
      </w:r>
      <w:r w:rsidR="00D62387">
        <w:rPr>
          <w:rFonts w:ascii="Times New Roman" w:eastAsia="Times New Roman" w:hAnsi="Times New Roman" w:cs="Times New Roman"/>
          <w:color w:val="000000"/>
          <w:sz w:val="24"/>
          <w:szCs w:val="24"/>
          <w:lang w:eastAsia="bg-BG"/>
        </w:rPr>
        <w:t>ЗЗ</w:t>
      </w:r>
      <w:r w:rsidRPr="001F39E5">
        <w:rPr>
          <w:rFonts w:ascii="Times New Roman" w:eastAsia="Times New Roman" w:hAnsi="Times New Roman" w:cs="Times New Roman"/>
          <w:color w:val="000000"/>
          <w:sz w:val="24"/>
          <w:szCs w:val="24"/>
          <w:lang w:eastAsia="bg-BG"/>
        </w:rPr>
        <w:t xml:space="preserve"> се заплаща по реда на чл. 15, ал. 1, т. 1 като първичен преглед.</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261524">
        <w:rPr>
          <w:rFonts w:ascii="Times New Roman" w:eastAsia="Times New Roman" w:hAnsi="Times New Roman" w:cs="Times New Roman"/>
          <w:b/>
          <w:bCs/>
          <w:color w:val="000000"/>
          <w:sz w:val="24"/>
          <w:szCs w:val="24"/>
          <w:lang w:eastAsia="bg-BG"/>
        </w:rPr>
        <w:t>18</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За видовете специализирана помощ по чл. </w:t>
      </w:r>
      <w:r w:rsidR="00261524">
        <w:rPr>
          <w:rFonts w:ascii="Times New Roman" w:eastAsia="Times New Roman" w:hAnsi="Times New Roman" w:cs="Times New Roman"/>
          <w:color w:val="000000"/>
          <w:sz w:val="24"/>
          <w:szCs w:val="24"/>
          <w:lang w:eastAsia="bg-BG"/>
        </w:rPr>
        <w:t>11</w:t>
      </w:r>
      <w:r w:rsidRPr="001F39E5">
        <w:rPr>
          <w:rFonts w:ascii="Times New Roman" w:eastAsia="Times New Roman" w:hAnsi="Times New Roman" w:cs="Times New Roman"/>
          <w:color w:val="000000"/>
          <w:sz w:val="24"/>
          <w:szCs w:val="24"/>
          <w:lang w:eastAsia="bg-BG"/>
        </w:rPr>
        <w:t>, ал. 1, т. 5 се заплаща за извършен профилактичен преглед на ЗОЛ над 18-годишна възраст.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Прегледите по ал. 1 за месеца се отчитат пред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w:t>
      </w:r>
      <w:r w:rsidR="006011DD">
        <w:rPr>
          <w:rFonts w:ascii="Times New Roman" w:eastAsia="Times New Roman" w:hAnsi="Times New Roman" w:cs="Times New Roman"/>
          <w:color w:val="000000"/>
          <w:sz w:val="24"/>
          <w:szCs w:val="24"/>
          <w:lang w:eastAsia="bg-BG"/>
        </w:rPr>
        <w:t xml:space="preserve">веждане на съвместно лечение“ </w:t>
      </w:r>
      <w:r w:rsidR="006011DD"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бланка МЗ – НЗОК № 3</w:t>
      </w:r>
      <w:r w:rsidR="006011DD"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 издадено от ОПЛ, а за осигурени в друга държава лица – и копие от удостоверението за регистрация към НЗОК.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На изпълнителя на СИМП се заплаща за извършените профилактични прегледи на ЗОЛ, но не повече от един годишен преглед при всеки един от посочените специалисти.</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Заплащането по ал. 1 е месечно след проверка по фактура (хартиена или електронна), спецификация, електронен отчет за извършената дейност на ЗОЛ, отразена в амбулаторни листове в определен от НЗОК формат, и основанието за включване – „Медицинско направление за консултация или провеждане на съвместно лечение“ – бланка МЗ – НЗОК № 3, издадено от ОПЛ.</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b/>
          <w:bCs/>
          <w:sz w:val="24"/>
          <w:szCs w:val="24"/>
          <w:lang w:eastAsia="bg-BG"/>
        </w:rPr>
        <w:t>Чл. 19.</w:t>
      </w:r>
      <w:r w:rsidRPr="006011DD">
        <w:rPr>
          <w:rFonts w:ascii="Times New Roman" w:eastAsia="Times New Roman" w:hAnsi="Times New Roman" w:cs="Times New Roman"/>
          <w:sz w:val="24"/>
          <w:szCs w:val="24"/>
          <w:lang w:eastAsia="bg-BG"/>
        </w:rPr>
        <w:t xml:space="preserve"> (1) Специализираната медицинска помощ по чл. 11, ал. 1, т. 7 се заплаща за реализиран физиотерапевтичен курс на лечение за определено заболяване, който включва комплексно лечение от:</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1. първоначален (специализиран) преглед;</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2. проведени процедури от физиотерапевтичния курс на лечение за следните групи:</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 xml:space="preserve">2.1. група 1 – процедури с </w:t>
      </w:r>
      <w:proofErr w:type="spellStart"/>
      <w:r w:rsidRPr="006011DD">
        <w:rPr>
          <w:rFonts w:ascii="Times New Roman" w:eastAsia="Times New Roman" w:hAnsi="Times New Roman" w:cs="Times New Roman"/>
          <w:sz w:val="24"/>
          <w:szCs w:val="24"/>
          <w:lang w:eastAsia="bg-BG"/>
        </w:rPr>
        <w:t>физикални</w:t>
      </w:r>
      <w:proofErr w:type="spellEnd"/>
      <w:r w:rsidRPr="006011DD">
        <w:rPr>
          <w:rFonts w:ascii="Times New Roman" w:eastAsia="Times New Roman" w:hAnsi="Times New Roman" w:cs="Times New Roman"/>
          <w:sz w:val="24"/>
          <w:szCs w:val="24"/>
          <w:lang w:eastAsia="bg-BG"/>
        </w:rPr>
        <w:t xml:space="preserve"> фактори от апаратната терапия;</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 xml:space="preserve">2.2. група 2 – процедури с </w:t>
      </w:r>
      <w:proofErr w:type="spellStart"/>
      <w:r w:rsidRPr="006011DD">
        <w:rPr>
          <w:rFonts w:ascii="Times New Roman" w:eastAsia="Times New Roman" w:hAnsi="Times New Roman" w:cs="Times New Roman"/>
          <w:sz w:val="24"/>
          <w:szCs w:val="24"/>
          <w:lang w:eastAsia="bg-BG"/>
        </w:rPr>
        <w:t>кинезитерапевтични</w:t>
      </w:r>
      <w:proofErr w:type="spellEnd"/>
      <w:r w:rsidRPr="006011DD">
        <w:rPr>
          <w:rFonts w:ascii="Times New Roman" w:eastAsia="Times New Roman" w:hAnsi="Times New Roman" w:cs="Times New Roman"/>
          <w:sz w:val="24"/>
          <w:szCs w:val="24"/>
          <w:lang w:eastAsia="bg-BG"/>
        </w:rPr>
        <w:t xml:space="preserve"> техники;</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 xml:space="preserve">2.3. група 3 – процедури с </w:t>
      </w:r>
      <w:proofErr w:type="spellStart"/>
      <w:r w:rsidRPr="006011DD">
        <w:rPr>
          <w:rFonts w:ascii="Times New Roman" w:eastAsia="Times New Roman" w:hAnsi="Times New Roman" w:cs="Times New Roman"/>
          <w:sz w:val="24"/>
          <w:szCs w:val="24"/>
          <w:lang w:eastAsia="bg-BG"/>
        </w:rPr>
        <w:t>физикални</w:t>
      </w:r>
      <w:proofErr w:type="spellEnd"/>
      <w:r w:rsidRPr="006011DD">
        <w:rPr>
          <w:rFonts w:ascii="Times New Roman" w:eastAsia="Times New Roman" w:hAnsi="Times New Roman" w:cs="Times New Roman"/>
          <w:sz w:val="24"/>
          <w:szCs w:val="24"/>
          <w:lang w:eastAsia="bg-BG"/>
        </w:rPr>
        <w:t xml:space="preserve"> фактори от апаратна терапия и </w:t>
      </w:r>
      <w:proofErr w:type="spellStart"/>
      <w:r w:rsidRPr="006011DD">
        <w:rPr>
          <w:rFonts w:ascii="Times New Roman" w:eastAsia="Times New Roman" w:hAnsi="Times New Roman" w:cs="Times New Roman"/>
          <w:sz w:val="24"/>
          <w:szCs w:val="24"/>
          <w:lang w:eastAsia="bg-BG"/>
        </w:rPr>
        <w:t>кинезитерапевтични</w:t>
      </w:r>
      <w:proofErr w:type="spellEnd"/>
      <w:r w:rsidRPr="006011DD">
        <w:rPr>
          <w:rFonts w:ascii="Times New Roman" w:eastAsia="Times New Roman" w:hAnsi="Times New Roman" w:cs="Times New Roman"/>
          <w:sz w:val="24"/>
          <w:szCs w:val="24"/>
          <w:lang w:eastAsia="bg-BG"/>
        </w:rPr>
        <w:t xml:space="preserve"> техники;</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3. заключителен преглед, извършен не по-късно от 5-ия работен ден, следващ деня, в който е извършена последната процедура.</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 xml:space="preserve"> (2) При неотчитане на заключителния преглед се заплаща отчетената дейност по ал. 1, т.1 и 2. </w:t>
      </w:r>
    </w:p>
    <w:p w:rsidR="001A2D4F" w:rsidRPr="006011DD"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 xml:space="preserve"> (3) Дейността по ал. 1 за месеца се отчита пред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w:t>
      </w:r>
      <w:r w:rsidR="006011DD">
        <w:rPr>
          <w:rFonts w:ascii="Times New Roman" w:eastAsia="Times New Roman" w:hAnsi="Times New Roman" w:cs="Times New Roman"/>
          <w:sz w:val="24"/>
          <w:szCs w:val="24"/>
          <w:lang w:eastAsia="bg-BG"/>
        </w:rPr>
        <w:t xml:space="preserve">веждане на съвместно лечение“ </w:t>
      </w:r>
      <w:r w:rsidR="006011DD" w:rsidRPr="007839CA">
        <w:rPr>
          <w:rFonts w:ascii="Times New Roman" w:eastAsia="Times New Roman" w:hAnsi="Times New Roman" w:cs="Times New Roman"/>
          <w:sz w:val="24"/>
          <w:szCs w:val="24"/>
          <w:lang w:val="ru-RU" w:eastAsia="bg-BG"/>
        </w:rPr>
        <w:t>(</w:t>
      </w:r>
      <w:r w:rsidRPr="006011DD">
        <w:rPr>
          <w:rFonts w:ascii="Times New Roman" w:eastAsia="Times New Roman" w:hAnsi="Times New Roman" w:cs="Times New Roman"/>
          <w:sz w:val="24"/>
          <w:szCs w:val="24"/>
          <w:lang w:eastAsia="bg-BG"/>
        </w:rPr>
        <w:t>бланка МЗ – НЗОК № 3</w:t>
      </w:r>
      <w:r w:rsidR="006011DD" w:rsidRPr="007839CA">
        <w:rPr>
          <w:rFonts w:ascii="Times New Roman" w:eastAsia="Times New Roman" w:hAnsi="Times New Roman" w:cs="Times New Roman"/>
          <w:sz w:val="24"/>
          <w:szCs w:val="24"/>
          <w:lang w:val="ru-RU" w:eastAsia="bg-BG"/>
        </w:rPr>
        <w:t>)</w:t>
      </w:r>
      <w:r w:rsidRPr="006011DD">
        <w:rPr>
          <w:rFonts w:ascii="Times New Roman" w:eastAsia="Times New Roman" w:hAnsi="Times New Roman" w:cs="Times New Roman"/>
          <w:sz w:val="24"/>
          <w:szCs w:val="24"/>
          <w:lang w:eastAsia="bg-BG"/>
        </w:rPr>
        <w:t>, а за осигурени в друга държава лица – и копие от удостоверителния документ за право на обезщетения в натура в случай на болест и майчинство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1A2D4F" w:rsidRPr="004067F9" w:rsidRDefault="001A2D4F" w:rsidP="001A2D4F">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6011DD">
        <w:rPr>
          <w:rFonts w:ascii="Times New Roman" w:eastAsia="Times New Roman" w:hAnsi="Times New Roman" w:cs="Times New Roman"/>
          <w:sz w:val="24"/>
          <w:szCs w:val="24"/>
          <w:lang w:eastAsia="bg-BG"/>
        </w:rPr>
        <w:t xml:space="preserve"> (4) Заплащането е месечно след проверка по фактура (хартиена или електронна), спецификация, електронен отчет за извършената дейност на ЗОЛ, отразена в амбулаторни листове в определен от НЗОК формат, и „Медицинско направление за консултация или про</w:t>
      </w:r>
      <w:r w:rsidR="006011DD">
        <w:rPr>
          <w:rFonts w:ascii="Times New Roman" w:eastAsia="Times New Roman" w:hAnsi="Times New Roman" w:cs="Times New Roman"/>
          <w:sz w:val="24"/>
          <w:szCs w:val="24"/>
          <w:lang w:eastAsia="bg-BG"/>
        </w:rPr>
        <w:t xml:space="preserve">веждане на съвместно лечение“ </w:t>
      </w:r>
      <w:r w:rsidR="006011DD" w:rsidRPr="007839CA">
        <w:rPr>
          <w:rFonts w:ascii="Times New Roman" w:eastAsia="Times New Roman" w:hAnsi="Times New Roman" w:cs="Times New Roman"/>
          <w:sz w:val="24"/>
          <w:szCs w:val="24"/>
          <w:lang w:val="ru-RU" w:eastAsia="bg-BG"/>
        </w:rPr>
        <w:t>(</w:t>
      </w:r>
      <w:r w:rsidRPr="006011DD">
        <w:rPr>
          <w:rFonts w:ascii="Times New Roman" w:eastAsia="Times New Roman" w:hAnsi="Times New Roman" w:cs="Times New Roman"/>
          <w:sz w:val="24"/>
          <w:szCs w:val="24"/>
          <w:lang w:eastAsia="bg-BG"/>
        </w:rPr>
        <w:t>бланка МЗ – НЗОК № 3</w:t>
      </w:r>
      <w:r w:rsidR="006011DD" w:rsidRPr="007839CA">
        <w:rPr>
          <w:rFonts w:ascii="Times New Roman" w:eastAsia="Times New Roman" w:hAnsi="Times New Roman" w:cs="Times New Roman"/>
          <w:sz w:val="24"/>
          <w:szCs w:val="24"/>
          <w:lang w:val="ru-RU" w:eastAsia="bg-BG"/>
        </w:rPr>
        <w:t>)</w:t>
      </w:r>
      <w:r w:rsidRPr="006011DD">
        <w:rPr>
          <w:rFonts w:ascii="Times New Roman" w:eastAsia="Times New Roman" w:hAnsi="Times New Roman" w:cs="Times New Roman"/>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261524">
        <w:rPr>
          <w:rFonts w:ascii="Times New Roman" w:eastAsia="Times New Roman" w:hAnsi="Times New Roman" w:cs="Times New Roman"/>
          <w:b/>
          <w:bCs/>
          <w:color w:val="000000"/>
          <w:sz w:val="24"/>
          <w:szCs w:val="24"/>
          <w:lang w:eastAsia="bg-BG"/>
        </w:rPr>
        <w:t>20</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За видовете специализирана помощ по чл. </w:t>
      </w:r>
      <w:r w:rsidR="00261524">
        <w:rPr>
          <w:rFonts w:ascii="Times New Roman" w:eastAsia="Times New Roman" w:hAnsi="Times New Roman" w:cs="Times New Roman"/>
          <w:color w:val="000000"/>
          <w:sz w:val="24"/>
          <w:szCs w:val="24"/>
          <w:lang w:eastAsia="bg-BG"/>
        </w:rPr>
        <w:t>11</w:t>
      </w:r>
      <w:r w:rsidRPr="001F39E5">
        <w:rPr>
          <w:rFonts w:ascii="Times New Roman" w:eastAsia="Times New Roman" w:hAnsi="Times New Roman" w:cs="Times New Roman"/>
          <w:color w:val="000000"/>
          <w:sz w:val="24"/>
          <w:szCs w:val="24"/>
          <w:lang w:eastAsia="bg-BG"/>
        </w:rPr>
        <w:t>, ал. 1, т. 6 се заплаща за извършен преглед на ЗОЛ с едно или повече заболявания на диспансерно наблюдение от лекар-специалист: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за реализиран първичен преглед на ЗОЛ, направили първоначален избор на лекар-специалист, извършващ диспансерното наблюдение;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за реализиран вторичен преглед или посещение при </w:t>
      </w:r>
      <w:proofErr w:type="spellStart"/>
      <w:r w:rsidRPr="001F39E5">
        <w:rPr>
          <w:rFonts w:ascii="Times New Roman" w:eastAsia="Times New Roman" w:hAnsi="Times New Roman" w:cs="Times New Roman"/>
          <w:color w:val="000000"/>
          <w:sz w:val="24"/>
          <w:szCs w:val="24"/>
          <w:lang w:eastAsia="bg-BG"/>
        </w:rPr>
        <w:t>преизбор</w:t>
      </w:r>
      <w:proofErr w:type="spellEnd"/>
      <w:r w:rsidRPr="001F39E5">
        <w:rPr>
          <w:rFonts w:ascii="Times New Roman" w:eastAsia="Times New Roman" w:hAnsi="Times New Roman" w:cs="Times New Roman"/>
          <w:color w:val="000000"/>
          <w:sz w:val="24"/>
          <w:szCs w:val="24"/>
          <w:lang w:eastAsia="bg-BG"/>
        </w:rPr>
        <w:t xml:space="preserve"> на специалист.</w:t>
      </w:r>
    </w:p>
    <w:p w:rsidR="001F39E5" w:rsidRPr="001F39E5" w:rsidRDefault="006011DD"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lastRenderedPageBreak/>
        <w:t>(2) П</w:t>
      </w:r>
      <w:r w:rsidR="001F39E5" w:rsidRPr="001F39E5">
        <w:rPr>
          <w:rFonts w:ascii="Times New Roman" w:eastAsia="Times New Roman" w:hAnsi="Times New Roman" w:cs="Times New Roman"/>
          <w:color w:val="000000"/>
          <w:sz w:val="24"/>
          <w:szCs w:val="24"/>
          <w:lang w:eastAsia="bg-BG"/>
        </w:rPr>
        <w:t xml:space="preserve">регледите за оказаната </w:t>
      </w:r>
      <w:r>
        <w:rPr>
          <w:rFonts w:ascii="Times New Roman" w:eastAsia="Times New Roman" w:hAnsi="Times New Roman" w:cs="Times New Roman"/>
          <w:color w:val="000000"/>
          <w:sz w:val="24"/>
          <w:szCs w:val="24"/>
          <w:lang w:eastAsia="bg-BG"/>
        </w:rPr>
        <w:t xml:space="preserve">медицинска </w:t>
      </w:r>
      <w:r w:rsidR="001F39E5" w:rsidRPr="001F39E5">
        <w:rPr>
          <w:rFonts w:ascii="Times New Roman" w:eastAsia="Times New Roman" w:hAnsi="Times New Roman" w:cs="Times New Roman"/>
          <w:color w:val="000000"/>
          <w:sz w:val="24"/>
          <w:szCs w:val="24"/>
          <w:lang w:eastAsia="bg-BG"/>
        </w:rPr>
        <w:t xml:space="preserve">помощ по диспансерно наблюдение се заплащат като първични по ал. 1, т. 1, </w:t>
      </w:r>
      <w:r>
        <w:rPr>
          <w:rFonts w:ascii="Times New Roman" w:eastAsia="Times New Roman" w:hAnsi="Times New Roman" w:cs="Times New Roman"/>
          <w:color w:val="000000"/>
          <w:sz w:val="24"/>
          <w:szCs w:val="24"/>
          <w:lang w:eastAsia="bg-BG"/>
        </w:rPr>
        <w:t>в следните случаи</w:t>
      </w:r>
      <w:r w:rsidR="001F39E5"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когато при първоначален преглед при лекар-специалист </w:t>
      </w:r>
      <w:r w:rsidR="00094784">
        <w:rPr>
          <w:rFonts w:ascii="Times New Roman" w:eastAsia="Times New Roman" w:hAnsi="Times New Roman" w:cs="Times New Roman"/>
          <w:color w:val="000000"/>
          <w:sz w:val="24"/>
          <w:szCs w:val="24"/>
          <w:lang w:eastAsia="bg-BG"/>
        </w:rPr>
        <w:t xml:space="preserve">на основание </w:t>
      </w:r>
      <w:r w:rsidRPr="001F39E5">
        <w:rPr>
          <w:rFonts w:ascii="Times New Roman" w:eastAsia="Times New Roman" w:hAnsi="Times New Roman" w:cs="Times New Roman"/>
          <w:color w:val="000000"/>
          <w:sz w:val="24"/>
          <w:szCs w:val="24"/>
          <w:lang w:eastAsia="bg-BG"/>
        </w:rPr>
        <w:t>издадено от ОПЛ „Медицинско направление за консултация или провеждане на съвместно лечение“ – бланка МЗ – НЗОК № 3, се установи</w:t>
      </w:r>
      <w:r w:rsidRPr="002D00DF">
        <w:rPr>
          <w:rFonts w:ascii="Times New Roman" w:eastAsia="Times New Roman" w:hAnsi="Times New Roman" w:cs="Times New Roman"/>
          <w:color w:val="000000"/>
          <w:sz w:val="24"/>
          <w:szCs w:val="24"/>
          <w:lang w:eastAsia="bg-BG"/>
        </w:rPr>
        <w:t>, че се касае за</w:t>
      </w:r>
      <w:r w:rsidRPr="001F39E5">
        <w:rPr>
          <w:rFonts w:ascii="Times New Roman" w:eastAsia="Times New Roman" w:hAnsi="Times New Roman" w:cs="Times New Roman"/>
          <w:color w:val="000000"/>
          <w:sz w:val="24"/>
          <w:szCs w:val="24"/>
          <w:lang w:eastAsia="bg-BG"/>
        </w:rPr>
        <w:t xml:space="preserve"> заболявания, включени в Наредба № 39 от 2004 г. и в приложение </w:t>
      </w:r>
      <w:r w:rsidR="006011DD">
        <w:rPr>
          <w:rFonts w:ascii="Times New Roman" w:eastAsia="Times New Roman" w:hAnsi="Times New Roman" w:cs="Times New Roman"/>
          <w:color w:val="000000"/>
          <w:sz w:val="24"/>
          <w:szCs w:val="24"/>
          <w:lang w:eastAsia="bg-BG"/>
        </w:rPr>
        <w:t>№14 на</w:t>
      </w:r>
      <w:r w:rsidRPr="001F39E5">
        <w:rPr>
          <w:rFonts w:ascii="Times New Roman" w:eastAsia="Times New Roman" w:hAnsi="Times New Roman" w:cs="Times New Roman"/>
          <w:color w:val="000000"/>
          <w:sz w:val="24"/>
          <w:szCs w:val="24"/>
          <w:lang w:eastAsia="bg-BG"/>
        </w:rPr>
        <w:t xml:space="preserve"> НРД</w:t>
      </w:r>
      <w:r w:rsidR="006011DD" w:rsidRPr="006011DD">
        <w:rPr>
          <w:rFonts w:ascii="Times New Roman" w:eastAsia="Times New Roman" w:hAnsi="Times New Roman" w:cs="Times New Roman"/>
          <w:color w:val="000000"/>
          <w:sz w:val="24"/>
          <w:szCs w:val="24"/>
          <w:lang w:eastAsia="bg-BG"/>
        </w:rPr>
        <w:t xml:space="preserve"> </w:t>
      </w:r>
      <w:r w:rsidR="006011DD">
        <w:rPr>
          <w:rFonts w:ascii="Times New Roman" w:eastAsia="Times New Roman" w:hAnsi="Times New Roman" w:cs="Times New Roman"/>
          <w:color w:val="000000"/>
          <w:sz w:val="24"/>
          <w:szCs w:val="24"/>
          <w:lang w:eastAsia="bg-BG"/>
        </w:rPr>
        <w:t>за медицинските дейности за 2014 г</w:t>
      </w:r>
      <w:r w:rsidR="006011DD" w:rsidRPr="001F39E5">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ЗОЛ подлежат на диспансеризация; в този случай диагнозата, МКБ кодът на заболяването и видът на прегледа се отразяват в амбулаторния лист;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когато при </w:t>
      </w:r>
      <w:proofErr w:type="spellStart"/>
      <w:r w:rsidRPr="001F39E5">
        <w:rPr>
          <w:rFonts w:ascii="Times New Roman" w:eastAsia="Times New Roman" w:hAnsi="Times New Roman" w:cs="Times New Roman"/>
          <w:color w:val="000000"/>
          <w:sz w:val="24"/>
          <w:szCs w:val="24"/>
          <w:lang w:eastAsia="bg-BG"/>
        </w:rPr>
        <w:t>преизбор</w:t>
      </w:r>
      <w:proofErr w:type="spellEnd"/>
      <w:r w:rsidRPr="001F39E5">
        <w:rPr>
          <w:rFonts w:ascii="Times New Roman" w:eastAsia="Times New Roman" w:hAnsi="Times New Roman" w:cs="Times New Roman"/>
          <w:color w:val="000000"/>
          <w:sz w:val="24"/>
          <w:szCs w:val="24"/>
          <w:lang w:eastAsia="bg-BG"/>
        </w:rPr>
        <w:t xml:space="preserve"> на лекар-специалист на базата на издадено от ОПЛ „Медицинско направление за консултация или провеждане на съвместно лечение“ – бланка МЗ – НЗОК № 3, се установи, </w:t>
      </w:r>
      <w:r w:rsidRPr="002D00DF">
        <w:rPr>
          <w:rFonts w:ascii="Times New Roman" w:eastAsia="Times New Roman" w:hAnsi="Times New Roman" w:cs="Times New Roman"/>
          <w:color w:val="000000"/>
          <w:sz w:val="24"/>
          <w:szCs w:val="24"/>
          <w:lang w:eastAsia="bg-BG"/>
        </w:rPr>
        <w:t>че се касае за</w:t>
      </w:r>
      <w:r w:rsidRPr="001F39E5">
        <w:rPr>
          <w:rFonts w:ascii="Times New Roman" w:eastAsia="Times New Roman" w:hAnsi="Times New Roman" w:cs="Times New Roman"/>
          <w:color w:val="000000"/>
          <w:sz w:val="24"/>
          <w:szCs w:val="24"/>
          <w:lang w:eastAsia="bg-BG"/>
        </w:rPr>
        <w:t xml:space="preserve"> ново заболяване, включено в Наредба № 39 от 2004 г. и в приложение </w:t>
      </w:r>
      <w:r w:rsidR="006011DD">
        <w:rPr>
          <w:rFonts w:ascii="Times New Roman" w:eastAsia="Times New Roman" w:hAnsi="Times New Roman" w:cs="Times New Roman"/>
          <w:color w:val="000000"/>
          <w:sz w:val="24"/>
          <w:szCs w:val="24"/>
          <w:lang w:eastAsia="bg-BG"/>
        </w:rPr>
        <w:t xml:space="preserve">№14 </w:t>
      </w:r>
      <w:r w:rsidRPr="001F39E5">
        <w:rPr>
          <w:rFonts w:ascii="Times New Roman" w:eastAsia="Times New Roman" w:hAnsi="Times New Roman" w:cs="Times New Roman"/>
          <w:color w:val="000000"/>
          <w:sz w:val="24"/>
          <w:szCs w:val="24"/>
          <w:lang w:eastAsia="bg-BG"/>
        </w:rPr>
        <w:t>на НРД</w:t>
      </w:r>
      <w:r w:rsidR="006011DD" w:rsidRPr="006011DD">
        <w:rPr>
          <w:rFonts w:ascii="Times New Roman" w:eastAsia="Times New Roman" w:hAnsi="Times New Roman" w:cs="Times New Roman"/>
          <w:color w:val="000000"/>
          <w:sz w:val="24"/>
          <w:szCs w:val="24"/>
          <w:lang w:eastAsia="bg-BG"/>
        </w:rPr>
        <w:t xml:space="preserve"> </w:t>
      </w:r>
      <w:r w:rsidR="006011DD">
        <w:rPr>
          <w:rFonts w:ascii="Times New Roman" w:eastAsia="Times New Roman" w:hAnsi="Times New Roman" w:cs="Times New Roman"/>
          <w:color w:val="000000"/>
          <w:sz w:val="24"/>
          <w:szCs w:val="24"/>
          <w:lang w:eastAsia="bg-BG"/>
        </w:rPr>
        <w:t>за медицинските дейности за 2014 г</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w:t>
      </w:r>
      <w:r w:rsidR="006011DD">
        <w:rPr>
          <w:rFonts w:ascii="Times New Roman" w:eastAsia="Times New Roman" w:hAnsi="Times New Roman" w:cs="Times New Roman"/>
          <w:color w:val="000000"/>
          <w:sz w:val="24"/>
          <w:szCs w:val="24"/>
          <w:lang w:eastAsia="bg-BG"/>
        </w:rPr>
        <w:t>П</w:t>
      </w:r>
      <w:r w:rsidRPr="001F39E5">
        <w:rPr>
          <w:rFonts w:ascii="Times New Roman" w:eastAsia="Times New Roman" w:hAnsi="Times New Roman" w:cs="Times New Roman"/>
          <w:color w:val="000000"/>
          <w:sz w:val="24"/>
          <w:szCs w:val="24"/>
          <w:lang w:eastAsia="bg-BG"/>
        </w:rPr>
        <w:t xml:space="preserve">регледите за оказаната </w:t>
      </w:r>
      <w:r w:rsidR="006011DD">
        <w:rPr>
          <w:rFonts w:ascii="Times New Roman" w:eastAsia="Times New Roman" w:hAnsi="Times New Roman" w:cs="Times New Roman"/>
          <w:color w:val="000000"/>
          <w:sz w:val="24"/>
          <w:szCs w:val="24"/>
          <w:lang w:eastAsia="bg-BG"/>
        </w:rPr>
        <w:t xml:space="preserve">медицинска </w:t>
      </w:r>
      <w:r w:rsidRPr="001F39E5">
        <w:rPr>
          <w:rFonts w:ascii="Times New Roman" w:eastAsia="Times New Roman" w:hAnsi="Times New Roman" w:cs="Times New Roman"/>
          <w:color w:val="000000"/>
          <w:sz w:val="24"/>
          <w:szCs w:val="24"/>
          <w:lang w:eastAsia="bg-BG"/>
        </w:rPr>
        <w:t xml:space="preserve">помощ по диспансерно наблюдение се заплащат като вторични по ал. 1, т. 2, </w:t>
      </w:r>
      <w:r w:rsidR="006011DD">
        <w:rPr>
          <w:rFonts w:ascii="Times New Roman" w:eastAsia="Times New Roman" w:hAnsi="Times New Roman" w:cs="Times New Roman"/>
          <w:color w:val="000000"/>
          <w:sz w:val="24"/>
          <w:szCs w:val="24"/>
          <w:lang w:eastAsia="bg-BG"/>
        </w:rPr>
        <w:t>в следните случаи</w:t>
      </w:r>
      <w:r w:rsidRPr="001F39E5">
        <w:rPr>
          <w:rFonts w:ascii="Times New Roman" w:eastAsia="Times New Roman" w:hAnsi="Times New Roman" w:cs="Times New Roman"/>
          <w:color w:val="000000"/>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при реализиран вторичен преглед по повод на същото заболяване при същия специалист или при </w:t>
      </w:r>
      <w:proofErr w:type="spellStart"/>
      <w:r w:rsidRPr="001F39E5">
        <w:rPr>
          <w:rFonts w:ascii="Times New Roman" w:eastAsia="Times New Roman" w:hAnsi="Times New Roman" w:cs="Times New Roman"/>
          <w:color w:val="000000"/>
          <w:sz w:val="24"/>
          <w:szCs w:val="24"/>
          <w:lang w:eastAsia="bg-BG"/>
        </w:rPr>
        <w:t>преизбор</w:t>
      </w:r>
      <w:proofErr w:type="spellEnd"/>
      <w:r w:rsidRPr="001F39E5">
        <w:rPr>
          <w:rFonts w:ascii="Times New Roman" w:eastAsia="Times New Roman" w:hAnsi="Times New Roman" w:cs="Times New Roman"/>
          <w:color w:val="000000"/>
          <w:sz w:val="24"/>
          <w:szCs w:val="24"/>
          <w:lang w:eastAsia="bg-BG"/>
        </w:rPr>
        <w:t xml:space="preserve"> на специалист на базата на издадено направление от ОПЛ „Медицинско направление за консултация или провеждане на съвместно лечение“ – бланка МЗ – НЗОК № 3, по повод същото заболяване;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когато при прегледи по диспансерно наблюдение, провеждани от един и същ лекар-специалист, се установи, </w:t>
      </w:r>
      <w:r w:rsidRPr="00384DCE">
        <w:rPr>
          <w:rFonts w:ascii="Times New Roman" w:eastAsia="Times New Roman" w:hAnsi="Times New Roman" w:cs="Times New Roman"/>
          <w:color w:val="000000"/>
          <w:sz w:val="24"/>
          <w:szCs w:val="24"/>
          <w:lang w:eastAsia="bg-BG"/>
        </w:rPr>
        <w:t>че се касае за</w:t>
      </w:r>
      <w:r w:rsidRPr="001F39E5">
        <w:rPr>
          <w:rFonts w:ascii="Times New Roman" w:eastAsia="Times New Roman" w:hAnsi="Times New Roman" w:cs="Times New Roman"/>
          <w:color w:val="000000"/>
          <w:sz w:val="24"/>
          <w:szCs w:val="24"/>
          <w:lang w:eastAsia="bg-BG"/>
        </w:rPr>
        <w:t xml:space="preserve"> ново заболяване от същият клас по МКБ 10, включено в Наредба № 39 от 2004 г. и в приложение </w:t>
      </w:r>
      <w:r w:rsidR="00491DBC">
        <w:rPr>
          <w:rFonts w:ascii="Times New Roman" w:eastAsia="Times New Roman" w:hAnsi="Times New Roman" w:cs="Times New Roman"/>
          <w:color w:val="000000"/>
          <w:sz w:val="24"/>
          <w:szCs w:val="24"/>
          <w:lang w:eastAsia="bg-BG"/>
        </w:rPr>
        <w:t>№14 на</w:t>
      </w:r>
      <w:r w:rsidRPr="001F39E5">
        <w:rPr>
          <w:rFonts w:ascii="Times New Roman" w:eastAsia="Times New Roman" w:hAnsi="Times New Roman" w:cs="Times New Roman"/>
          <w:color w:val="000000"/>
          <w:sz w:val="24"/>
          <w:szCs w:val="24"/>
          <w:lang w:eastAsia="bg-BG"/>
        </w:rPr>
        <w:t xml:space="preserve"> НРД</w:t>
      </w:r>
      <w:r w:rsidR="00491DBC">
        <w:rPr>
          <w:rFonts w:ascii="Times New Roman" w:eastAsia="Times New Roman" w:hAnsi="Times New Roman" w:cs="Times New Roman"/>
          <w:color w:val="000000"/>
          <w:sz w:val="24"/>
          <w:szCs w:val="24"/>
          <w:lang w:eastAsia="bg-BG"/>
        </w:rPr>
        <w:t xml:space="preserve"> за медицинските дейности за 2014 г.</w:t>
      </w:r>
      <w:r w:rsidRPr="001F39E5">
        <w:rPr>
          <w:rFonts w:ascii="Times New Roman" w:eastAsia="Times New Roman" w:hAnsi="Times New Roman" w:cs="Times New Roman"/>
          <w:color w:val="000000"/>
          <w:sz w:val="24"/>
          <w:szCs w:val="24"/>
          <w:lang w:eastAsia="bg-BG"/>
        </w:rPr>
        <w:t>; в този случай диагнозата, МКБ кодът на заболяването и видът на прегледа се отразяват в амбулаторния лист и не се изисква ново направление;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когато едно диспансеризирано лице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лекар-специалист, ЗОЛ подлежи на диспансерно наблюдение (медицински дейности и изследвания по вид, обем и честота) за всички заболявания само от лекар-специалист съгласно </w:t>
      </w:r>
      <w:r w:rsidR="00190447">
        <w:rPr>
          <w:rFonts w:ascii="Times New Roman" w:eastAsia="Times New Roman" w:hAnsi="Times New Roman" w:cs="Times New Roman"/>
          <w:color w:val="000000"/>
          <w:sz w:val="24"/>
          <w:szCs w:val="24"/>
          <w:lang w:eastAsia="bg-BG"/>
        </w:rPr>
        <w:t>приложение №</w:t>
      </w:r>
      <w:r w:rsidR="00097609">
        <w:rPr>
          <w:rFonts w:ascii="Times New Roman" w:eastAsia="Times New Roman" w:hAnsi="Times New Roman" w:cs="Times New Roman"/>
          <w:color w:val="000000"/>
          <w:sz w:val="24"/>
          <w:szCs w:val="24"/>
          <w:lang w:eastAsia="bg-BG"/>
        </w:rPr>
        <w:t xml:space="preserve">14 </w:t>
      </w:r>
      <w:r w:rsidR="00190447">
        <w:rPr>
          <w:rFonts w:ascii="Times New Roman" w:eastAsia="Times New Roman" w:hAnsi="Times New Roman" w:cs="Times New Roman"/>
          <w:color w:val="000000"/>
          <w:sz w:val="24"/>
          <w:szCs w:val="24"/>
          <w:lang w:eastAsia="bg-BG"/>
        </w:rPr>
        <w:t xml:space="preserve">или приложения №9 и 14 </w:t>
      </w:r>
      <w:r w:rsidR="00097609">
        <w:rPr>
          <w:rFonts w:ascii="Times New Roman" w:eastAsia="Times New Roman" w:hAnsi="Times New Roman" w:cs="Times New Roman"/>
          <w:color w:val="000000"/>
          <w:sz w:val="24"/>
          <w:szCs w:val="24"/>
          <w:lang w:eastAsia="bg-BG"/>
        </w:rPr>
        <w:t>на</w:t>
      </w:r>
      <w:r w:rsidR="00190447">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НРД</w:t>
      </w:r>
      <w:r w:rsidR="00190447">
        <w:rPr>
          <w:rFonts w:ascii="Times New Roman" w:eastAsia="Times New Roman" w:hAnsi="Times New Roman" w:cs="Times New Roman"/>
          <w:color w:val="000000"/>
          <w:sz w:val="24"/>
          <w:szCs w:val="24"/>
          <w:lang w:eastAsia="bg-BG"/>
        </w:rPr>
        <w:t xml:space="preserve"> за медицинските дейности за 2014 г.</w:t>
      </w:r>
      <w:r w:rsidRPr="001F39E5">
        <w:rPr>
          <w:rFonts w:ascii="Times New Roman" w:eastAsia="Times New Roman" w:hAnsi="Times New Roman" w:cs="Times New Roman"/>
          <w:color w:val="000000"/>
          <w:sz w:val="24"/>
          <w:szCs w:val="24"/>
          <w:lang w:eastAsia="bg-BG"/>
        </w:rPr>
        <w:t>; в тези случаи ЗОЛ вече е диспансеризирано при специалиста за съответното заболяване от същия клас;</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когато едно диспансеризирано лице над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лекар-специалист, ЗОЛ подлежи на диспансерно наблюдение (медицински дейности и изследвания по вид, обем и честота) за всички заболявания само от ОПЛ, освен ако пациентът не заяви изрично желание за извършването му от специалист.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(4) За видовете специализирана помощ се заплаща по реда на ал. 1 в случаите, в които са спазени всички изисквания за извършване на специализирани медицински дейности съгласно изискванията на Наредба № 39 от 2004 г., Наредба № 40 от 2004 г. и приложение </w:t>
      </w:r>
      <w:r w:rsidR="00953A50">
        <w:rPr>
          <w:rFonts w:ascii="Times New Roman" w:eastAsia="Times New Roman" w:hAnsi="Times New Roman" w:cs="Times New Roman"/>
          <w:color w:val="000000"/>
          <w:sz w:val="24"/>
          <w:szCs w:val="24"/>
          <w:lang w:eastAsia="bg-BG"/>
        </w:rPr>
        <w:t>№14 на</w:t>
      </w:r>
      <w:r w:rsidRPr="001F39E5">
        <w:rPr>
          <w:rFonts w:ascii="Times New Roman" w:eastAsia="Times New Roman" w:hAnsi="Times New Roman" w:cs="Times New Roman"/>
          <w:color w:val="000000"/>
          <w:sz w:val="24"/>
          <w:szCs w:val="24"/>
          <w:lang w:eastAsia="bg-BG"/>
        </w:rPr>
        <w:t xml:space="preserve"> НРД</w:t>
      </w:r>
      <w:r w:rsidR="00953A50" w:rsidRPr="00953A50">
        <w:rPr>
          <w:rFonts w:ascii="Times New Roman" w:eastAsia="Times New Roman" w:hAnsi="Times New Roman" w:cs="Times New Roman"/>
          <w:color w:val="000000"/>
          <w:sz w:val="24"/>
          <w:szCs w:val="24"/>
          <w:lang w:eastAsia="bg-BG"/>
        </w:rPr>
        <w:t xml:space="preserve"> </w:t>
      </w:r>
      <w:r w:rsidR="00953A50">
        <w:rPr>
          <w:rFonts w:ascii="Times New Roman" w:eastAsia="Times New Roman" w:hAnsi="Times New Roman" w:cs="Times New Roman"/>
          <w:color w:val="000000"/>
          <w:sz w:val="24"/>
          <w:szCs w:val="24"/>
          <w:lang w:eastAsia="bg-BG"/>
        </w:rPr>
        <w:t>за медицинските дейности за 2014 г</w:t>
      </w:r>
      <w:r w:rsidR="00953A50" w:rsidRPr="001F39E5">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но за не повече от предвидения оптимален брой прегледи за заболяването с най-висока честота на наблюдение.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(5) Дейността по ал. 2 за месеца се отчита в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провеждане на съвместно лечение“ – бланка МЗ – НЗОК № 3, издадено от ОПЛ, при първичен преглед или посещение по повод на </w:t>
      </w:r>
      <w:proofErr w:type="spellStart"/>
      <w:r w:rsidRPr="001F39E5">
        <w:rPr>
          <w:rFonts w:ascii="Times New Roman" w:eastAsia="Times New Roman" w:hAnsi="Times New Roman" w:cs="Times New Roman"/>
          <w:color w:val="000000"/>
          <w:sz w:val="24"/>
          <w:szCs w:val="24"/>
          <w:lang w:eastAsia="bg-BG"/>
        </w:rPr>
        <w:t>преизбор</w:t>
      </w:r>
      <w:proofErr w:type="spellEnd"/>
      <w:r w:rsidRPr="001F39E5">
        <w:rPr>
          <w:rFonts w:ascii="Times New Roman" w:eastAsia="Times New Roman" w:hAnsi="Times New Roman" w:cs="Times New Roman"/>
          <w:color w:val="000000"/>
          <w:sz w:val="24"/>
          <w:szCs w:val="24"/>
          <w:lang w:eastAsia="bg-BG"/>
        </w:rPr>
        <w:t xml:space="preserve"> на диспансеризиращ специалист, а за осигурени в друга държава лица – и копие от удостоверението за регистрация към НЗОК; „Медицинско направление за консултация или провеждане на съвместно лечение“ – бланка МЗ – НЗОК № 3, издадено от ОПЛ, не се изисква, когато ЗОЛ се диспансеризира при посещение по друг повод.</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lastRenderedPageBreak/>
        <w:t>(6) Заплащането по ал. 1 е месечно след проверка на фактура (хартиена или електронна), финансовоотчетни документи, първични медицински документи и електронен отчет за извършената дейност на ЗОЛ, отразена в амбулаторни листове в определен от НЗОК формат.</w:t>
      </w:r>
    </w:p>
    <w:p w:rsidR="00EC244E" w:rsidRPr="00953A50" w:rsidRDefault="001F39E5" w:rsidP="00953A50">
      <w:pPr>
        <w:tabs>
          <w:tab w:val="left" w:pos="7797"/>
        </w:tabs>
        <w:spacing w:after="0" w:line="240" w:lineRule="auto"/>
        <w:ind w:firstLine="567"/>
        <w:jc w:val="both"/>
        <w:textAlignment w:val="center"/>
        <w:rPr>
          <w:rFonts w:ascii="Times New Roman" w:eastAsia="Times New Roman" w:hAnsi="Times New Roman" w:cs="Times New Roman"/>
          <w:strike/>
          <w:color w:val="000000"/>
          <w:sz w:val="24"/>
          <w:szCs w:val="24"/>
          <w:lang w:eastAsia="bg-BG"/>
        </w:rPr>
      </w:pPr>
      <w:r w:rsidRPr="00953A50">
        <w:rPr>
          <w:rFonts w:ascii="Times New Roman" w:eastAsia="Times New Roman" w:hAnsi="Times New Roman" w:cs="Times New Roman"/>
          <w:color w:val="000000"/>
          <w:sz w:val="24"/>
          <w:szCs w:val="24"/>
          <w:lang w:eastAsia="bg-BG"/>
        </w:rPr>
        <w:t xml:space="preserve">(7) </w:t>
      </w:r>
      <w:r w:rsidR="00EC244E" w:rsidRPr="00953A50">
        <w:rPr>
          <w:rFonts w:ascii="Times New Roman" w:eastAsia="Times New Roman" w:hAnsi="Times New Roman" w:cs="Times New Roman"/>
          <w:color w:val="000000"/>
          <w:sz w:val="24"/>
          <w:szCs w:val="24"/>
          <w:lang w:eastAsia="bg-BG"/>
        </w:rPr>
        <w:t xml:space="preserve">При първоначална диспансеризация за дадено заболяване </w:t>
      </w:r>
      <w:r w:rsidR="002E313B" w:rsidRPr="00953A50">
        <w:rPr>
          <w:rFonts w:ascii="Times New Roman" w:eastAsia="Times New Roman" w:hAnsi="Times New Roman" w:cs="Times New Roman"/>
          <w:color w:val="000000"/>
          <w:sz w:val="24"/>
          <w:szCs w:val="24"/>
          <w:lang w:eastAsia="bg-BG"/>
        </w:rPr>
        <w:t xml:space="preserve">през текущата година, </w:t>
      </w:r>
      <w:r w:rsidR="00EC244E" w:rsidRPr="00953A50">
        <w:rPr>
          <w:rFonts w:ascii="Times New Roman" w:eastAsia="Times New Roman" w:hAnsi="Times New Roman" w:cs="Times New Roman"/>
          <w:color w:val="000000"/>
          <w:sz w:val="24"/>
          <w:szCs w:val="24"/>
          <w:lang w:eastAsia="bg-BG"/>
        </w:rPr>
        <w:t>НЗОК заплаща отчетените диспансерни прегледи</w:t>
      </w:r>
      <w:r w:rsidR="002E313B" w:rsidRPr="00953A50">
        <w:rPr>
          <w:rFonts w:ascii="Times New Roman" w:eastAsia="Times New Roman" w:hAnsi="Times New Roman" w:cs="Times New Roman"/>
          <w:color w:val="000000"/>
          <w:sz w:val="24"/>
          <w:szCs w:val="24"/>
          <w:lang w:eastAsia="bg-BG"/>
        </w:rPr>
        <w:t xml:space="preserve"> на пациента</w:t>
      </w:r>
      <w:r w:rsidR="00EC244E" w:rsidRPr="00953A50">
        <w:rPr>
          <w:rFonts w:ascii="Times New Roman" w:eastAsia="Times New Roman" w:hAnsi="Times New Roman" w:cs="Times New Roman"/>
          <w:color w:val="000000"/>
          <w:sz w:val="24"/>
          <w:szCs w:val="24"/>
          <w:lang w:eastAsia="bg-BG"/>
        </w:rPr>
        <w:t>, но не повече от общия брой прегледи, определен пропорционално на оставащите месеци до края на годината.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261524">
        <w:rPr>
          <w:rFonts w:ascii="Times New Roman" w:eastAsia="Times New Roman" w:hAnsi="Times New Roman" w:cs="Times New Roman"/>
          <w:b/>
          <w:bCs/>
          <w:color w:val="000000"/>
          <w:sz w:val="24"/>
          <w:szCs w:val="24"/>
          <w:lang w:eastAsia="bg-BG"/>
        </w:rPr>
        <w:t>21</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за високоспециализирана медицинска дейност </w:t>
      </w:r>
      <w:r w:rsidRPr="00A603F7">
        <w:rPr>
          <w:rFonts w:ascii="Times New Roman" w:eastAsia="Times New Roman" w:hAnsi="Times New Roman" w:cs="Times New Roman"/>
          <w:color w:val="000000"/>
          <w:sz w:val="24"/>
          <w:szCs w:val="24"/>
          <w:lang w:eastAsia="bg-BG"/>
        </w:rPr>
        <w:t>(ВСМД)</w:t>
      </w:r>
      <w:r w:rsidRPr="001F39E5">
        <w:rPr>
          <w:rFonts w:ascii="Times New Roman" w:eastAsia="Times New Roman" w:hAnsi="Times New Roman" w:cs="Times New Roman"/>
          <w:color w:val="000000"/>
          <w:sz w:val="24"/>
          <w:szCs w:val="24"/>
          <w:lang w:eastAsia="bg-BG"/>
        </w:rPr>
        <w:t xml:space="preserve"> на изпълнителите на медицинска помощ по цени, определени по реда на чл. 55д </w:t>
      </w:r>
      <w:r w:rsidR="00A603F7">
        <w:rPr>
          <w:rFonts w:ascii="Times New Roman" w:eastAsia="Times New Roman" w:hAnsi="Times New Roman" w:cs="Times New Roman"/>
          <w:color w:val="000000"/>
          <w:sz w:val="24"/>
          <w:szCs w:val="24"/>
          <w:lang w:eastAsia="bg-BG"/>
        </w:rPr>
        <w:t xml:space="preserve">от </w:t>
      </w:r>
      <w:r w:rsidRPr="001F39E5">
        <w:rPr>
          <w:rFonts w:ascii="Times New Roman" w:eastAsia="Times New Roman" w:hAnsi="Times New Roman" w:cs="Times New Roman"/>
          <w:color w:val="000000"/>
          <w:sz w:val="24"/>
          <w:szCs w:val="24"/>
          <w:lang w:eastAsia="bg-BG"/>
        </w:rPr>
        <w:t>ЗЗО.</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Заплащането за ВСМД, включително </w:t>
      </w:r>
      <w:proofErr w:type="spellStart"/>
      <w:r w:rsidRPr="001F39E5">
        <w:rPr>
          <w:rFonts w:ascii="Times New Roman" w:eastAsia="Times New Roman" w:hAnsi="Times New Roman" w:cs="Times New Roman"/>
          <w:color w:val="000000"/>
          <w:sz w:val="24"/>
          <w:szCs w:val="24"/>
          <w:lang w:eastAsia="bg-BG"/>
        </w:rPr>
        <w:t>общомедицинските</w:t>
      </w:r>
      <w:proofErr w:type="spellEnd"/>
      <w:r w:rsidRPr="001F39E5">
        <w:rPr>
          <w:rFonts w:ascii="Times New Roman" w:eastAsia="Times New Roman" w:hAnsi="Times New Roman" w:cs="Times New Roman"/>
          <w:color w:val="000000"/>
          <w:sz w:val="24"/>
          <w:szCs w:val="24"/>
          <w:lang w:eastAsia="bg-BG"/>
        </w:rPr>
        <w:t xml:space="preserve"> и специализираните дейности, се извършва в случаите, в които това се налага от естеството на високоспециализираната дейност, от записа на резултатите от дейността, когато това е възможно, и интерпретацията на резултатите.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Националната здравноосигурителна каса заплаща за ВСМД, ако дейността е назначена от лекар-специалист с „Медицинско направление за в</w:t>
      </w:r>
      <w:r w:rsidR="00E232C7">
        <w:rPr>
          <w:rFonts w:ascii="Times New Roman" w:eastAsia="Times New Roman" w:hAnsi="Times New Roman" w:cs="Times New Roman"/>
          <w:color w:val="000000"/>
          <w:sz w:val="24"/>
          <w:szCs w:val="24"/>
          <w:lang w:eastAsia="bg-BG"/>
        </w:rPr>
        <w:t xml:space="preserve">исокоспециализирани дейности“ </w:t>
      </w:r>
      <w:r w:rsidR="00E232C7"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бланка МЗ – НЗОК № 3А</w:t>
      </w:r>
      <w:r w:rsidR="00E232C7" w:rsidRPr="007839CA">
        <w:rPr>
          <w:rFonts w:ascii="Times New Roman" w:eastAsia="Times New Roman" w:hAnsi="Times New Roman" w:cs="Times New Roman"/>
          <w:color w:val="000000"/>
          <w:sz w:val="24"/>
          <w:szCs w:val="24"/>
          <w:lang w:val="ru-RU" w:eastAsia="bg-BG"/>
        </w:rPr>
        <w:t>)</w:t>
      </w:r>
      <w:r w:rsidRPr="001F39E5">
        <w:rPr>
          <w:rFonts w:ascii="Times New Roman" w:eastAsia="Times New Roman" w:hAnsi="Times New Roman" w:cs="Times New Roman"/>
          <w:color w:val="000000"/>
          <w:sz w:val="24"/>
          <w:szCs w:val="24"/>
          <w:lang w:eastAsia="bg-BG"/>
        </w:rPr>
        <w:t>, а за дейностите по пакет „Анестезиология и интензивно лечение“ и за дейностите, включени в диспансерното наблюдение на ЗОЛ – съгласно приложени</w:t>
      </w:r>
      <w:r w:rsidR="00DF5778">
        <w:rPr>
          <w:rFonts w:ascii="Times New Roman" w:eastAsia="Times New Roman" w:hAnsi="Times New Roman" w:cs="Times New Roman"/>
          <w:color w:val="000000"/>
          <w:sz w:val="24"/>
          <w:szCs w:val="24"/>
          <w:lang w:eastAsia="bg-BG"/>
        </w:rPr>
        <w:t>е</w:t>
      </w:r>
      <w:r w:rsidRPr="001F39E5">
        <w:rPr>
          <w:rFonts w:ascii="Times New Roman" w:eastAsia="Times New Roman" w:hAnsi="Times New Roman" w:cs="Times New Roman"/>
          <w:color w:val="000000"/>
          <w:sz w:val="24"/>
          <w:szCs w:val="24"/>
          <w:lang w:eastAsia="bg-BG"/>
        </w:rPr>
        <w:t xml:space="preserve"> № 9 и</w:t>
      </w:r>
      <w:r w:rsidR="00DF5778">
        <w:rPr>
          <w:rFonts w:ascii="Times New Roman" w:eastAsia="Times New Roman" w:hAnsi="Times New Roman" w:cs="Times New Roman"/>
          <w:color w:val="000000"/>
          <w:sz w:val="24"/>
          <w:szCs w:val="24"/>
          <w:lang w:eastAsia="bg-BG"/>
        </w:rPr>
        <w:t xml:space="preserve">ли приложения №9 и </w:t>
      </w:r>
      <w:r w:rsidRPr="001F39E5">
        <w:rPr>
          <w:rFonts w:ascii="Times New Roman" w:eastAsia="Times New Roman" w:hAnsi="Times New Roman" w:cs="Times New Roman"/>
          <w:color w:val="000000"/>
          <w:sz w:val="24"/>
          <w:szCs w:val="24"/>
          <w:lang w:eastAsia="bg-BG"/>
        </w:rPr>
        <w:t xml:space="preserve">14 </w:t>
      </w:r>
      <w:r w:rsidR="00E232C7">
        <w:rPr>
          <w:rFonts w:ascii="Times New Roman" w:eastAsia="Times New Roman" w:hAnsi="Times New Roman" w:cs="Times New Roman"/>
          <w:color w:val="000000"/>
          <w:sz w:val="24"/>
          <w:szCs w:val="24"/>
          <w:lang w:eastAsia="bg-BG"/>
        </w:rPr>
        <w:t>на</w:t>
      </w:r>
      <w:r w:rsidRPr="001F39E5">
        <w:rPr>
          <w:rFonts w:ascii="Times New Roman" w:eastAsia="Times New Roman" w:hAnsi="Times New Roman" w:cs="Times New Roman"/>
          <w:color w:val="000000"/>
          <w:sz w:val="24"/>
          <w:szCs w:val="24"/>
          <w:lang w:eastAsia="bg-BG"/>
        </w:rPr>
        <w:t xml:space="preserve"> НРД </w:t>
      </w:r>
      <w:r w:rsidR="00E232C7">
        <w:rPr>
          <w:rFonts w:ascii="Times New Roman" w:eastAsia="Times New Roman" w:hAnsi="Times New Roman" w:cs="Times New Roman"/>
          <w:color w:val="000000"/>
          <w:sz w:val="24"/>
          <w:szCs w:val="24"/>
          <w:lang w:eastAsia="bg-BG"/>
        </w:rPr>
        <w:t>за медицинските дейности за 2014 г</w:t>
      </w:r>
      <w:r w:rsidR="00E232C7" w:rsidRPr="001F39E5">
        <w:rPr>
          <w:rFonts w:ascii="Times New Roman" w:eastAsia="Times New Roman" w:hAnsi="Times New Roman" w:cs="Times New Roman"/>
          <w:color w:val="000000"/>
          <w:sz w:val="24"/>
          <w:szCs w:val="24"/>
          <w:lang w:eastAsia="bg-BG"/>
        </w:rPr>
        <w:t>.</w:t>
      </w:r>
      <w:r w:rsidR="00E232C7">
        <w:rPr>
          <w:rFonts w:ascii="Times New Roman" w:eastAsia="Times New Roman" w:hAnsi="Times New Roman" w:cs="Times New Roman"/>
          <w:color w:val="000000"/>
          <w:sz w:val="24"/>
          <w:szCs w:val="24"/>
          <w:lang w:eastAsia="bg-BG"/>
        </w:rPr>
        <w:t xml:space="preserve"> </w:t>
      </w:r>
      <w:r w:rsidR="00DF5778">
        <w:rPr>
          <w:rFonts w:ascii="Times New Roman" w:eastAsia="Times New Roman" w:hAnsi="Times New Roman" w:cs="Times New Roman"/>
          <w:color w:val="000000"/>
          <w:sz w:val="24"/>
          <w:szCs w:val="24"/>
          <w:lang w:eastAsia="bg-BG"/>
        </w:rPr>
        <w:t xml:space="preserve">– и от изпълнител на ПИМП; </w:t>
      </w:r>
      <w:r w:rsidRPr="001F39E5">
        <w:rPr>
          <w:rFonts w:ascii="Times New Roman" w:eastAsia="Times New Roman" w:hAnsi="Times New Roman" w:cs="Times New Roman"/>
          <w:color w:val="000000"/>
          <w:sz w:val="24"/>
          <w:szCs w:val="24"/>
          <w:lang w:eastAsia="bg-BG"/>
        </w:rPr>
        <w:t>за осигурени в друга държава лица – и копие от удостоверителния документ за право на обезщетения в натура в случай на болест, майчинство, трудови злополуки или професионални заболявания.</w:t>
      </w:r>
    </w:p>
    <w:p w:rsidR="00010C16"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(4) С едно „Медицинско направление за високоспециализирани дейности“ – бланка МЗ – НЗОК № 3А, може да бъде отчетена само една ВСМД</w:t>
      </w:r>
      <w:r w:rsidR="00010C16">
        <w:rPr>
          <w:rFonts w:ascii="Times New Roman" w:eastAsia="Times New Roman" w:hAnsi="Times New Roman" w:cs="Times New Roman"/>
          <w:color w:val="000000"/>
          <w:sz w:val="24"/>
          <w:szCs w:val="24"/>
          <w:lang w:eastAsia="bg-BG"/>
        </w:rPr>
        <w:t>.</w:t>
      </w:r>
    </w:p>
    <w:p w:rsidR="00BC539C" w:rsidRDefault="00BC539C" w:rsidP="00BC539C">
      <w:pPr>
        <w:tabs>
          <w:tab w:val="left" w:pos="7797"/>
        </w:tabs>
        <w:spacing w:after="0" w:line="240" w:lineRule="auto"/>
        <w:ind w:firstLine="567"/>
        <w:jc w:val="both"/>
        <w:textAlignment w:val="center"/>
        <w:rPr>
          <w:rFonts w:ascii="Times New Roman" w:eastAsia="Times New Roman" w:hAnsi="Times New Roman" w:cs="Times New Roman"/>
          <w:b/>
          <w:color w:val="000000"/>
          <w:sz w:val="24"/>
          <w:szCs w:val="24"/>
          <w:lang w:eastAsia="bg-BG"/>
        </w:rPr>
      </w:pPr>
      <w:r w:rsidRPr="001F39E5">
        <w:rPr>
          <w:rFonts w:ascii="Times New Roman" w:eastAsia="Times New Roman" w:hAnsi="Times New Roman" w:cs="Times New Roman"/>
          <w:color w:val="000000"/>
          <w:sz w:val="24"/>
          <w:szCs w:val="24"/>
          <w:lang w:eastAsia="bg-BG"/>
        </w:rPr>
        <w:t>(5) Високоспециализираната медицинска дейност за месеца се отчита в РЗОК с електронен отчет за извършената дейност на ЗОЛ, отразена в амбулаторни листове в определен от НЗОК формат, и с „Медицинско направление за високоспециализирани дейности“ – бланка МЗ – НЗОК № 3А.</w:t>
      </w:r>
      <w:r w:rsidRPr="00010C16">
        <w:rPr>
          <w:rFonts w:ascii="Times New Roman" w:eastAsia="Times New Roman" w:hAnsi="Times New Roman" w:cs="Times New Roman"/>
          <w:b/>
          <w:color w:val="000000"/>
          <w:sz w:val="24"/>
          <w:szCs w:val="24"/>
          <w:lang w:eastAsia="bg-BG"/>
        </w:rPr>
        <w:t xml:space="preserve"> </w:t>
      </w:r>
    </w:p>
    <w:p w:rsidR="00010C16" w:rsidRPr="00DF5778" w:rsidRDefault="00E232C7" w:rsidP="00DF5778">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E232C7">
        <w:rPr>
          <w:rFonts w:ascii="Times New Roman" w:eastAsia="Times New Roman" w:hAnsi="Times New Roman" w:cs="Times New Roman"/>
          <w:color w:val="000000"/>
          <w:sz w:val="24"/>
          <w:szCs w:val="24"/>
          <w:lang w:eastAsia="bg-BG"/>
        </w:rPr>
        <w:t xml:space="preserve">(6) </w:t>
      </w:r>
      <w:r w:rsidR="00DF5778">
        <w:rPr>
          <w:rFonts w:ascii="Times New Roman" w:eastAsia="Times New Roman" w:hAnsi="Times New Roman" w:cs="Times New Roman"/>
          <w:color w:val="000000"/>
          <w:sz w:val="24"/>
          <w:szCs w:val="24"/>
          <w:lang w:eastAsia="bg-BG"/>
        </w:rPr>
        <w:t>Високоспециализирани медицински дейности</w:t>
      </w:r>
      <w:r w:rsidR="00010C16" w:rsidRPr="00E232C7">
        <w:rPr>
          <w:rFonts w:ascii="Times New Roman" w:eastAsia="Times New Roman" w:hAnsi="Times New Roman" w:cs="Times New Roman"/>
          <w:color w:val="000000"/>
          <w:sz w:val="24"/>
          <w:szCs w:val="24"/>
          <w:lang w:eastAsia="bg-BG"/>
        </w:rPr>
        <w:t xml:space="preserve"> по пакет „</w:t>
      </w:r>
      <w:proofErr w:type="spellStart"/>
      <w:r w:rsidR="00010C16" w:rsidRPr="00E232C7">
        <w:rPr>
          <w:rFonts w:ascii="Times New Roman" w:eastAsia="Times New Roman" w:hAnsi="Times New Roman" w:cs="Times New Roman"/>
          <w:color w:val="000000"/>
          <w:sz w:val="24"/>
          <w:szCs w:val="24"/>
          <w:lang w:eastAsia="bg-BG"/>
        </w:rPr>
        <w:t>Физикална</w:t>
      </w:r>
      <w:proofErr w:type="spellEnd"/>
      <w:r w:rsidR="00010C16" w:rsidRPr="00E232C7">
        <w:rPr>
          <w:rFonts w:ascii="Times New Roman" w:eastAsia="Times New Roman" w:hAnsi="Times New Roman" w:cs="Times New Roman"/>
          <w:color w:val="000000"/>
          <w:sz w:val="24"/>
          <w:szCs w:val="24"/>
          <w:lang w:eastAsia="bg-BG"/>
        </w:rPr>
        <w:t xml:space="preserve"> и рехабилитационна медицина“ се отчит</w:t>
      </w:r>
      <w:r w:rsidR="00DF5778">
        <w:rPr>
          <w:rFonts w:ascii="Times New Roman" w:eastAsia="Times New Roman" w:hAnsi="Times New Roman" w:cs="Times New Roman"/>
          <w:color w:val="000000"/>
          <w:sz w:val="24"/>
          <w:szCs w:val="24"/>
          <w:lang w:eastAsia="bg-BG"/>
        </w:rPr>
        <w:t xml:space="preserve">ат </w:t>
      </w:r>
      <w:r w:rsidR="00BC539C" w:rsidRPr="00E232C7">
        <w:rPr>
          <w:rFonts w:ascii="Times New Roman" w:eastAsia="Times New Roman" w:hAnsi="Times New Roman" w:cs="Times New Roman"/>
          <w:color w:val="000000"/>
          <w:sz w:val="24"/>
          <w:szCs w:val="24"/>
          <w:lang w:eastAsia="bg-BG"/>
        </w:rPr>
        <w:t>след приключване н</w:t>
      </w:r>
      <w:r w:rsidR="00DF5778">
        <w:rPr>
          <w:rFonts w:ascii="Times New Roman" w:eastAsia="Times New Roman" w:hAnsi="Times New Roman" w:cs="Times New Roman"/>
          <w:color w:val="000000"/>
          <w:sz w:val="24"/>
          <w:szCs w:val="24"/>
          <w:lang w:eastAsia="bg-BG"/>
        </w:rPr>
        <w:t>а физиотерапевтичните процедури</w:t>
      </w:r>
      <w:r w:rsidR="00BC539C" w:rsidRPr="00E232C7">
        <w:rPr>
          <w:rFonts w:ascii="Times New Roman" w:eastAsia="Times New Roman" w:hAnsi="Times New Roman" w:cs="Times New Roman"/>
          <w:color w:val="000000"/>
          <w:sz w:val="24"/>
          <w:szCs w:val="24"/>
          <w:lang w:eastAsia="bg-BG"/>
        </w:rPr>
        <w:t xml:space="preserve"> с</w:t>
      </w:r>
      <w:r w:rsidR="00DF5778">
        <w:rPr>
          <w:rFonts w:ascii="Times New Roman" w:eastAsia="Times New Roman" w:hAnsi="Times New Roman" w:cs="Times New Roman"/>
          <w:color w:val="000000"/>
          <w:sz w:val="24"/>
          <w:szCs w:val="24"/>
          <w:lang w:eastAsia="bg-BG"/>
        </w:rPr>
        <w:t>ъс следните документи:</w:t>
      </w:r>
      <w:r w:rsidR="00BC539C" w:rsidRPr="00E232C7">
        <w:rPr>
          <w:rFonts w:ascii="Times New Roman" w:eastAsia="Times New Roman" w:hAnsi="Times New Roman" w:cs="Times New Roman"/>
          <w:color w:val="000000"/>
          <w:sz w:val="24"/>
          <w:szCs w:val="24"/>
          <w:lang w:eastAsia="bg-BG"/>
        </w:rPr>
        <w:t xml:space="preserve"> „Медицинско направление за високоспециализирани дейности“ – бланка МЗ – НЗОК № 3А и електронен отчет за </w:t>
      </w:r>
      <w:r w:rsidR="00225834" w:rsidRPr="00E232C7">
        <w:rPr>
          <w:rFonts w:ascii="Times New Roman" w:eastAsia="Times New Roman" w:hAnsi="Times New Roman" w:cs="Times New Roman"/>
          <w:color w:val="000000"/>
          <w:sz w:val="24"/>
          <w:szCs w:val="24"/>
          <w:lang w:eastAsia="bg-BG"/>
        </w:rPr>
        <w:t>извършен преглед и назначени процедури на ЗОЛ, отразен</w:t>
      </w:r>
      <w:r w:rsidR="008233AB" w:rsidRPr="00E232C7">
        <w:rPr>
          <w:rFonts w:ascii="Times New Roman" w:eastAsia="Times New Roman" w:hAnsi="Times New Roman" w:cs="Times New Roman"/>
          <w:color w:val="000000"/>
          <w:sz w:val="24"/>
          <w:szCs w:val="24"/>
          <w:lang w:eastAsia="bg-BG"/>
        </w:rPr>
        <w:t>и</w:t>
      </w:r>
      <w:r w:rsidR="00BC539C" w:rsidRPr="00E232C7">
        <w:rPr>
          <w:rFonts w:ascii="Times New Roman" w:eastAsia="Times New Roman" w:hAnsi="Times New Roman" w:cs="Times New Roman"/>
          <w:color w:val="000000"/>
          <w:sz w:val="24"/>
          <w:szCs w:val="24"/>
          <w:lang w:eastAsia="bg-BG"/>
        </w:rPr>
        <w:t xml:space="preserve"> в амбулаторни листове</w:t>
      </w:r>
      <w:r>
        <w:rPr>
          <w:rFonts w:ascii="Times New Roman" w:eastAsia="Times New Roman" w:hAnsi="Times New Roman" w:cs="Times New Roman"/>
          <w:color w:val="000000"/>
          <w:sz w:val="24"/>
          <w:szCs w:val="24"/>
          <w:lang w:eastAsia="bg-BG"/>
        </w:rPr>
        <w:t xml:space="preserve"> в определен от НЗОК формат.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w:t>
      </w:r>
      <w:r w:rsidR="00E232C7">
        <w:rPr>
          <w:rFonts w:ascii="Times New Roman" w:eastAsia="Times New Roman" w:hAnsi="Times New Roman" w:cs="Times New Roman"/>
          <w:color w:val="000000"/>
          <w:sz w:val="24"/>
          <w:szCs w:val="24"/>
          <w:lang w:eastAsia="bg-BG"/>
        </w:rPr>
        <w:t>7</w:t>
      </w:r>
      <w:r w:rsidRPr="001F39E5">
        <w:rPr>
          <w:rFonts w:ascii="Times New Roman" w:eastAsia="Times New Roman" w:hAnsi="Times New Roman" w:cs="Times New Roman"/>
          <w:color w:val="000000"/>
          <w:sz w:val="24"/>
          <w:szCs w:val="24"/>
          <w:lang w:eastAsia="bg-BG"/>
        </w:rPr>
        <w:t>) Заплащането за ВСМД е месечно след проверка на фактура (хартиена или електронна), финансовоотчетните документи, първичните медицински документи и електронен отчет за извършената дейност на ЗОЛ, отразена в амбулаторни листове в определен от НЗОК формат.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876CF6">
        <w:rPr>
          <w:rFonts w:ascii="Times New Roman" w:eastAsia="Times New Roman" w:hAnsi="Times New Roman" w:cs="Times New Roman"/>
          <w:b/>
          <w:bCs/>
          <w:color w:val="000000"/>
          <w:sz w:val="24"/>
          <w:szCs w:val="24"/>
          <w:lang w:eastAsia="bg-BG"/>
        </w:rPr>
        <w:t>22</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На изпълнители на СИМП се заплаща по реда на тази методика за извършена и отчетена дейност по чл. </w:t>
      </w:r>
      <w:r w:rsidR="00876CF6">
        <w:rPr>
          <w:rFonts w:ascii="Times New Roman" w:eastAsia="Times New Roman" w:hAnsi="Times New Roman" w:cs="Times New Roman"/>
          <w:color w:val="000000"/>
          <w:sz w:val="24"/>
          <w:szCs w:val="24"/>
          <w:lang w:eastAsia="bg-BG"/>
        </w:rPr>
        <w:t>11</w:t>
      </w:r>
      <w:r w:rsidRPr="001F39E5">
        <w:rPr>
          <w:rFonts w:ascii="Times New Roman" w:eastAsia="Times New Roman" w:hAnsi="Times New Roman" w:cs="Times New Roman"/>
          <w:color w:val="000000"/>
          <w:sz w:val="24"/>
          <w:szCs w:val="24"/>
          <w:lang w:eastAsia="bg-BG"/>
        </w:rPr>
        <w:t>, ал. 1, т. 10.</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876CF6">
        <w:rPr>
          <w:rFonts w:ascii="Times New Roman" w:eastAsia="Times New Roman" w:hAnsi="Times New Roman" w:cs="Times New Roman"/>
          <w:b/>
          <w:bCs/>
          <w:color w:val="000000"/>
          <w:sz w:val="24"/>
          <w:szCs w:val="24"/>
          <w:lang w:eastAsia="bg-BG"/>
        </w:rPr>
        <w:t>23</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за извършена и отчетена медицинска експертиза на работоспособността на всеки член на обща или специализирана </w:t>
      </w:r>
      <w:r w:rsidR="0054586E" w:rsidRPr="00DF5730">
        <w:rPr>
          <w:rFonts w:ascii="Times New Roman" w:eastAsia="Times New Roman" w:hAnsi="Times New Roman" w:cs="Times New Roman"/>
          <w:color w:val="000000"/>
          <w:sz w:val="24"/>
          <w:szCs w:val="24"/>
          <w:lang w:eastAsia="bg-BG"/>
        </w:rPr>
        <w:t>лекарска консултативна комисия</w:t>
      </w:r>
      <w:r w:rsidR="0054586E">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(ЛКК), но на не повече от трима членове.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Експертизата по ал. 1 се отчита с отрязък от „Талон за медицинска експертиза“ – бланка МЗ – НЗОК № 6, за всеки член на ЛКК и с електронен отчет за извършената дейност на ЗОЛ, отразена в амбулаторни листове в определен от НЗОК формат, издаден от председателя на ЛКК, а за осигурени в друга държава лица – и копие от удостоверителния документ за право на обезщетения в натура в случай на трудови злополуки или професионални заболявания.</w:t>
      </w:r>
    </w:p>
    <w:p w:rsidR="001F39E5" w:rsidRPr="00DF5730"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lastRenderedPageBreak/>
        <w:t xml:space="preserve">(3) Заплаща се за извършен и отчетен преглед за подготовка за ЛКК, за преглед по искане на ЛКК/Регионалната картотека на медицинската експертиза (РКМЕ) или за преглед за подготовка за освидетелстване и преосвидетелстване от </w:t>
      </w:r>
      <w:r w:rsidR="0054586E" w:rsidRPr="00DF5730">
        <w:rPr>
          <w:rFonts w:ascii="Times New Roman" w:eastAsia="Times New Roman" w:hAnsi="Times New Roman" w:cs="Times New Roman"/>
          <w:color w:val="000000"/>
          <w:sz w:val="24"/>
          <w:szCs w:val="24"/>
          <w:lang w:eastAsia="bg-BG"/>
        </w:rPr>
        <w:t xml:space="preserve">териториалната експертна комисия </w:t>
      </w:r>
      <w:r w:rsidRPr="00DF5730">
        <w:rPr>
          <w:rFonts w:ascii="Times New Roman" w:eastAsia="Times New Roman" w:hAnsi="Times New Roman" w:cs="Times New Roman"/>
          <w:color w:val="000000"/>
          <w:sz w:val="24"/>
          <w:szCs w:val="24"/>
          <w:lang w:eastAsia="bg-BG"/>
        </w:rPr>
        <w:t>(ТЕЛК).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w:t>
      </w:r>
      <w:r w:rsidR="00C91DAA">
        <w:rPr>
          <w:rFonts w:ascii="Times New Roman" w:eastAsia="Times New Roman" w:hAnsi="Times New Roman" w:cs="Times New Roman"/>
          <w:color w:val="000000"/>
          <w:sz w:val="24"/>
          <w:szCs w:val="24"/>
          <w:lang w:eastAsia="bg-BG"/>
        </w:rPr>
        <w:t xml:space="preserve">) Прегледът по ал. 1 се отчита </w:t>
      </w:r>
      <w:r w:rsidR="00107D00">
        <w:rPr>
          <w:rFonts w:ascii="Times New Roman" w:eastAsia="Times New Roman" w:hAnsi="Times New Roman" w:cs="Times New Roman"/>
          <w:color w:val="000000"/>
          <w:sz w:val="24"/>
          <w:szCs w:val="24"/>
          <w:lang w:eastAsia="bg-BG"/>
        </w:rPr>
        <w:t xml:space="preserve">с </w:t>
      </w:r>
      <w:r w:rsidR="00C91DAA" w:rsidRPr="00A2786A">
        <w:rPr>
          <w:rFonts w:ascii="Times New Roman" w:eastAsia="Times New Roman" w:hAnsi="Times New Roman" w:cs="Times New Roman"/>
          <w:color w:val="000000"/>
          <w:sz w:val="24"/>
          <w:szCs w:val="24"/>
          <w:lang w:eastAsia="bg-BG"/>
        </w:rPr>
        <w:t>общия талон и</w:t>
      </w:r>
      <w:r w:rsidRPr="001F39E5">
        <w:rPr>
          <w:rFonts w:ascii="Times New Roman" w:eastAsia="Times New Roman" w:hAnsi="Times New Roman" w:cs="Times New Roman"/>
          <w:color w:val="000000"/>
          <w:sz w:val="24"/>
          <w:szCs w:val="24"/>
          <w:lang w:eastAsia="bg-BG"/>
        </w:rPr>
        <w:t xml:space="preserve"> отрязък от „Талон за медицинска експертиза“ – бланка МЗ – НЗОК № 6, и с електронен отчет за извършената дейност на ЗОЛ, отразена в амбулаторни листове в определен от НЗОК формат, а за осигурени в друга държава лица – и копие от удостоверителния документ за право на обезщетения в натура в случай на трудови злополуки или професионални заболявания.</w:t>
      </w:r>
    </w:p>
    <w:p w:rsidR="00B949D3" w:rsidRPr="008B00EB" w:rsidRDefault="001F39E5" w:rsidP="008B00EB">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876CF6">
        <w:rPr>
          <w:rFonts w:ascii="Times New Roman" w:eastAsia="Times New Roman" w:hAnsi="Times New Roman" w:cs="Times New Roman"/>
          <w:b/>
          <w:bCs/>
          <w:color w:val="000000"/>
          <w:sz w:val="24"/>
          <w:szCs w:val="24"/>
          <w:lang w:eastAsia="bg-BG"/>
        </w:rPr>
        <w:t>24</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Регулацията на броя на специализираните медицински дейности и стойността на медико-диагностични дейности в </w:t>
      </w:r>
      <w:proofErr w:type="spellStart"/>
      <w:r w:rsidRPr="001F39E5">
        <w:rPr>
          <w:rFonts w:ascii="Times New Roman" w:eastAsia="Times New Roman" w:hAnsi="Times New Roman" w:cs="Times New Roman"/>
          <w:color w:val="000000"/>
          <w:sz w:val="24"/>
          <w:szCs w:val="24"/>
          <w:lang w:eastAsia="bg-BG"/>
        </w:rPr>
        <w:t>извънболничната</w:t>
      </w:r>
      <w:proofErr w:type="spellEnd"/>
      <w:r w:rsidRPr="001F39E5">
        <w:rPr>
          <w:rFonts w:ascii="Times New Roman" w:eastAsia="Times New Roman" w:hAnsi="Times New Roman" w:cs="Times New Roman"/>
          <w:color w:val="000000"/>
          <w:sz w:val="24"/>
          <w:szCs w:val="24"/>
          <w:lang w:eastAsia="bg-BG"/>
        </w:rPr>
        <w:t xml:space="preserve"> помощ се </w:t>
      </w:r>
      <w:r w:rsidRPr="00A603F7">
        <w:rPr>
          <w:rFonts w:ascii="Times New Roman" w:eastAsia="Times New Roman" w:hAnsi="Times New Roman" w:cs="Times New Roman"/>
          <w:color w:val="000000"/>
          <w:sz w:val="24"/>
          <w:szCs w:val="24"/>
          <w:lang w:eastAsia="bg-BG"/>
        </w:rPr>
        <w:t xml:space="preserve">осъществява </w:t>
      </w:r>
      <w:r w:rsidR="00867765">
        <w:rPr>
          <w:rFonts w:ascii="Times New Roman" w:eastAsia="Times New Roman" w:hAnsi="Times New Roman" w:cs="Times New Roman"/>
          <w:color w:val="000000"/>
          <w:sz w:val="24"/>
          <w:szCs w:val="24"/>
          <w:lang w:eastAsia="bg-BG"/>
        </w:rPr>
        <w:t xml:space="preserve">съгласно чл.3 от </w:t>
      </w:r>
      <w:r w:rsidR="008B00EB" w:rsidRPr="00A603F7">
        <w:rPr>
          <w:rFonts w:ascii="Times New Roman" w:eastAsia="Times New Roman" w:hAnsi="Times New Roman" w:cs="Times New Roman"/>
          <w:color w:val="000000"/>
          <w:sz w:val="24"/>
          <w:szCs w:val="24"/>
          <w:lang w:eastAsia="bg-BG"/>
        </w:rPr>
        <w:t>ЗБНЗОК за 2014 г.</w:t>
      </w:r>
    </w:p>
    <w:p w:rsidR="00B949D3" w:rsidRDefault="00B949D3" w:rsidP="00876CF6">
      <w:pPr>
        <w:tabs>
          <w:tab w:val="left" w:pos="7797"/>
        </w:tabs>
        <w:spacing w:after="0" w:line="240" w:lineRule="auto"/>
        <w:ind w:firstLine="567"/>
        <w:jc w:val="center"/>
        <w:textAlignment w:val="center"/>
        <w:rPr>
          <w:rFonts w:ascii="Times New Roman" w:eastAsia="Times New Roman" w:hAnsi="Times New Roman" w:cs="Times New Roman"/>
          <w:color w:val="000000"/>
          <w:sz w:val="24"/>
          <w:szCs w:val="24"/>
          <w:lang w:eastAsia="bg-BG"/>
        </w:rPr>
      </w:pPr>
    </w:p>
    <w:p w:rsidR="001F39E5" w:rsidRPr="00E83C1E" w:rsidRDefault="001F39E5" w:rsidP="00E83C1E">
      <w:pPr>
        <w:tabs>
          <w:tab w:val="left" w:pos="7797"/>
        </w:tabs>
        <w:spacing w:after="0" w:line="240" w:lineRule="auto"/>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Раздел III</w:t>
      </w:r>
    </w:p>
    <w:p w:rsidR="001F39E5" w:rsidRPr="00E83C1E" w:rsidRDefault="001F39E5" w:rsidP="00E83C1E">
      <w:pPr>
        <w:tabs>
          <w:tab w:val="left" w:pos="7797"/>
        </w:tabs>
        <w:spacing w:after="0" w:line="240" w:lineRule="auto"/>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bCs/>
          <w:color w:val="000000"/>
          <w:sz w:val="24"/>
          <w:szCs w:val="24"/>
          <w:lang w:eastAsia="bg-BG"/>
        </w:rPr>
        <w:t>Методика за заплащане на медико-диагностичните дейности</w:t>
      </w:r>
    </w:p>
    <w:p w:rsidR="00876CF6" w:rsidRDefault="00876CF6" w:rsidP="00494E94">
      <w:pPr>
        <w:tabs>
          <w:tab w:val="left" w:pos="7797"/>
        </w:tabs>
        <w:spacing w:after="0" w:line="240" w:lineRule="auto"/>
        <w:ind w:firstLine="567"/>
        <w:jc w:val="both"/>
        <w:textAlignment w:val="center"/>
        <w:rPr>
          <w:rFonts w:ascii="Times New Roman" w:eastAsia="Times New Roman" w:hAnsi="Times New Roman" w:cs="Times New Roman"/>
          <w:b/>
          <w:bCs/>
          <w:color w:val="000000"/>
          <w:sz w:val="24"/>
          <w:szCs w:val="24"/>
          <w:lang w:eastAsia="bg-BG"/>
        </w:rPr>
      </w:pPr>
    </w:p>
    <w:p w:rsidR="00714128" w:rsidRPr="001F39E5" w:rsidRDefault="001F39E5" w:rsidP="00714128">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876CF6">
        <w:rPr>
          <w:rFonts w:ascii="Times New Roman" w:eastAsia="Times New Roman" w:hAnsi="Times New Roman" w:cs="Times New Roman"/>
          <w:b/>
          <w:bCs/>
          <w:color w:val="000000"/>
          <w:sz w:val="24"/>
          <w:szCs w:val="24"/>
          <w:lang w:eastAsia="bg-BG"/>
        </w:rPr>
        <w:t>25</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за медико-диагностичната дейност, назначена и извършена съобразно националните медицински стандарти, Наредба № 40 от 2004 г., включително за интерпретацията на резултатите. </w:t>
      </w:r>
      <w:r w:rsidR="00714128" w:rsidRPr="001F39E5">
        <w:rPr>
          <w:rFonts w:ascii="Times New Roman" w:eastAsia="Times New Roman" w:hAnsi="Times New Roman" w:cs="Times New Roman"/>
          <w:color w:val="000000"/>
          <w:sz w:val="24"/>
          <w:szCs w:val="24"/>
          <w:lang w:eastAsia="bg-BG"/>
        </w:rPr>
        <w:t xml:space="preserve">В заплащането </w:t>
      </w:r>
      <w:r w:rsidR="00714128">
        <w:rPr>
          <w:rFonts w:ascii="Times New Roman" w:eastAsia="Times New Roman" w:hAnsi="Times New Roman" w:cs="Times New Roman"/>
          <w:color w:val="000000"/>
          <w:sz w:val="24"/>
          <w:szCs w:val="24"/>
          <w:lang w:eastAsia="bg-BG"/>
        </w:rPr>
        <w:t xml:space="preserve">по ал.1 </w:t>
      </w:r>
      <w:r w:rsidR="00714128" w:rsidRPr="001F39E5">
        <w:rPr>
          <w:rFonts w:ascii="Times New Roman" w:eastAsia="Times New Roman" w:hAnsi="Times New Roman" w:cs="Times New Roman"/>
          <w:color w:val="000000"/>
          <w:sz w:val="24"/>
          <w:szCs w:val="24"/>
          <w:lang w:eastAsia="bg-BG"/>
        </w:rPr>
        <w:t>не се включват стойността на контрастната материя и цената за биологичен материал.</w:t>
      </w:r>
    </w:p>
    <w:p w:rsidR="00714128" w:rsidRPr="00E807EF" w:rsidRDefault="001F39E5" w:rsidP="00714128">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714128">
        <w:rPr>
          <w:rFonts w:ascii="Times New Roman" w:eastAsia="Times New Roman" w:hAnsi="Times New Roman" w:cs="Times New Roman"/>
          <w:color w:val="000000"/>
          <w:sz w:val="24"/>
          <w:szCs w:val="24"/>
          <w:lang w:eastAsia="bg-BG"/>
        </w:rPr>
        <w:t>(2)</w:t>
      </w:r>
      <w:r w:rsidRPr="001F39E5">
        <w:rPr>
          <w:rFonts w:ascii="Times New Roman" w:eastAsia="Times New Roman" w:hAnsi="Times New Roman" w:cs="Times New Roman"/>
          <w:color w:val="000000"/>
          <w:sz w:val="24"/>
          <w:szCs w:val="24"/>
          <w:lang w:eastAsia="bg-BG"/>
        </w:rPr>
        <w:t xml:space="preserve"> </w:t>
      </w:r>
      <w:r w:rsidR="00714128" w:rsidRPr="00E807EF">
        <w:rPr>
          <w:rFonts w:ascii="Times New Roman" w:eastAsia="Times New Roman" w:hAnsi="Times New Roman" w:cs="Times New Roman"/>
          <w:color w:val="000000"/>
          <w:sz w:val="24"/>
          <w:szCs w:val="24"/>
          <w:lang w:eastAsia="bg-BG"/>
        </w:rPr>
        <w:t>В случаите по ал. 1 НЗОК заплаща , при наличие на следните условия:</w:t>
      </w:r>
    </w:p>
    <w:p w:rsidR="00714128" w:rsidRDefault="00714128" w:rsidP="00714128">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w:t>
      </w:r>
      <w:r w:rsidRPr="001F39E5">
        <w:rPr>
          <w:rFonts w:ascii="Times New Roman" w:eastAsia="Times New Roman" w:hAnsi="Times New Roman" w:cs="Times New Roman"/>
          <w:color w:val="000000"/>
          <w:sz w:val="24"/>
          <w:szCs w:val="24"/>
          <w:lang w:eastAsia="bg-BG"/>
        </w:rPr>
        <w:t xml:space="preserve">спазени </w:t>
      </w:r>
      <w:r>
        <w:rPr>
          <w:rFonts w:ascii="Times New Roman" w:eastAsia="Times New Roman" w:hAnsi="Times New Roman" w:cs="Times New Roman"/>
          <w:color w:val="000000"/>
          <w:sz w:val="24"/>
          <w:szCs w:val="24"/>
          <w:lang w:eastAsia="bg-BG"/>
        </w:rPr>
        <w:t>са всички нормативни изисквания за извършване на</w:t>
      </w:r>
      <w:r w:rsidRPr="001F39E5">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медико-диагностична дейност;</w:t>
      </w:r>
    </w:p>
    <w:p w:rsidR="00714128" w:rsidRDefault="00714128" w:rsidP="00714128">
      <w:pPr>
        <w:tabs>
          <w:tab w:val="left" w:pos="8505"/>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Pr="001F39E5">
        <w:rPr>
          <w:rFonts w:ascii="Times New Roman" w:eastAsia="Times New Roman" w:hAnsi="Times New Roman" w:cs="Times New Roman"/>
          <w:color w:val="000000"/>
          <w:sz w:val="24"/>
          <w:szCs w:val="24"/>
          <w:lang w:eastAsia="bg-BG"/>
        </w:rPr>
        <w:t xml:space="preserve"> ЗОЛ, на които е </w:t>
      </w:r>
      <w:r w:rsidR="00415A5E">
        <w:rPr>
          <w:rFonts w:ascii="Times New Roman" w:eastAsia="Times New Roman" w:hAnsi="Times New Roman" w:cs="Times New Roman"/>
          <w:color w:val="000000"/>
          <w:sz w:val="24"/>
          <w:szCs w:val="24"/>
          <w:lang w:eastAsia="bg-BG"/>
        </w:rPr>
        <w:t xml:space="preserve">извършена </w:t>
      </w:r>
      <w:r>
        <w:rPr>
          <w:rFonts w:ascii="Times New Roman" w:eastAsia="Times New Roman" w:hAnsi="Times New Roman" w:cs="Times New Roman"/>
          <w:color w:val="000000"/>
          <w:sz w:val="24"/>
          <w:szCs w:val="24"/>
          <w:lang w:eastAsia="bg-BG"/>
        </w:rPr>
        <w:t>медико-диагностична дейност</w:t>
      </w:r>
      <w:r w:rsidRPr="001F39E5">
        <w:rPr>
          <w:rFonts w:ascii="Times New Roman" w:eastAsia="Times New Roman" w:hAnsi="Times New Roman" w:cs="Times New Roman"/>
          <w:color w:val="000000"/>
          <w:sz w:val="24"/>
          <w:szCs w:val="24"/>
          <w:lang w:eastAsia="bg-BG"/>
        </w:rPr>
        <w:t xml:space="preserve">, са с непрекъснати </w:t>
      </w:r>
      <w:r w:rsidRPr="00A603F7">
        <w:rPr>
          <w:rFonts w:ascii="Times New Roman" w:eastAsia="Times New Roman" w:hAnsi="Times New Roman" w:cs="Times New Roman"/>
          <w:color w:val="000000"/>
          <w:sz w:val="24"/>
          <w:szCs w:val="24"/>
          <w:lang w:eastAsia="bg-BG"/>
        </w:rPr>
        <w:t>здравно</w:t>
      </w:r>
      <w:r w:rsidRPr="00494E94">
        <w:rPr>
          <w:rFonts w:ascii="Times New Roman" w:eastAsia="Times New Roman" w:hAnsi="Times New Roman" w:cs="Times New Roman"/>
          <w:color w:val="000000"/>
          <w:sz w:val="24"/>
          <w:szCs w:val="24"/>
          <w:lang w:eastAsia="bg-BG"/>
        </w:rPr>
        <w:t>осигурителни</w:t>
      </w:r>
      <w:r w:rsidRPr="001F39E5">
        <w:rPr>
          <w:rFonts w:ascii="Times New Roman" w:eastAsia="Times New Roman" w:hAnsi="Times New Roman" w:cs="Times New Roman"/>
          <w:color w:val="000000"/>
          <w:sz w:val="24"/>
          <w:szCs w:val="24"/>
          <w:lang w:eastAsia="bg-BG"/>
        </w:rPr>
        <w:t xml:space="preserve"> права към датата на из</w:t>
      </w:r>
      <w:r>
        <w:rPr>
          <w:rFonts w:ascii="Times New Roman" w:eastAsia="Times New Roman" w:hAnsi="Times New Roman" w:cs="Times New Roman"/>
          <w:color w:val="000000"/>
          <w:sz w:val="24"/>
          <w:szCs w:val="24"/>
          <w:lang w:eastAsia="bg-BG"/>
        </w:rPr>
        <w:t xml:space="preserve">вършване на </w:t>
      </w:r>
      <w:r w:rsidR="0050374B">
        <w:rPr>
          <w:rFonts w:ascii="Times New Roman" w:eastAsia="Times New Roman" w:hAnsi="Times New Roman" w:cs="Times New Roman"/>
          <w:color w:val="000000"/>
          <w:sz w:val="24"/>
          <w:szCs w:val="24"/>
          <w:lang w:eastAsia="bg-BG"/>
        </w:rPr>
        <w:t>дейността</w:t>
      </w:r>
      <w:r>
        <w:rPr>
          <w:rFonts w:ascii="Times New Roman" w:eastAsia="Times New Roman" w:hAnsi="Times New Roman" w:cs="Times New Roman"/>
          <w:color w:val="000000"/>
          <w:sz w:val="24"/>
          <w:szCs w:val="24"/>
          <w:lang w:eastAsia="bg-BG"/>
        </w:rPr>
        <w:t xml:space="preserve"> – за задължително осигурени в НЗОК лица, съгл. чл.33, ал.1 от ЗЗО, с изключение на </w:t>
      </w:r>
      <w:proofErr w:type="spellStart"/>
      <w:r>
        <w:rPr>
          <w:rFonts w:ascii="Times New Roman" w:eastAsia="Times New Roman" w:hAnsi="Times New Roman" w:cs="Times New Roman"/>
          <w:color w:val="000000"/>
          <w:sz w:val="24"/>
          <w:szCs w:val="24"/>
          <w:lang w:eastAsia="bg-BG"/>
        </w:rPr>
        <w:t>здравнонеосигурените</w:t>
      </w:r>
      <w:proofErr w:type="spellEnd"/>
      <w:r>
        <w:rPr>
          <w:rFonts w:ascii="Times New Roman" w:eastAsia="Times New Roman" w:hAnsi="Times New Roman" w:cs="Times New Roman"/>
          <w:color w:val="000000"/>
          <w:sz w:val="24"/>
          <w:szCs w:val="24"/>
          <w:lang w:eastAsia="bg-BG"/>
        </w:rPr>
        <w:t xml:space="preserve"> жени по чл.82, ал.1, т.2 от ЗЗ;</w:t>
      </w:r>
    </w:p>
    <w:p w:rsidR="00714128" w:rsidRPr="001F39E5" w:rsidRDefault="00714128" w:rsidP="00714128">
      <w:pPr>
        <w:tabs>
          <w:tab w:val="left" w:pos="8505"/>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3. осигуреното в друга държава лице, спрямо което се прилагат правилата за координация на системите за социална сигурност</w:t>
      </w:r>
      <w:r w:rsidR="0050374B">
        <w:rPr>
          <w:rFonts w:ascii="Times New Roman" w:eastAsia="Times New Roman" w:hAnsi="Times New Roman" w:cs="Times New Roman"/>
          <w:color w:val="000000"/>
          <w:sz w:val="24"/>
          <w:szCs w:val="24"/>
          <w:lang w:eastAsia="bg-BG"/>
        </w:rPr>
        <w:t>/двустранна спогодба</w:t>
      </w:r>
      <w:r w:rsidR="002B0855">
        <w:rPr>
          <w:rFonts w:ascii="Times New Roman" w:eastAsia="Times New Roman" w:hAnsi="Times New Roman" w:cs="Times New Roman"/>
          <w:color w:val="000000"/>
          <w:sz w:val="24"/>
          <w:szCs w:val="24"/>
          <w:lang w:eastAsia="bg-BG"/>
        </w:rPr>
        <w:t xml:space="preserve"> за социално осигуряване</w:t>
      </w:r>
      <w:r>
        <w:rPr>
          <w:rFonts w:ascii="Times New Roman" w:eastAsia="Times New Roman" w:hAnsi="Times New Roman" w:cs="Times New Roman"/>
          <w:color w:val="000000"/>
          <w:sz w:val="24"/>
          <w:szCs w:val="24"/>
          <w:lang w:eastAsia="bg-BG"/>
        </w:rPr>
        <w:t>, и което има право на медицинска помощ, предоставяна от НЗОК, към датата на извършване на медико-диагностичната дейност е представило удостоверителен документ за право на обезщетения в натура.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Отчетените високоспециализирани медико-диагностични дейности се заплащат само когато са назначени от изпълнител на СИМП, а за ВСМДИ „Мамография на двете млечни жлези“ от пакет „Образна диагностика“, „Хормони: fT4, TSH“, „Туморни маркери: PSA“ и „Изследване на урина – </w:t>
      </w:r>
      <w:proofErr w:type="spellStart"/>
      <w:r w:rsidRPr="001F39E5">
        <w:rPr>
          <w:rFonts w:ascii="Times New Roman" w:eastAsia="Times New Roman" w:hAnsi="Times New Roman" w:cs="Times New Roman"/>
          <w:color w:val="000000"/>
          <w:sz w:val="24"/>
          <w:szCs w:val="24"/>
          <w:lang w:eastAsia="bg-BG"/>
        </w:rPr>
        <w:t>микроалбуминурия</w:t>
      </w:r>
      <w:proofErr w:type="spellEnd"/>
      <w:r w:rsidRPr="001F39E5">
        <w:rPr>
          <w:rFonts w:ascii="Times New Roman" w:eastAsia="Times New Roman" w:hAnsi="Times New Roman" w:cs="Times New Roman"/>
          <w:color w:val="000000"/>
          <w:sz w:val="24"/>
          <w:szCs w:val="24"/>
          <w:lang w:eastAsia="bg-BG"/>
        </w:rPr>
        <w:t>“ от пакет „Клинична лаборатория“ – и от изпълнител на ПИМП.</w:t>
      </w:r>
    </w:p>
    <w:p w:rsid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(4) Заплащането по ал. 1 и 3 е месечно след проверка на фактурата (хартиена или електронна), финансовоотчетните документи, първичните медицински документи и електронен отчет, съдържащ назначената и извършената медико-диагностична дейност, във формат, определен от НЗОК.</w:t>
      </w:r>
    </w:p>
    <w:p w:rsidR="00F46A36" w:rsidRPr="00323062" w:rsidRDefault="00876CF6" w:rsidP="00F46A36">
      <w:pPr>
        <w:tabs>
          <w:tab w:val="left" w:pos="7797"/>
          <w:tab w:val="left" w:pos="8505"/>
        </w:tabs>
        <w:spacing w:after="0" w:line="240" w:lineRule="auto"/>
        <w:ind w:firstLine="567"/>
        <w:jc w:val="both"/>
        <w:textAlignment w:val="center"/>
        <w:rPr>
          <w:rFonts w:ascii="Times New Roman" w:eastAsia="Times New Roman" w:hAnsi="Times New Roman" w:cs="Times New Roman"/>
          <w:i/>
          <w:color w:val="000000"/>
          <w:sz w:val="24"/>
          <w:szCs w:val="24"/>
          <w:lang w:eastAsia="bg-BG"/>
        </w:rPr>
      </w:pPr>
      <w:r w:rsidRPr="00A603F7">
        <w:rPr>
          <w:rFonts w:ascii="Times New Roman" w:eastAsia="Times New Roman" w:hAnsi="Times New Roman" w:cs="Times New Roman"/>
          <w:color w:val="000000"/>
          <w:sz w:val="24"/>
          <w:szCs w:val="24"/>
          <w:lang w:eastAsia="bg-BG"/>
        </w:rPr>
        <w:t xml:space="preserve">(5) </w:t>
      </w:r>
      <w:r w:rsidR="00F46A36" w:rsidRPr="00323062">
        <w:rPr>
          <w:rFonts w:ascii="Times New Roman" w:eastAsia="Times New Roman" w:hAnsi="Times New Roman" w:cs="Times New Roman"/>
          <w:color w:val="000000"/>
          <w:sz w:val="24"/>
          <w:szCs w:val="24"/>
          <w:lang w:eastAsia="bg-BG"/>
        </w:rPr>
        <w:t xml:space="preserve">На основание чл.37, ал.6 от ЗЗО и по реда, определен в </w:t>
      </w:r>
      <w:r w:rsidR="00F46A36" w:rsidRPr="00F46A36">
        <w:rPr>
          <w:rFonts w:ascii="Times New Roman" w:hAnsi="Times New Roman" w:cs="Times New Roman"/>
          <w:sz w:val="24"/>
          <w:szCs w:val="24"/>
        </w:rPr>
        <w:t>ПМС №193,</w:t>
      </w:r>
      <w:r w:rsidR="00F46A36" w:rsidRPr="00323062">
        <w:rPr>
          <w:rFonts w:ascii="Times New Roman" w:hAnsi="Times New Roman" w:cs="Times New Roman"/>
          <w:i/>
          <w:sz w:val="24"/>
          <w:szCs w:val="24"/>
        </w:rPr>
        <w:t xml:space="preserve"> </w:t>
      </w:r>
      <w:r w:rsidR="00F46A36" w:rsidRPr="00323062">
        <w:rPr>
          <w:rFonts w:ascii="Times New Roman" w:eastAsia="Times New Roman" w:hAnsi="Times New Roman" w:cs="Times New Roman"/>
          <w:color w:val="000000"/>
          <w:sz w:val="24"/>
          <w:szCs w:val="24"/>
          <w:lang w:eastAsia="bg-BG"/>
        </w:rPr>
        <w:t>от държавния бюджет чрез Министе</w:t>
      </w:r>
      <w:r w:rsidR="00F46A36">
        <w:rPr>
          <w:rFonts w:ascii="Times New Roman" w:eastAsia="Times New Roman" w:hAnsi="Times New Roman" w:cs="Times New Roman"/>
          <w:color w:val="000000"/>
          <w:sz w:val="24"/>
          <w:szCs w:val="24"/>
          <w:lang w:eastAsia="bg-BG"/>
        </w:rPr>
        <w:t xml:space="preserve">рство на здравеопазването, НЗОК </w:t>
      </w:r>
      <w:r w:rsidR="00F46A36" w:rsidRPr="00A603F7">
        <w:rPr>
          <w:rFonts w:ascii="Times New Roman" w:eastAsia="Times New Roman" w:hAnsi="Times New Roman" w:cs="Times New Roman"/>
          <w:color w:val="000000"/>
          <w:sz w:val="24"/>
          <w:szCs w:val="24"/>
          <w:lang w:eastAsia="bg-BG"/>
        </w:rPr>
        <w:t xml:space="preserve">заплаща на изпълнителите на </w:t>
      </w:r>
      <w:r w:rsidR="00F46A36">
        <w:rPr>
          <w:rFonts w:ascii="Times New Roman" w:eastAsia="Times New Roman" w:hAnsi="Times New Roman" w:cs="Times New Roman"/>
          <w:color w:val="000000"/>
          <w:sz w:val="24"/>
          <w:szCs w:val="24"/>
          <w:lang w:eastAsia="bg-BG"/>
        </w:rPr>
        <w:t>медико-диагностична дейност</w:t>
      </w:r>
      <w:r w:rsidR="00F46A36" w:rsidRPr="00A603F7">
        <w:rPr>
          <w:rFonts w:ascii="Times New Roman" w:eastAsia="Times New Roman" w:hAnsi="Times New Roman" w:cs="Times New Roman"/>
          <w:color w:val="000000"/>
          <w:sz w:val="24"/>
          <w:szCs w:val="24"/>
          <w:lang w:eastAsia="bg-BG"/>
        </w:rPr>
        <w:t xml:space="preserve"> разликата между сумите по чл. 37, ал.1 и ал.2 от ЗЗО за всяко посещение на лицата, които са упражнили правото на пенсия за осигурителен стаж и възраст</w:t>
      </w:r>
      <w:r w:rsidR="00F46A36" w:rsidRPr="00323062">
        <w:rPr>
          <w:rFonts w:ascii="Times New Roman" w:eastAsia="Times New Roman" w:hAnsi="Times New Roman" w:cs="Times New Roman"/>
          <w:i/>
          <w:color w:val="000000"/>
          <w:sz w:val="24"/>
          <w:szCs w:val="24"/>
          <w:lang w:eastAsia="bg-BG"/>
        </w:rPr>
        <w:t>.</w:t>
      </w:r>
    </w:p>
    <w:p w:rsidR="00554E78" w:rsidRDefault="00F46A36" w:rsidP="00F46A36">
      <w:pPr>
        <w:tabs>
          <w:tab w:val="left" w:pos="7797"/>
          <w:tab w:val="left" w:pos="8505"/>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B15CDD">
        <w:rPr>
          <w:rFonts w:ascii="Times New Roman" w:eastAsia="Times New Roman" w:hAnsi="Times New Roman" w:cs="Times New Roman"/>
          <w:color w:val="000000"/>
          <w:sz w:val="24"/>
          <w:szCs w:val="24"/>
          <w:lang w:eastAsia="bg-BG"/>
        </w:rPr>
        <w:t xml:space="preserve">(6) Алинея </w:t>
      </w:r>
      <w:r w:rsidR="00554E78" w:rsidRPr="00A603F7">
        <w:rPr>
          <w:rFonts w:ascii="Times New Roman" w:eastAsia="Times New Roman" w:hAnsi="Times New Roman" w:cs="Times New Roman"/>
          <w:color w:val="000000"/>
          <w:sz w:val="24"/>
          <w:szCs w:val="24"/>
          <w:lang w:eastAsia="bg-BG"/>
        </w:rPr>
        <w:t xml:space="preserve">5 не се прилага в случаите, при които лицата са заплатили </w:t>
      </w:r>
      <w:r w:rsidR="00B15CDD">
        <w:rPr>
          <w:rFonts w:ascii="Times New Roman" w:eastAsia="Times New Roman" w:hAnsi="Times New Roman" w:cs="Times New Roman"/>
          <w:color w:val="000000"/>
          <w:sz w:val="24"/>
          <w:szCs w:val="24"/>
          <w:lang w:eastAsia="bg-BG"/>
        </w:rPr>
        <w:t xml:space="preserve">на лечебното заведение </w:t>
      </w:r>
      <w:r w:rsidR="00554E78" w:rsidRPr="00A603F7">
        <w:rPr>
          <w:rFonts w:ascii="Times New Roman" w:eastAsia="Times New Roman" w:hAnsi="Times New Roman" w:cs="Times New Roman"/>
          <w:color w:val="000000"/>
          <w:sz w:val="24"/>
          <w:szCs w:val="24"/>
          <w:lang w:eastAsia="bg-BG"/>
        </w:rPr>
        <w:t>цена за биологичен материал.</w:t>
      </w:r>
    </w:p>
    <w:p w:rsidR="006F3A64" w:rsidRPr="00A2786A" w:rsidRDefault="001F39E5" w:rsidP="00494E94">
      <w:pPr>
        <w:tabs>
          <w:tab w:val="left" w:pos="7797"/>
        </w:tabs>
        <w:spacing w:after="0" w:line="240" w:lineRule="auto"/>
        <w:ind w:firstLine="567"/>
        <w:jc w:val="both"/>
        <w:textAlignment w:val="center"/>
        <w:rPr>
          <w:rFonts w:ascii="Times New Roman" w:eastAsia="Times New Roman" w:hAnsi="Times New Roman" w:cs="Times New Roman"/>
          <w:b/>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876CF6">
        <w:rPr>
          <w:rFonts w:ascii="Times New Roman" w:eastAsia="Times New Roman" w:hAnsi="Times New Roman" w:cs="Times New Roman"/>
          <w:b/>
          <w:bCs/>
          <w:color w:val="000000"/>
          <w:sz w:val="24"/>
          <w:szCs w:val="24"/>
          <w:lang w:eastAsia="bg-BG"/>
        </w:rPr>
        <w:t>26</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за медико-диагностичната дейност, назначена на неосигурените жени, на които се оказва </w:t>
      </w:r>
      <w:r w:rsidRPr="001F39E5">
        <w:rPr>
          <w:rFonts w:ascii="Times New Roman" w:eastAsia="Times New Roman" w:hAnsi="Times New Roman" w:cs="Times New Roman"/>
          <w:color w:val="000000"/>
          <w:sz w:val="24"/>
          <w:szCs w:val="24"/>
          <w:lang w:eastAsia="bg-BG"/>
        </w:rPr>
        <w:lastRenderedPageBreak/>
        <w:t>наблюдение на бременността по реда на чл. 45, ал. 1, т. 7 ЗЗО и чл. 82, ал. 1</w:t>
      </w:r>
      <w:r w:rsidRPr="00B949D3">
        <w:rPr>
          <w:rFonts w:ascii="Times New Roman" w:eastAsia="Times New Roman" w:hAnsi="Times New Roman" w:cs="Times New Roman"/>
          <w:color w:val="000000"/>
          <w:sz w:val="24"/>
          <w:szCs w:val="24"/>
          <w:lang w:eastAsia="bg-BG"/>
        </w:rPr>
        <w:t xml:space="preserve">, т. 2 </w:t>
      </w:r>
      <w:r w:rsidRPr="001F39E5">
        <w:rPr>
          <w:rFonts w:ascii="Times New Roman" w:eastAsia="Times New Roman" w:hAnsi="Times New Roman" w:cs="Times New Roman"/>
          <w:color w:val="000000"/>
          <w:sz w:val="24"/>
          <w:szCs w:val="24"/>
          <w:lang w:eastAsia="bg-BG"/>
        </w:rPr>
        <w:t>от Закон</w:t>
      </w:r>
      <w:r w:rsidRPr="006F3A64">
        <w:rPr>
          <w:rFonts w:ascii="Times New Roman" w:eastAsia="Times New Roman" w:hAnsi="Times New Roman" w:cs="Times New Roman"/>
          <w:color w:val="000000"/>
          <w:sz w:val="24"/>
          <w:szCs w:val="24"/>
          <w:lang w:eastAsia="bg-BG"/>
        </w:rPr>
        <w:t xml:space="preserve">а за здравето, в обхват, </w:t>
      </w:r>
      <w:r w:rsidRPr="00A2786A">
        <w:rPr>
          <w:rFonts w:ascii="Times New Roman" w:eastAsia="Times New Roman" w:hAnsi="Times New Roman" w:cs="Times New Roman"/>
          <w:sz w:val="24"/>
          <w:szCs w:val="24"/>
          <w:lang w:eastAsia="bg-BG"/>
        </w:rPr>
        <w:t xml:space="preserve">определен в </w:t>
      </w:r>
      <w:r w:rsidR="00A2786A" w:rsidRPr="00A2786A">
        <w:rPr>
          <w:rFonts w:ascii="Times New Roman" w:eastAsia="Times New Roman" w:hAnsi="Times New Roman" w:cs="Times New Roman"/>
          <w:sz w:val="24"/>
          <w:szCs w:val="24"/>
          <w:lang w:eastAsia="bg-BG"/>
        </w:rPr>
        <w:t>чл.19 от Наредба № 26 от 14.06.2007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6F3A64" w:rsidRPr="00A2786A">
        <w:rPr>
          <w:rFonts w:ascii="Times New Roman" w:eastAsia="Times New Roman" w:hAnsi="Times New Roman" w:cs="Times New Roman"/>
          <w:b/>
          <w:sz w:val="24"/>
          <w:szCs w:val="24"/>
          <w:lang w:eastAsia="bg-BG"/>
        </w:rPr>
        <w:t>.</w:t>
      </w:r>
    </w:p>
    <w:p w:rsid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Заплащането по ал. 1 е месечно след проверка на фактурата (хартиена или електронна), финансовоотчетните документи, първичните медицински </w:t>
      </w:r>
      <w:r w:rsidRPr="009A12E1">
        <w:rPr>
          <w:rFonts w:ascii="Times New Roman" w:eastAsia="Times New Roman" w:hAnsi="Times New Roman" w:cs="Times New Roman"/>
          <w:sz w:val="24"/>
          <w:szCs w:val="24"/>
          <w:lang w:eastAsia="bg-BG"/>
        </w:rPr>
        <w:t>документи и електронен отчет, съдържащ назначената и извършената медико-диагностична дейност, във формат, определен от НЗОК.</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00E46D4E">
        <w:rPr>
          <w:rFonts w:ascii="Times New Roman" w:eastAsia="Times New Roman" w:hAnsi="Times New Roman" w:cs="Times New Roman"/>
          <w:b/>
          <w:bCs/>
          <w:color w:val="000000"/>
          <w:sz w:val="24"/>
          <w:szCs w:val="24"/>
          <w:lang w:eastAsia="bg-BG"/>
        </w:rPr>
        <w:t>27</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Националната здравноосигурителна каса заплаща медико-диагностични дейности по цени, определени по реда на чл. 55д </w:t>
      </w:r>
      <w:r w:rsidR="003F3852">
        <w:rPr>
          <w:rFonts w:ascii="Times New Roman" w:eastAsia="Times New Roman" w:hAnsi="Times New Roman" w:cs="Times New Roman"/>
          <w:color w:val="000000"/>
          <w:sz w:val="24"/>
          <w:szCs w:val="24"/>
          <w:lang w:eastAsia="bg-BG"/>
        </w:rPr>
        <w:t xml:space="preserve">от </w:t>
      </w:r>
      <w:r w:rsidRPr="001F39E5">
        <w:rPr>
          <w:rFonts w:ascii="Times New Roman" w:eastAsia="Times New Roman" w:hAnsi="Times New Roman" w:cs="Times New Roman"/>
          <w:color w:val="000000"/>
          <w:sz w:val="24"/>
          <w:szCs w:val="24"/>
          <w:lang w:eastAsia="bg-BG"/>
        </w:rPr>
        <w:t>ЗЗО.</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val="ru-RU" w:eastAsia="bg-BG"/>
        </w:rPr>
      </w:pPr>
    </w:p>
    <w:p w:rsidR="001F39E5" w:rsidRPr="00E83C1E" w:rsidRDefault="001F39E5" w:rsidP="00E83C1E">
      <w:pPr>
        <w:tabs>
          <w:tab w:val="left" w:pos="7797"/>
        </w:tabs>
        <w:spacing w:after="0" w:line="240"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Раздел IV</w:t>
      </w:r>
    </w:p>
    <w:p w:rsidR="001F39E5" w:rsidRPr="00E83C1E" w:rsidRDefault="001F39E5" w:rsidP="00E83C1E">
      <w:pPr>
        <w:tabs>
          <w:tab w:val="left" w:pos="7797"/>
        </w:tabs>
        <w:spacing w:after="0" w:line="240"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bCs/>
          <w:color w:val="000000"/>
          <w:sz w:val="24"/>
          <w:szCs w:val="24"/>
          <w:lang w:eastAsia="bg-BG"/>
        </w:rPr>
        <w:t xml:space="preserve">Условия и срокове за заплащането на дейностите в </w:t>
      </w:r>
      <w:proofErr w:type="spellStart"/>
      <w:r w:rsidRPr="00E83C1E">
        <w:rPr>
          <w:rFonts w:ascii="Times New Roman" w:eastAsia="Times New Roman" w:hAnsi="Times New Roman" w:cs="Times New Roman"/>
          <w:b/>
          <w:bCs/>
          <w:color w:val="000000"/>
          <w:sz w:val="24"/>
          <w:szCs w:val="24"/>
          <w:lang w:eastAsia="bg-BG"/>
        </w:rPr>
        <w:t>извънболничната</w:t>
      </w:r>
      <w:proofErr w:type="spellEnd"/>
      <w:r w:rsidRPr="00E83C1E">
        <w:rPr>
          <w:rFonts w:ascii="Times New Roman" w:eastAsia="Times New Roman" w:hAnsi="Times New Roman" w:cs="Times New Roman"/>
          <w:b/>
          <w:bCs/>
          <w:color w:val="000000"/>
          <w:sz w:val="24"/>
          <w:szCs w:val="24"/>
          <w:lang w:eastAsia="bg-BG"/>
        </w:rPr>
        <w:t xml:space="preserve"> помощ</w:t>
      </w:r>
    </w:p>
    <w:p w:rsidR="00E46D4E" w:rsidRPr="00E83C1E" w:rsidRDefault="00E46D4E" w:rsidP="00E83C1E">
      <w:pPr>
        <w:tabs>
          <w:tab w:val="left" w:pos="7797"/>
        </w:tabs>
        <w:spacing w:after="0" w:line="240" w:lineRule="auto"/>
        <w:ind w:firstLine="567"/>
        <w:jc w:val="center"/>
        <w:textAlignment w:val="center"/>
        <w:rPr>
          <w:rFonts w:ascii="Times New Roman" w:eastAsia="Times New Roman" w:hAnsi="Times New Roman" w:cs="Times New Roman"/>
          <w:b/>
          <w:bCs/>
          <w:color w:val="000000"/>
          <w:sz w:val="24"/>
          <w:szCs w:val="24"/>
          <w:lang w:eastAsia="bg-BG"/>
        </w:rPr>
      </w:pP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2</w:t>
      </w:r>
      <w:r w:rsidR="00E46D4E">
        <w:rPr>
          <w:rFonts w:ascii="Times New Roman" w:eastAsia="Times New Roman" w:hAnsi="Times New Roman" w:cs="Times New Roman"/>
          <w:b/>
          <w:bCs/>
          <w:color w:val="000000"/>
          <w:sz w:val="24"/>
          <w:szCs w:val="24"/>
          <w:lang w:eastAsia="bg-BG"/>
        </w:rPr>
        <w:t>8</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Изпълнителите на медицинска помощ се отчитат, като представят ежемесечно в РЗОК фактура (хартиена или електронна), финансовоотчетни документи, първични медицински документи и електронен отчет за извършената дейност на ЗОЛ, отразена в амбулаторни листове в определен от НЗОК формат, и/или електронен отчет, съдържащ назначената и извършената медико-диагностична дейност и първите екземпляри от регистрационните форми за избор на новозаписаните пациенти в пациентска листа на ОПЛ, придружени с електронен отчет в определен от НЗОК формат, по утвърден график, до третия работен ден на месеца, следващ отчетния.</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При отчитане на електронна фактура по ал. 1 спецификациите и отчетите към нея могат да бъдат приложени, подписани с електронен подпис.</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В случаите по ал. 2 отчитането на спецификация и отчети на хартиен носител не е необходимо.</w:t>
      </w:r>
    </w:p>
    <w:p w:rsidR="001F39E5" w:rsidRPr="00E46D4E"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 xml:space="preserve">(4) Медицинската помощ, оказана на осигурени в други държави лица, се представя на отделна фактура (хартиена или електронна), придружена със съответната </w:t>
      </w:r>
      <w:r w:rsidRPr="00E46D4E">
        <w:rPr>
          <w:rFonts w:ascii="Times New Roman" w:eastAsia="Times New Roman" w:hAnsi="Times New Roman" w:cs="Times New Roman"/>
          <w:color w:val="000000"/>
          <w:sz w:val="24"/>
          <w:szCs w:val="24"/>
          <w:lang w:eastAsia="bg-BG"/>
        </w:rPr>
        <w:t>отчетна документация, определена в НРД.</w:t>
      </w:r>
    </w:p>
    <w:p w:rsidR="00217910" w:rsidRPr="00A603F7" w:rsidRDefault="00E46D4E"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A603F7">
        <w:rPr>
          <w:rFonts w:ascii="Times New Roman" w:eastAsia="Times New Roman" w:hAnsi="Times New Roman" w:cs="Times New Roman"/>
          <w:color w:val="000000"/>
          <w:sz w:val="24"/>
          <w:szCs w:val="24"/>
          <w:lang w:eastAsia="bg-BG"/>
        </w:rPr>
        <w:t xml:space="preserve">(5) </w:t>
      </w:r>
      <w:r w:rsidR="00217910" w:rsidRPr="00A603F7">
        <w:rPr>
          <w:rFonts w:ascii="Times New Roman" w:eastAsia="Times New Roman" w:hAnsi="Times New Roman" w:cs="Times New Roman"/>
          <w:color w:val="000000"/>
          <w:sz w:val="24"/>
          <w:szCs w:val="24"/>
          <w:lang w:eastAsia="bg-BG"/>
        </w:rPr>
        <w:t>Дейностите</w:t>
      </w:r>
      <w:r w:rsidR="00714128">
        <w:rPr>
          <w:rFonts w:ascii="Times New Roman" w:eastAsia="Times New Roman" w:hAnsi="Times New Roman" w:cs="Times New Roman"/>
          <w:color w:val="000000"/>
          <w:sz w:val="24"/>
          <w:szCs w:val="24"/>
          <w:lang w:eastAsia="bg-BG"/>
        </w:rPr>
        <w:t>,</w:t>
      </w:r>
      <w:r w:rsidR="00217910" w:rsidRPr="00A603F7">
        <w:rPr>
          <w:rFonts w:ascii="Times New Roman" w:eastAsia="Times New Roman" w:hAnsi="Times New Roman" w:cs="Times New Roman"/>
          <w:color w:val="000000"/>
          <w:sz w:val="24"/>
          <w:szCs w:val="24"/>
          <w:lang w:eastAsia="bg-BG"/>
        </w:rPr>
        <w:t xml:space="preserve"> </w:t>
      </w:r>
      <w:r w:rsidR="00013022" w:rsidRPr="00A603F7">
        <w:rPr>
          <w:rFonts w:ascii="Times New Roman" w:eastAsia="Times New Roman" w:hAnsi="Times New Roman" w:cs="Times New Roman"/>
          <w:color w:val="000000"/>
          <w:sz w:val="24"/>
          <w:szCs w:val="24"/>
          <w:lang w:eastAsia="bg-BG"/>
        </w:rPr>
        <w:t xml:space="preserve">извършени на </w:t>
      </w:r>
      <w:proofErr w:type="spellStart"/>
      <w:r w:rsidR="00013022" w:rsidRPr="00A603F7">
        <w:rPr>
          <w:rFonts w:ascii="Times New Roman" w:eastAsia="Times New Roman" w:hAnsi="Times New Roman" w:cs="Times New Roman"/>
          <w:color w:val="000000"/>
          <w:sz w:val="24"/>
          <w:szCs w:val="24"/>
          <w:lang w:eastAsia="bg-BG"/>
        </w:rPr>
        <w:t>здравно</w:t>
      </w:r>
      <w:r w:rsidR="00217910" w:rsidRPr="00A603F7">
        <w:rPr>
          <w:rFonts w:ascii="Times New Roman" w:eastAsia="Times New Roman" w:hAnsi="Times New Roman" w:cs="Times New Roman"/>
          <w:color w:val="000000"/>
          <w:sz w:val="24"/>
          <w:szCs w:val="24"/>
          <w:lang w:eastAsia="bg-BG"/>
        </w:rPr>
        <w:t>неосигурените</w:t>
      </w:r>
      <w:proofErr w:type="spellEnd"/>
      <w:r w:rsidR="00217910" w:rsidRPr="00A603F7">
        <w:rPr>
          <w:rFonts w:ascii="Times New Roman" w:eastAsia="Times New Roman" w:hAnsi="Times New Roman" w:cs="Times New Roman"/>
          <w:color w:val="000000"/>
          <w:sz w:val="24"/>
          <w:szCs w:val="24"/>
          <w:lang w:eastAsia="bg-BG"/>
        </w:rPr>
        <w:t xml:space="preserve"> жени, на които се оказва наблюдение на бременността по реда на чл. 45, ал. 1, т. 7 ЗЗО и чл. 82, ал. 1, т. 2 от </w:t>
      </w:r>
      <w:r w:rsidR="008B00EB" w:rsidRPr="00A603F7">
        <w:rPr>
          <w:rFonts w:ascii="Times New Roman" w:eastAsia="Times New Roman" w:hAnsi="Times New Roman" w:cs="Times New Roman"/>
          <w:color w:val="000000"/>
          <w:sz w:val="24"/>
          <w:szCs w:val="24"/>
          <w:lang w:eastAsia="bg-BG"/>
        </w:rPr>
        <w:t>ЗЗ</w:t>
      </w:r>
      <w:r w:rsidR="00714128">
        <w:rPr>
          <w:rFonts w:ascii="Times New Roman" w:eastAsia="Times New Roman" w:hAnsi="Times New Roman" w:cs="Times New Roman"/>
          <w:color w:val="000000"/>
          <w:sz w:val="24"/>
          <w:szCs w:val="24"/>
          <w:lang w:eastAsia="bg-BG"/>
        </w:rPr>
        <w:t>,</w:t>
      </w:r>
      <w:r w:rsidR="00217910" w:rsidRPr="00A603F7">
        <w:rPr>
          <w:rFonts w:ascii="Times New Roman" w:eastAsia="Times New Roman" w:hAnsi="Times New Roman" w:cs="Times New Roman"/>
          <w:color w:val="000000"/>
          <w:sz w:val="24"/>
          <w:szCs w:val="24"/>
          <w:lang w:eastAsia="bg-BG"/>
        </w:rPr>
        <w:t xml:space="preserve"> се представят </w:t>
      </w:r>
      <w:r w:rsidR="00E720DB" w:rsidRPr="00A603F7">
        <w:rPr>
          <w:rFonts w:ascii="Times New Roman" w:eastAsia="Times New Roman" w:hAnsi="Times New Roman" w:cs="Times New Roman"/>
          <w:color w:val="000000"/>
          <w:sz w:val="24"/>
          <w:szCs w:val="24"/>
          <w:lang w:eastAsia="bg-BG"/>
        </w:rPr>
        <w:t>на отделна фактура (хартиена или електронна), придружена със съответната отчетна документация, определена в НРД.</w:t>
      </w:r>
    </w:p>
    <w:p w:rsidR="00E46D4E" w:rsidRPr="00A603F7" w:rsidRDefault="00E46D4E" w:rsidP="00E46D4E">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A603F7">
        <w:rPr>
          <w:rFonts w:ascii="Times New Roman" w:eastAsia="Times New Roman" w:hAnsi="Times New Roman" w:cs="Times New Roman"/>
          <w:sz w:val="24"/>
          <w:szCs w:val="24"/>
          <w:lang w:eastAsia="bg-BG"/>
        </w:rPr>
        <w:t xml:space="preserve">(6) </w:t>
      </w:r>
      <w:r w:rsidR="00D2550F" w:rsidRPr="00A603F7">
        <w:rPr>
          <w:rFonts w:ascii="Times New Roman" w:eastAsia="Times New Roman" w:hAnsi="Times New Roman" w:cs="Times New Roman"/>
          <w:sz w:val="24"/>
          <w:szCs w:val="24"/>
          <w:lang w:eastAsia="bg-BG"/>
        </w:rPr>
        <w:t xml:space="preserve">Отчитането на </w:t>
      </w:r>
      <w:r w:rsidR="00D2550F" w:rsidRPr="00A603F7">
        <w:rPr>
          <w:rFonts w:ascii="Times New Roman" w:eastAsia="Times New Roman" w:hAnsi="Times New Roman" w:cs="Times New Roman"/>
          <w:color w:val="000000"/>
          <w:sz w:val="24"/>
          <w:szCs w:val="24"/>
          <w:lang w:eastAsia="bg-BG"/>
        </w:rPr>
        <w:t xml:space="preserve">разликата между сумите по чл. 37, ал.1 и ал.2 от ЗЗО за всяко посещение на лицата, които са упражнили правото на пенсия за осигурителен стаж и възраст </w:t>
      </w:r>
      <w:r w:rsidR="00D2550F" w:rsidRPr="00A603F7">
        <w:rPr>
          <w:rFonts w:ascii="Times New Roman" w:eastAsia="Times New Roman" w:hAnsi="Times New Roman" w:cs="Times New Roman"/>
          <w:sz w:val="24"/>
          <w:szCs w:val="24"/>
          <w:lang w:eastAsia="bg-BG"/>
        </w:rPr>
        <w:t xml:space="preserve">се извършва </w:t>
      </w:r>
      <w:r w:rsidR="00E720DB" w:rsidRPr="00A603F7">
        <w:rPr>
          <w:rFonts w:ascii="Times New Roman" w:eastAsia="Times New Roman" w:hAnsi="Times New Roman" w:cs="Times New Roman"/>
          <w:color w:val="000000"/>
          <w:sz w:val="24"/>
          <w:szCs w:val="24"/>
          <w:lang w:eastAsia="bg-BG"/>
        </w:rPr>
        <w:t>на отделна фактура (хартиена или електронна), придружена със съответната отчетна документация, определена в НРД</w:t>
      </w:r>
      <w:r w:rsidRPr="00A603F7">
        <w:rPr>
          <w:rFonts w:ascii="Times New Roman" w:eastAsia="Times New Roman" w:hAnsi="Times New Roman" w:cs="Times New Roman"/>
          <w:color w:val="000000"/>
          <w:sz w:val="24"/>
          <w:szCs w:val="24"/>
          <w:lang w:eastAsia="bg-BG"/>
        </w:rPr>
        <w:t>.</w:t>
      </w:r>
    </w:p>
    <w:p w:rsidR="001F39E5" w:rsidRPr="001F39E5" w:rsidRDefault="001F39E5" w:rsidP="00E46D4E">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w:t>
      </w:r>
      <w:r w:rsidR="00E46D4E">
        <w:rPr>
          <w:rFonts w:ascii="Times New Roman" w:eastAsia="Times New Roman" w:hAnsi="Times New Roman" w:cs="Times New Roman"/>
          <w:color w:val="000000"/>
          <w:sz w:val="24"/>
          <w:szCs w:val="24"/>
          <w:lang w:eastAsia="bg-BG"/>
        </w:rPr>
        <w:t>7</w:t>
      </w:r>
      <w:r w:rsidRPr="001F39E5">
        <w:rPr>
          <w:rFonts w:ascii="Times New Roman" w:eastAsia="Times New Roman" w:hAnsi="Times New Roman" w:cs="Times New Roman"/>
          <w:color w:val="000000"/>
          <w:sz w:val="24"/>
          <w:szCs w:val="24"/>
          <w:lang w:eastAsia="bg-BG"/>
        </w:rPr>
        <w:t>) Изпълнителите на ПИМП представят ежемесечно в РЗОК първите екземпляри от регистрационните форми за избор на новозаписаните пациенти в пациентска листа на ОПЛ, придружени с електронен отчет в определен от НЗОК формат, в сроковете по ал. 1 и в случаите, когато не отчитат дейност.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2</w:t>
      </w:r>
      <w:r w:rsidR="00E46D4E">
        <w:rPr>
          <w:rFonts w:ascii="Times New Roman" w:eastAsia="Times New Roman" w:hAnsi="Times New Roman" w:cs="Times New Roman"/>
          <w:b/>
          <w:bCs/>
          <w:color w:val="000000"/>
          <w:sz w:val="24"/>
          <w:szCs w:val="24"/>
          <w:lang w:eastAsia="bg-BG"/>
        </w:rPr>
        <w:t>9</w:t>
      </w:r>
      <w:r w:rsidRPr="001F39E5">
        <w:rPr>
          <w:rFonts w:ascii="Times New Roman" w:eastAsia="Times New Roman" w:hAnsi="Times New Roman" w:cs="Times New Roman"/>
          <w:b/>
          <w:bCs/>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 Електронните отчети: за извършената дейност на ЗОЛ, отразена в амбулаторни листове, за новозаписани пациенти, за назначената и извършената медико-диагностична дейност, в определен от НЗОК формат, се връщат за корекция на ИМП в случай, че след обработването им се установят следните фактически грешки:</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фактически грешки при отчитане на ПИМП, СИМП:</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а) сгрешен код по МКБ на заболяване при правилно попълване на диагноза;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б) неточно посочени номер и дата на амбулаторния лист;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в) грешни данни за изпращащ лекар (РЦЗ/РЗИ, УИН, код на специалност) при вярно изписани такива в направленията за консултация и съвместно лечение – бланка МЗ – </w:t>
      </w:r>
      <w:r w:rsidRPr="001F39E5">
        <w:rPr>
          <w:rFonts w:ascii="Times New Roman" w:eastAsia="Times New Roman" w:hAnsi="Times New Roman" w:cs="Times New Roman"/>
          <w:color w:val="000000"/>
          <w:sz w:val="24"/>
          <w:szCs w:val="24"/>
          <w:lang w:eastAsia="bg-BG"/>
        </w:rPr>
        <w:lastRenderedPageBreak/>
        <w:t xml:space="preserve">НЗОК № 3, за високоспециализирани дейности – бланка МЗ – НЗОК № 3А, и талон за медицинска експертиза – бланка МЗ – НЗОК № 6; </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г) грешни данни на ЗОЛ (ЕГН, ЛНЧ, осигурителен номер) или на лицето, направило избора, в електронния отчет на ПИМП за новозаписани пациенти при вярно изписани такива в регистрационната форма за избор на личен лекар;</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фактически грешки при отчитане на медико-диагностичните дейности:</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а) неточно посочен номер на направление за медико-диагностична дейност в електронен отчет при вярно изписан такъв на хартиен носител;</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б) грешни данни на ЗОЛ (ЕГН, ЛНЧ, осигурителен номер) в електронен отчет при вярно изписан такъв в направление за медико-диагностична дейност на хартиен носител;</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в) грешни данни (РЦЗ/РЗИ, УИН, код на специалност) на изпращащия/извършващия лекар при вярно изписани такива на хартиен носител;</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г) сгрешен код </w:t>
      </w:r>
      <w:r w:rsidRPr="00A603F7">
        <w:rPr>
          <w:rFonts w:ascii="Times New Roman" w:eastAsia="Times New Roman" w:hAnsi="Times New Roman" w:cs="Times New Roman"/>
          <w:color w:val="000000"/>
          <w:spacing w:val="4"/>
          <w:sz w:val="24"/>
          <w:szCs w:val="24"/>
          <w:lang w:eastAsia="bg-BG"/>
        </w:rPr>
        <w:t>по Международната класификация на болестите (МКБ) на</w:t>
      </w:r>
      <w:r w:rsidRPr="001F39E5">
        <w:rPr>
          <w:rFonts w:ascii="Times New Roman" w:eastAsia="Times New Roman" w:hAnsi="Times New Roman" w:cs="Times New Roman"/>
          <w:color w:val="000000"/>
          <w:spacing w:val="4"/>
          <w:sz w:val="24"/>
          <w:szCs w:val="24"/>
          <w:lang w:eastAsia="bg-BG"/>
        </w:rPr>
        <w:t xml:space="preserve"> заболяване при вярно изписан такъв на хартиен носител;</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д) сгрешен код на извършена дейност при вярно изписан такъв на хартиен носител;</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е) грешен номер на амбулаторен лист в електронен отчет при вярно изписан такъв на хартиен носител.</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При нарушена структура на файла, водеща до невъзможност за обработка на електронния отчет по вина на ИМП, РЗОК връща електронния отчет на ИМП. Изпълнителят на медицинска помощ коригира електронния отчет.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Плащанията на ИМП се извършват чрез РЗОК до 30-о число на месеца, следващ отчетния.</w:t>
      </w:r>
    </w:p>
    <w:p w:rsidR="006C280C" w:rsidRPr="006C280C"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w:t>
      </w:r>
      <w:r w:rsidR="00E46D4E">
        <w:rPr>
          <w:rFonts w:ascii="Times New Roman" w:eastAsia="Times New Roman" w:hAnsi="Times New Roman" w:cs="Times New Roman"/>
          <w:b/>
          <w:bCs/>
          <w:color w:val="000000"/>
          <w:spacing w:val="4"/>
          <w:sz w:val="24"/>
          <w:szCs w:val="24"/>
          <w:lang w:eastAsia="bg-BG"/>
        </w:rPr>
        <w:t>30</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При неспазване на посочения в чл. 2</w:t>
      </w:r>
      <w:r w:rsidR="00E46D4E">
        <w:rPr>
          <w:rFonts w:ascii="Times New Roman" w:eastAsia="Times New Roman" w:hAnsi="Times New Roman" w:cs="Times New Roman"/>
          <w:color w:val="000000"/>
          <w:spacing w:val="4"/>
          <w:sz w:val="24"/>
          <w:szCs w:val="24"/>
          <w:lang w:eastAsia="bg-BG"/>
        </w:rPr>
        <w:t>8</w:t>
      </w:r>
      <w:r w:rsidRPr="001F39E5">
        <w:rPr>
          <w:rFonts w:ascii="Times New Roman" w:eastAsia="Times New Roman" w:hAnsi="Times New Roman" w:cs="Times New Roman"/>
          <w:color w:val="000000"/>
          <w:spacing w:val="4"/>
          <w:sz w:val="24"/>
          <w:szCs w:val="24"/>
          <w:lang w:eastAsia="bg-BG"/>
        </w:rPr>
        <w:t>, ал. 1 срок за представяне на отчетните документи от ИМП обработката им и съответното заплащане се извършват в сроковете за следващия период на отчитане.</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Чл. 3</w:t>
      </w:r>
      <w:r w:rsidR="00E46D4E">
        <w:rPr>
          <w:rFonts w:ascii="Times New Roman" w:eastAsia="Times New Roman" w:hAnsi="Times New Roman" w:cs="Times New Roman"/>
          <w:b/>
          <w:bCs/>
          <w:color w:val="000000"/>
          <w:spacing w:val="4"/>
          <w:sz w:val="24"/>
          <w:szCs w:val="24"/>
          <w:lang w:eastAsia="bg-BG"/>
        </w:rPr>
        <w:t>1</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(1) Условие за плащане на ИМП е точното и правилното попълване на документите съгласно настоящите условия и пълно и точно изпълнение на дейността.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Не се заплаща по предвидения ред за извършени дейности от ИМП, ако те не са отчетени за два последователни месеца.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Не се заплаща по предвидения ред за извършена от ИМП дейност за период, който изпълнителят вече е отчел.</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Чл. 3</w:t>
      </w:r>
      <w:r w:rsidR="00E46D4E">
        <w:rPr>
          <w:rFonts w:ascii="Times New Roman" w:eastAsia="Times New Roman" w:hAnsi="Times New Roman" w:cs="Times New Roman"/>
          <w:b/>
          <w:bCs/>
          <w:color w:val="000000"/>
          <w:spacing w:val="4"/>
          <w:sz w:val="24"/>
          <w:szCs w:val="24"/>
          <w:lang w:eastAsia="bg-BG"/>
        </w:rPr>
        <w:t>2</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При констатиране на фактическите грешки по чл. 2</w:t>
      </w:r>
      <w:r w:rsidR="00E46D4E">
        <w:rPr>
          <w:rFonts w:ascii="Times New Roman" w:eastAsia="Times New Roman" w:hAnsi="Times New Roman" w:cs="Times New Roman"/>
          <w:color w:val="000000"/>
          <w:spacing w:val="4"/>
          <w:sz w:val="24"/>
          <w:szCs w:val="24"/>
          <w:lang w:eastAsia="bg-BG"/>
        </w:rPr>
        <w:t>9</w:t>
      </w:r>
      <w:r w:rsidRPr="001F39E5">
        <w:rPr>
          <w:rFonts w:ascii="Times New Roman" w:eastAsia="Times New Roman" w:hAnsi="Times New Roman" w:cs="Times New Roman"/>
          <w:color w:val="000000"/>
          <w:spacing w:val="4"/>
          <w:sz w:val="24"/>
          <w:szCs w:val="24"/>
          <w:lang w:eastAsia="bg-BG"/>
        </w:rPr>
        <w:t>, ал. 1 РЗОК връща електронния отчет на ИМП за отстраняването им. Изпълнителят на медицинска помощ предоставя коригирания електронен отчет в срок до един работен ден.</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w:t>
      </w:r>
      <w:r w:rsidR="00E46D4E">
        <w:rPr>
          <w:rFonts w:ascii="Times New Roman" w:eastAsia="Times New Roman" w:hAnsi="Times New Roman" w:cs="Times New Roman"/>
          <w:b/>
          <w:bCs/>
          <w:color w:val="000000"/>
          <w:spacing w:val="4"/>
          <w:sz w:val="24"/>
          <w:szCs w:val="24"/>
          <w:lang w:eastAsia="bg-BG"/>
        </w:rPr>
        <w:t>33</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(1) При необходими корекции и допълнения на финансовоотчетните документи – фактура и спецификация, </w:t>
      </w:r>
      <w:r w:rsidRPr="00E46D4E">
        <w:rPr>
          <w:rFonts w:ascii="Times New Roman" w:eastAsia="Times New Roman" w:hAnsi="Times New Roman" w:cs="Times New Roman"/>
          <w:spacing w:val="4"/>
          <w:sz w:val="24"/>
          <w:szCs w:val="24"/>
          <w:lang w:eastAsia="bg-BG"/>
        </w:rPr>
        <w:t xml:space="preserve">РЗОК изпраща писмени указания </w:t>
      </w:r>
      <w:r w:rsidRPr="001F39E5">
        <w:rPr>
          <w:rFonts w:ascii="Times New Roman" w:eastAsia="Times New Roman" w:hAnsi="Times New Roman" w:cs="Times New Roman"/>
          <w:color w:val="000000"/>
          <w:spacing w:val="4"/>
          <w:sz w:val="24"/>
          <w:szCs w:val="24"/>
          <w:lang w:eastAsia="bg-BG"/>
        </w:rPr>
        <w:t>за необходимите корекции и допълнения не по-късно от 16-о число на месеца на отчитане на изпълнителя на ИМП.</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С указанията по ал. 1 се връщат спецификация и отчети за отчетената дейност за корекции и допълнения.</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В срок до 3 дни изпълнителят на ИМП представя в РЗОК дебитно/кредитно известие към фактурата по ал. 1 и спецификацията за отчетената дейност с нанесени корекции и допълнения.</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(4) Поправки и добавки във фактурите и в дебитните/кредитните известия към тях не се разрешават. Погрешно съставени или поправени фактури и дебитни/кредитни известия се анулират и се издават нови.</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(5) Когато погрешно съставени или поправени фактури и/или дебитни/кредитни известия са отразени в счетоводните регистри на изпълнителя на ИМП или на РЗОК, за анулирането им ИМП съставя протокол – за всяка от страните, който съдържа: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 основанието за анулирането;</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lastRenderedPageBreak/>
        <w:t>2. номера и датата на документа, който се анулира;</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номера и датата на издадения нов документ;</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4. подпис на лицата – за всяка от страните, върху съставения протокол.</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(6) След като получи екземпляр от протокола по ал. 5, РЗОК връща на изпълнителя на ИМП екземпляра от фактурата за анулиране и получава </w:t>
      </w:r>
      <w:proofErr w:type="spellStart"/>
      <w:r w:rsidRPr="001F39E5">
        <w:rPr>
          <w:rFonts w:ascii="Times New Roman" w:eastAsia="Times New Roman" w:hAnsi="Times New Roman" w:cs="Times New Roman"/>
          <w:color w:val="000000"/>
          <w:spacing w:val="4"/>
          <w:sz w:val="24"/>
          <w:szCs w:val="24"/>
          <w:lang w:eastAsia="bg-BG"/>
        </w:rPr>
        <w:t>новосъставената</w:t>
      </w:r>
      <w:proofErr w:type="spellEnd"/>
      <w:r w:rsidRPr="001F39E5">
        <w:rPr>
          <w:rFonts w:ascii="Times New Roman" w:eastAsia="Times New Roman" w:hAnsi="Times New Roman" w:cs="Times New Roman"/>
          <w:color w:val="000000"/>
          <w:spacing w:val="4"/>
          <w:sz w:val="24"/>
          <w:szCs w:val="24"/>
          <w:lang w:eastAsia="bg-BG"/>
        </w:rPr>
        <w:t>.</w:t>
      </w:r>
    </w:p>
    <w:p w:rsidR="001F39E5" w:rsidRP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(7) При писмено заявен отказ от страна на изпълнителя на ИМП да изпълни указанията в срока по ал. 3 РЗОК не заплаща отчетената дейност.</w:t>
      </w:r>
    </w:p>
    <w:p w:rsidR="001F39E5" w:rsidRDefault="001F39E5" w:rsidP="00494E94">
      <w:pPr>
        <w:tabs>
          <w:tab w:val="left" w:pos="7797"/>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sidRPr="001F39E5">
        <w:rPr>
          <w:rFonts w:ascii="Times New Roman" w:eastAsia="Times New Roman" w:hAnsi="Times New Roman" w:cs="Times New Roman"/>
          <w:color w:val="000000"/>
          <w:spacing w:val="4"/>
          <w:sz w:val="24"/>
          <w:szCs w:val="24"/>
          <w:lang w:eastAsia="bg-BG"/>
        </w:rPr>
        <w:t>(8) Дължимата сума се заплаща след уточняване на данните в определените срокове в текущия или в следващия отчетен период.</w:t>
      </w:r>
    </w:p>
    <w:p w:rsidR="00995B52" w:rsidRPr="00A603F7" w:rsidRDefault="00995B52" w:rsidP="00995B52">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237AD9">
        <w:rPr>
          <w:rFonts w:ascii="Times New Roman" w:eastAsia="Times New Roman" w:hAnsi="Times New Roman" w:cs="Times New Roman"/>
          <w:b/>
          <w:bCs/>
          <w:color w:val="000000"/>
          <w:spacing w:val="4"/>
          <w:sz w:val="24"/>
          <w:szCs w:val="24"/>
          <w:lang w:eastAsia="bg-BG"/>
        </w:rPr>
        <w:t>Чл. 34</w:t>
      </w:r>
      <w:r w:rsidRPr="00A603F7">
        <w:rPr>
          <w:rFonts w:ascii="Times New Roman" w:eastAsia="Times New Roman" w:hAnsi="Times New Roman" w:cs="Times New Roman"/>
          <w:bCs/>
          <w:color w:val="000000"/>
          <w:spacing w:val="4"/>
          <w:sz w:val="24"/>
          <w:szCs w:val="24"/>
          <w:lang w:eastAsia="bg-BG"/>
        </w:rPr>
        <w:t xml:space="preserve">. </w:t>
      </w:r>
      <w:r w:rsidRPr="00A603F7">
        <w:rPr>
          <w:rFonts w:ascii="Times New Roman" w:eastAsia="Times New Roman" w:hAnsi="Times New Roman" w:cs="Times New Roman"/>
          <w:color w:val="000000"/>
          <w:spacing w:val="3"/>
          <w:sz w:val="24"/>
          <w:szCs w:val="24"/>
          <w:lang w:eastAsia="bg-BG"/>
        </w:rPr>
        <w:t xml:space="preserve">Плащанията за отчетената дейност по чл. 28, ал. 5 и ал. 6 се извършват чрез РЗОК до 5 работни дни след постъпване в НЗОК на трансферните средства от </w:t>
      </w:r>
      <w:r w:rsidR="00A603F7">
        <w:rPr>
          <w:rFonts w:ascii="Times New Roman" w:eastAsia="Times New Roman" w:hAnsi="Times New Roman" w:cs="Times New Roman"/>
          <w:color w:val="000000"/>
          <w:spacing w:val="3"/>
          <w:sz w:val="24"/>
          <w:szCs w:val="24"/>
          <w:lang w:eastAsia="bg-BG"/>
        </w:rPr>
        <w:t>МЗ</w:t>
      </w:r>
      <w:r w:rsidRPr="00A603F7">
        <w:rPr>
          <w:rFonts w:ascii="Times New Roman" w:eastAsia="Times New Roman" w:hAnsi="Times New Roman" w:cs="Times New Roman"/>
          <w:color w:val="000000"/>
          <w:spacing w:val="3"/>
          <w:sz w:val="24"/>
          <w:szCs w:val="24"/>
          <w:lang w:eastAsia="bg-BG"/>
        </w:rPr>
        <w:t>.</w:t>
      </w:r>
    </w:p>
    <w:p w:rsidR="00227429" w:rsidRPr="00227429" w:rsidRDefault="001F39E5" w:rsidP="00494E94">
      <w:pPr>
        <w:tabs>
          <w:tab w:val="left" w:pos="9072"/>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w:t>
      </w:r>
      <w:r w:rsidR="00E46D4E">
        <w:rPr>
          <w:rFonts w:ascii="Times New Roman" w:eastAsia="Times New Roman" w:hAnsi="Times New Roman" w:cs="Times New Roman"/>
          <w:b/>
          <w:bCs/>
          <w:color w:val="000000"/>
          <w:spacing w:val="4"/>
          <w:sz w:val="24"/>
          <w:szCs w:val="24"/>
          <w:lang w:eastAsia="bg-BG"/>
        </w:rPr>
        <w:t>35</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Плащанията се извършват по банков път в левове по обявена от ИМП в индивидуалния договор банкова сметка.</w:t>
      </w: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Чл. 3</w:t>
      </w:r>
      <w:r w:rsidR="00E46D4E">
        <w:rPr>
          <w:rFonts w:ascii="Times New Roman" w:eastAsia="Times New Roman" w:hAnsi="Times New Roman" w:cs="Times New Roman"/>
          <w:b/>
          <w:bCs/>
          <w:color w:val="000000"/>
          <w:spacing w:val="4"/>
          <w:sz w:val="24"/>
          <w:szCs w:val="24"/>
          <w:lang w:eastAsia="bg-BG"/>
        </w:rPr>
        <w:t>6</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За неверни данни, посочени в отчетите и справките, изискуеми по договора, ИМП носят отговорност съгласно условията на действащия НРД.</w:t>
      </w:r>
    </w:p>
    <w:p w:rsidR="001F39E5" w:rsidRPr="001F39E5" w:rsidRDefault="001F39E5"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Чл. 3</w:t>
      </w:r>
      <w:r w:rsidR="00E46D4E">
        <w:rPr>
          <w:rFonts w:ascii="Times New Roman" w:eastAsia="Times New Roman" w:hAnsi="Times New Roman" w:cs="Times New Roman"/>
          <w:b/>
          <w:bCs/>
          <w:color w:val="000000"/>
          <w:spacing w:val="4"/>
          <w:sz w:val="24"/>
          <w:szCs w:val="24"/>
          <w:lang w:eastAsia="bg-BG"/>
        </w:rPr>
        <w:t>7</w:t>
      </w:r>
      <w:r w:rsidRPr="001F39E5">
        <w:rPr>
          <w:rFonts w:ascii="Times New Roman" w:eastAsia="Times New Roman" w:hAnsi="Times New Roman" w:cs="Times New Roman"/>
          <w:b/>
          <w:bCs/>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Когато плащането за извършените и отчетените дейности не се извърши в сроковете, определени с договора, на ИМП се дължи законна лихва за забава за просроченото време.</w:t>
      </w:r>
    </w:p>
    <w:p w:rsidR="00F86CDE" w:rsidRPr="00B15CDD" w:rsidRDefault="001F39E5" w:rsidP="00494E94">
      <w:pPr>
        <w:tabs>
          <w:tab w:val="left" w:pos="9072"/>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sidRPr="001F39E5">
        <w:rPr>
          <w:rFonts w:ascii="Times New Roman" w:eastAsia="Times New Roman" w:hAnsi="Times New Roman" w:cs="Times New Roman"/>
          <w:b/>
          <w:bCs/>
          <w:color w:val="000000"/>
          <w:spacing w:val="4"/>
          <w:sz w:val="24"/>
          <w:szCs w:val="24"/>
          <w:lang w:eastAsia="bg-BG"/>
        </w:rPr>
        <w:t>Чл. 3</w:t>
      </w:r>
      <w:r w:rsidR="00E46D4E">
        <w:rPr>
          <w:rFonts w:ascii="Times New Roman" w:eastAsia="Times New Roman" w:hAnsi="Times New Roman" w:cs="Times New Roman"/>
          <w:b/>
          <w:bCs/>
          <w:color w:val="000000"/>
          <w:spacing w:val="4"/>
          <w:sz w:val="24"/>
          <w:szCs w:val="24"/>
          <w:lang w:eastAsia="bg-BG"/>
        </w:rPr>
        <w:t>8</w:t>
      </w:r>
      <w:r w:rsidR="00F86CDE">
        <w:rPr>
          <w:rFonts w:ascii="Times New Roman" w:eastAsia="Times New Roman" w:hAnsi="Times New Roman" w:cs="Times New Roman"/>
          <w:b/>
          <w:bCs/>
          <w:color w:val="000000"/>
          <w:spacing w:val="4"/>
          <w:sz w:val="24"/>
          <w:szCs w:val="24"/>
          <w:lang w:eastAsia="bg-BG"/>
        </w:rPr>
        <w:t xml:space="preserve">. </w:t>
      </w:r>
      <w:r w:rsidR="00F86CDE" w:rsidRPr="002C5B7C">
        <w:rPr>
          <w:rFonts w:ascii="Times New Roman" w:eastAsia="Times New Roman" w:hAnsi="Times New Roman" w:cs="Times New Roman"/>
          <w:b/>
          <w:color w:val="000000"/>
          <w:spacing w:val="4"/>
          <w:sz w:val="24"/>
          <w:szCs w:val="24"/>
          <w:lang w:eastAsia="bg-BG"/>
        </w:rPr>
        <w:t>(1)</w:t>
      </w:r>
      <w:r w:rsidR="00F86CDE" w:rsidRPr="001F39E5">
        <w:rPr>
          <w:rFonts w:ascii="Times New Roman" w:eastAsia="Times New Roman" w:hAnsi="Times New Roman" w:cs="Times New Roman"/>
          <w:color w:val="000000"/>
          <w:spacing w:val="4"/>
          <w:sz w:val="24"/>
          <w:szCs w:val="24"/>
          <w:lang w:eastAsia="bg-BG"/>
        </w:rPr>
        <w:t xml:space="preserve"> </w:t>
      </w:r>
      <w:r w:rsidRPr="001F39E5">
        <w:rPr>
          <w:rFonts w:ascii="Times New Roman" w:eastAsia="Times New Roman" w:hAnsi="Times New Roman" w:cs="Times New Roman"/>
          <w:color w:val="000000"/>
          <w:spacing w:val="4"/>
          <w:sz w:val="24"/>
          <w:szCs w:val="24"/>
          <w:lang w:eastAsia="bg-BG"/>
        </w:rPr>
        <w:t>Управителят на НЗОК</w:t>
      </w:r>
      <w:r w:rsidR="00F86CDE">
        <w:rPr>
          <w:rFonts w:ascii="Times New Roman" w:eastAsia="Times New Roman" w:hAnsi="Times New Roman" w:cs="Times New Roman"/>
          <w:color w:val="000000"/>
          <w:spacing w:val="4"/>
          <w:sz w:val="24"/>
          <w:szCs w:val="24"/>
          <w:lang w:eastAsia="bg-BG"/>
        </w:rPr>
        <w:t>, по</w:t>
      </w:r>
      <w:r w:rsidR="00F86CDE">
        <w:rPr>
          <w:rFonts w:ascii="Times New Roman" w:eastAsia="Times New Roman" w:hAnsi="Times New Roman" w:cs="Times New Roman"/>
          <w:b/>
          <w:color w:val="000000"/>
          <w:spacing w:val="4"/>
          <w:sz w:val="24"/>
          <w:szCs w:val="24"/>
          <w:lang w:eastAsia="bg-BG"/>
        </w:rPr>
        <w:t xml:space="preserve"> </w:t>
      </w:r>
      <w:r w:rsidRPr="001F39E5">
        <w:rPr>
          <w:rFonts w:ascii="Times New Roman" w:eastAsia="Times New Roman" w:hAnsi="Times New Roman" w:cs="Times New Roman"/>
          <w:color w:val="000000"/>
          <w:spacing w:val="4"/>
          <w:sz w:val="24"/>
          <w:szCs w:val="24"/>
          <w:lang w:eastAsia="bg-BG"/>
        </w:rPr>
        <w:t>предложение на директорите на РЗОК</w:t>
      </w:r>
      <w:r w:rsidR="00F86CDE">
        <w:rPr>
          <w:rFonts w:ascii="Times New Roman" w:eastAsia="Times New Roman" w:hAnsi="Times New Roman" w:cs="Times New Roman"/>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xml:space="preserve"> утвърждава списък на населените места с неблагоприятни условия за работа на изпълнителите на ПИМП</w:t>
      </w:r>
      <w:r w:rsidR="00F86CDE">
        <w:rPr>
          <w:rFonts w:ascii="Times New Roman" w:eastAsia="Times New Roman" w:hAnsi="Times New Roman" w:cs="Times New Roman"/>
          <w:color w:val="000000"/>
          <w:spacing w:val="4"/>
          <w:sz w:val="24"/>
          <w:szCs w:val="24"/>
          <w:lang w:eastAsia="bg-BG"/>
        </w:rPr>
        <w:t xml:space="preserve"> </w:t>
      </w:r>
      <w:r w:rsidR="00F86CDE" w:rsidRPr="00B15CDD">
        <w:rPr>
          <w:rFonts w:ascii="Times New Roman" w:eastAsia="Times New Roman" w:hAnsi="Times New Roman" w:cs="Times New Roman"/>
          <w:color w:val="000000"/>
          <w:spacing w:val="4"/>
          <w:sz w:val="24"/>
          <w:szCs w:val="24"/>
          <w:lang w:eastAsia="bg-BG"/>
        </w:rPr>
        <w:t>и сумите за заплащане за работа в тях.</w:t>
      </w:r>
    </w:p>
    <w:p w:rsidR="001F39E5" w:rsidRPr="00B15CDD" w:rsidRDefault="00F86CDE" w:rsidP="00F86CDE">
      <w:pPr>
        <w:tabs>
          <w:tab w:val="left" w:pos="9072"/>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sidRPr="00B15CDD">
        <w:rPr>
          <w:rFonts w:ascii="Times New Roman" w:eastAsia="Times New Roman" w:hAnsi="Times New Roman" w:cs="Times New Roman"/>
          <w:color w:val="000000"/>
          <w:spacing w:val="4"/>
          <w:sz w:val="24"/>
          <w:szCs w:val="24"/>
          <w:lang w:eastAsia="bg-BG"/>
        </w:rPr>
        <w:t>(2) Включването на населено място в списъка по ал.1 и определяне</w:t>
      </w:r>
      <w:r w:rsidR="002C5B7C" w:rsidRPr="00B15CDD">
        <w:rPr>
          <w:rFonts w:ascii="Times New Roman" w:eastAsia="Times New Roman" w:hAnsi="Times New Roman" w:cs="Times New Roman"/>
          <w:color w:val="000000"/>
          <w:spacing w:val="4"/>
          <w:sz w:val="24"/>
          <w:szCs w:val="24"/>
          <w:lang w:eastAsia="bg-BG"/>
        </w:rPr>
        <w:t xml:space="preserve"> </w:t>
      </w:r>
      <w:r w:rsidRPr="00B15CDD">
        <w:rPr>
          <w:rFonts w:ascii="Times New Roman" w:eastAsia="Times New Roman" w:hAnsi="Times New Roman" w:cs="Times New Roman"/>
          <w:color w:val="000000"/>
          <w:spacing w:val="4"/>
          <w:sz w:val="24"/>
          <w:szCs w:val="24"/>
          <w:lang w:eastAsia="bg-BG"/>
        </w:rPr>
        <w:t xml:space="preserve">на </w:t>
      </w:r>
      <w:r w:rsidR="002C5B7C" w:rsidRPr="00B15CDD">
        <w:rPr>
          <w:rFonts w:ascii="Times New Roman" w:eastAsia="Times New Roman" w:hAnsi="Times New Roman" w:cs="Times New Roman"/>
          <w:color w:val="000000"/>
          <w:spacing w:val="4"/>
          <w:sz w:val="24"/>
          <w:szCs w:val="24"/>
          <w:lang w:eastAsia="bg-BG"/>
        </w:rPr>
        <w:t xml:space="preserve">съответните </w:t>
      </w:r>
      <w:r w:rsidRPr="00B15CDD">
        <w:rPr>
          <w:rFonts w:ascii="Times New Roman" w:eastAsia="Times New Roman" w:hAnsi="Times New Roman" w:cs="Times New Roman"/>
          <w:color w:val="000000"/>
          <w:spacing w:val="4"/>
          <w:sz w:val="24"/>
          <w:szCs w:val="24"/>
          <w:lang w:eastAsia="bg-BG"/>
        </w:rPr>
        <w:t>суми</w:t>
      </w:r>
      <w:r w:rsidR="002C5B7C" w:rsidRPr="00B15CDD">
        <w:rPr>
          <w:rFonts w:ascii="Times New Roman" w:eastAsia="Times New Roman" w:hAnsi="Times New Roman" w:cs="Times New Roman"/>
          <w:color w:val="000000"/>
          <w:spacing w:val="4"/>
          <w:sz w:val="24"/>
          <w:szCs w:val="24"/>
          <w:lang w:eastAsia="bg-BG"/>
        </w:rPr>
        <w:t xml:space="preserve"> за работа при неблагоприятни условия </w:t>
      </w:r>
      <w:r w:rsidRPr="00B15CDD">
        <w:rPr>
          <w:rFonts w:ascii="Times New Roman" w:eastAsia="Times New Roman" w:hAnsi="Times New Roman" w:cs="Times New Roman"/>
          <w:color w:val="000000"/>
          <w:spacing w:val="4"/>
          <w:sz w:val="24"/>
          <w:szCs w:val="24"/>
          <w:lang w:eastAsia="bg-BG"/>
        </w:rPr>
        <w:t xml:space="preserve">се извършва </w:t>
      </w:r>
      <w:r w:rsidR="004614B1" w:rsidRPr="00B15CDD">
        <w:rPr>
          <w:rFonts w:ascii="Times New Roman" w:eastAsia="Times New Roman" w:hAnsi="Times New Roman" w:cs="Times New Roman"/>
          <w:color w:val="000000"/>
          <w:spacing w:val="4"/>
          <w:sz w:val="24"/>
          <w:szCs w:val="24"/>
          <w:lang w:eastAsia="bg-BG"/>
        </w:rPr>
        <w:t xml:space="preserve">по реда и </w:t>
      </w:r>
      <w:r w:rsidRPr="00B15CDD">
        <w:rPr>
          <w:rFonts w:ascii="Times New Roman" w:eastAsia="Times New Roman" w:hAnsi="Times New Roman" w:cs="Times New Roman"/>
          <w:color w:val="000000"/>
          <w:spacing w:val="4"/>
          <w:sz w:val="24"/>
          <w:szCs w:val="24"/>
          <w:lang w:eastAsia="bg-BG"/>
        </w:rPr>
        <w:t>критериите, установени в методиката по чл.1, ал.1, т.7.</w:t>
      </w:r>
    </w:p>
    <w:p w:rsidR="00FA7E4D" w:rsidRDefault="00FA7E4D" w:rsidP="00494E94">
      <w:pPr>
        <w:tabs>
          <w:tab w:val="left" w:pos="9072"/>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p>
    <w:p w:rsidR="00CC33A0" w:rsidRDefault="00CC33A0" w:rsidP="00494E94">
      <w:pPr>
        <w:tabs>
          <w:tab w:val="left" w:pos="9072"/>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p>
    <w:p w:rsidR="00FA7E4D" w:rsidRPr="00621849" w:rsidRDefault="00FA7E4D" w:rsidP="00FA7E4D">
      <w:pPr>
        <w:tabs>
          <w:tab w:val="left" w:pos="9072"/>
        </w:tabs>
        <w:spacing w:after="0" w:line="268" w:lineRule="auto"/>
        <w:ind w:firstLine="567"/>
        <w:jc w:val="center"/>
        <w:textAlignment w:val="center"/>
        <w:rPr>
          <w:rFonts w:ascii="Times New Roman" w:eastAsia="Times New Roman" w:hAnsi="Times New Roman" w:cs="Times New Roman"/>
          <w:b/>
          <w:sz w:val="24"/>
          <w:szCs w:val="24"/>
          <w:lang w:eastAsia="bg-BG"/>
        </w:rPr>
      </w:pPr>
      <w:r w:rsidRPr="00621849">
        <w:rPr>
          <w:rFonts w:ascii="Times New Roman" w:eastAsia="Times New Roman" w:hAnsi="Times New Roman" w:cs="Times New Roman"/>
          <w:b/>
          <w:color w:val="000000"/>
          <w:spacing w:val="4"/>
          <w:sz w:val="24"/>
          <w:szCs w:val="24"/>
          <w:lang w:eastAsia="bg-BG"/>
        </w:rPr>
        <w:t xml:space="preserve">Приложение № 2А </w:t>
      </w:r>
      <w:r w:rsidR="00CC33A0">
        <w:rPr>
          <w:rFonts w:ascii="Times New Roman" w:eastAsia="Times New Roman" w:hAnsi="Times New Roman" w:cs="Times New Roman"/>
          <w:b/>
          <w:color w:val="000000"/>
          <w:spacing w:val="4"/>
          <w:sz w:val="24"/>
          <w:szCs w:val="24"/>
          <w:lang w:eastAsia="bg-BG"/>
        </w:rPr>
        <w:t>към чл. 2</w:t>
      </w:r>
    </w:p>
    <w:p w:rsidR="00FA7E4D" w:rsidRPr="00621849" w:rsidRDefault="00FA7E4D" w:rsidP="00FA7E4D">
      <w:pPr>
        <w:tabs>
          <w:tab w:val="left" w:pos="9072"/>
        </w:tabs>
        <w:spacing w:after="57" w:line="268" w:lineRule="auto"/>
        <w:ind w:firstLine="567"/>
        <w:jc w:val="center"/>
        <w:textAlignment w:val="center"/>
        <w:rPr>
          <w:rFonts w:ascii="Times New Roman" w:eastAsia="Times New Roman" w:hAnsi="Times New Roman" w:cs="Times New Roman"/>
          <w:b/>
          <w:sz w:val="24"/>
          <w:szCs w:val="24"/>
          <w:lang w:eastAsia="bg-BG"/>
        </w:rPr>
      </w:pPr>
      <w:r w:rsidRPr="00621849">
        <w:rPr>
          <w:rFonts w:ascii="Times New Roman" w:eastAsia="Times New Roman" w:hAnsi="Times New Roman" w:cs="Times New Roman"/>
          <w:b/>
          <w:bCs/>
          <w:color w:val="000000"/>
          <w:spacing w:val="4"/>
          <w:sz w:val="24"/>
          <w:szCs w:val="24"/>
          <w:lang w:eastAsia="bg-BG"/>
        </w:rPr>
        <w:t>МЕТОДИКА за остойностяване на дейностите в болничната медицинска помощ</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I. Изчисляването на единните </w:t>
      </w:r>
      <w:proofErr w:type="spellStart"/>
      <w:r w:rsidRPr="001F39E5">
        <w:rPr>
          <w:rFonts w:ascii="Times New Roman" w:eastAsia="Times New Roman" w:hAnsi="Times New Roman" w:cs="Times New Roman"/>
          <w:color w:val="000000"/>
          <w:spacing w:val="4"/>
          <w:sz w:val="24"/>
          <w:szCs w:val="24"/>
          <w:lang w:eastAsia="bg-BG"/>
        </w:rPr>
        <w:t>реимбурсни</w:t>
      </w:r>
      <w:proofErr w:type="spellEnd"/>
      <w:r w:rsidRPr="001F39E5">
        <w:rPr>
          <w:rFonts w:ascii="Times New Roman" w:eastAsia="Times New Roman" w:hAnsi="Times New Roman" w:cs="Times New Roman"/>
          <w:color w:val="000000"/>
          <w:spacing w:val="4"/>
          <w:sz w:val="24"/>
          <w:szCs w:val="24"/>
          <w:lang w:eastAsia="bg-BG"/>
        </w:rPr>
        <w:t xml:space="preserve"> цени на отделните клинични пътеки (КП) се извършва чрез:</w:t>
      </w:r>
    </w:p>
    <w:p w:rsidR="00FA7E4D" w:rsidRPr="001F39E5" w:rsidRDefault="00291ED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pacing w:val="4"/>
          <w:sz w:val="24"/>
          <w:szCs w:val="24"/>
          <w:lang w:eastAsia="bg-BG"/>
        </w:rPr>
        <w:t>1. о</w:t>
      </w:r>
      <w:r w:rsidR="00FA7E4D" w:rsidRPr="001F39E5">
        <w:rPr>
          <w:rFonts w:ascii="Times New Roman" w:eastAsia="Times New Roman" w:hAnsi="Times New Roman" w:cs="Times New Roman"/>
          <w:color w:val="000000"/>
          <w:spacing w:val="4"/>
          <w:sz w:val="24"/>
          <w:szCs w:val="24"/>
          <w:lang w:eastAsia="bg-BG"/>
        </w:rPr>
        <w:t>бобщаване на информацията от лечебните заведения за болнична помощ (ЛЗБП) за фактически извършените разходи от различните видове болници.</w:t>
      </w:r>
    </w:p>
    <w:p w:rsidR="00FA7E4D" w:rsidRPr="001F39E5" w:rsidRDefault="00291ED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pacing w:val="4"/>
          <w:sz w:val="24"/>
          <w:szCs w:val="24"/>
          <w:lang w:eastAsia="bg-BG"/>
        </w:rPr>
        <w:t>2. и</w:t>
      </w:r>
      <w:r w:rsidR="00FA7E4D" w:rsidRPr="001F39E5">
        <w:rPr>
          <w:rFonts w:ascii="Times New Roman" w:eastAsia="Times New Roman" w:hAnsi="Times New Roman" w:cs="Times New Roman"/>
          <w:color w:val="000000"/>
          <w:spacing w:val="4"/>
          <w:sz w:val="24"/>
          <w:szCs w:val="24"/>
          <w:lang w:eastAsia="bg-BG"/>
        </w:rPr>
        <w:t xml:space="preserve">зчисляване на нови единни </w:t>
      </w:r>
      <w:proofErr w:type="spellStart"/>
      <w:r w:rsidR="00FA7E4D" w:rsidRPr="001F39E5">
        <w:rPr>
          <w:rFonts w:ascii="Times New Roman" w:eastAsia="Times New Roman" w:hAnsi="Times New Roman" w:cs="Times New Roman"/>
          <w:color w:val="000000"/>
          <w:spacing w:val="4"/>
          <w:sz w:val="24"/>
          <w:szCs w:val="24"/>
          <w:lang w:eastAsia="bg-BG"/>
        </w:rPr>
        <w:t>реимбурсни</w:t>
      </w:r>
      <w:proofErr w:type="spellEnd"/>
      <w:r w:rsidR="00FA7E4D" w:rsidRPr="001F39E5">
        <w:rPr>
          <w:rFonts w:ascii="Times New Roman" w:eastAsia="Times New Roman" w:hAnsi="Times New Roman" w:cs="Times New Roman"/>
          <w:color w:val="000000"/>
          <w:spacing w:val="4"/>
          <w:sz w:val="24"/>
          <w:szCs w:val="24"/>
          <w:lang w:eastAsia="bg-BG"/>
        </w:rPr>
        <w:t xml:space="preserve"> цени.</w:t>
      </w:r>
    </w:p>
    <w:p w:rsidR="00FA7E4D" w:rsidRPr="001F39E5" w:rsidRDefault="00291ED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pacing w:val="4"/>
          <w:sz w:val="24"/>
          <w:szCs w:val="24"/>
          <w:lang w:eastAsia="bg-BG"/>
        </w:rPr>
        <w:t>3. и</w:t>
      </w:r>
      <w:r w:rsidR="00FA7E4D" w:rsidRPr="001F39E5">
        <w:rPr>
          <w:rFonts w:ascii="Times New Roman" w:eastAsia="Times New Roman" w:hAnsi="Times New Roman" w:cs="Times New Roman"/>
          <w:color w:val="000000"/>
          <w:spacing w:val="4"/>
          <w:sz w:val="24"/>
          <w:szCs w:val="24"/>
          <w:lang w:eastAsia="bg-BG"/>
        </w:rPr>
        <w:t xml:space="preserve">зчисляване на необходимите средства на национално ниво на базата на новите единни </w:t>
      </w:r>
      <w:proofErr w:type="spellStart"/>
      <w:r w:rsidR="00FA7E4D" w:rsidRPr="001F39E5">
        <w:rPr>
          <w:rFonts w:ascii="Times New Roman" w:eastAsia="Times New Roman" w:hAnsi="Times New Roman" w:cs="Times New Roman"/>
          <w:color w:val="000000"/>
          <w:spacing w:val="4"/>
          <w:sz w:val="24"/>
          <w:szCs w:val="24"/>
          <w:lang w:eastAsia="bg-BG"/>
        </w:rPr>
        <w:t>реимбурсни</w:t>
      </w:r>
      <w:proofErr w:type="spellEnd"/>
      <w:r w:rsidR="00FA7E4D" w:rsidRPr="001F39E5">
        <w:rPr>
          <w:rFonts w:ascii="Times New Roman" w:eastAsia="Times New Roman" w:hAnsi="Times New Roman" w:cs="Times New Roman"/>
          <w:color w:val="000000"/>
          <w:spacing w:val="4"/>
          <w:sz w:val="24"/>
          <w:szCs w:val="24"/>
          <w:lang w:eastAsia="bg-BG"/>
        </w:rPr>
        <w:t xml:space="preserve"> цени и прогнози за броя пациенти по </w:t>
      </w:r>
      <w:r>
        <w:rPr>
          <w:rFonts w:ascii="Times New Roman" w:eastAsia="Times New Roman" w:hAnsi="Times New Roman" w:cs="Times New Roman"/>
          <w:color w:val="000000"/>
          <w:spacing w:val="4"/>
          <w:sz w:val="24"/>
          <w:szCs w:val="24"/>
          <w:lang w:eastAsia="bg-BG"/>
        </w:rPr>
        <w:t>КП</w:t>
      </w:r>
      <w:r w:rsidR="00FA7E4D" w:rsidRPr="001F39E5">
        <w:rPr>
          <w:rFonts w:ascii="Times New Roman" w:eastAsia="Times New Roman" w:hAnsi="Times New Roman" w:cs="Times New Roman"/>
          <w:color w:val="000000"/>
          <w:spacing w:val="4"/>
          <w:sz w:val="24"/>
          <w:szCs w:val="24"/>
          <w:lang w:eastAsia="bg-BG"/>
        </w:rPr>
        <w:t>.</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II. Предлаганото определяне на нови </w:t>
      </w:r>
      <w:proofErr w:type="spellStart"/>
      <w:r w:rsidRPr="001F39E5">
        <w:rPr>
          <w:rFonts w:ascii="Times New Roman" w:eastAsia="Times New Roman" w:hAnsi="Times New Roman" w:cs="Times New Roman"/>
          <w:color w:val="000000"/>
          <w:spacing w:val="4"/>
          <w:sz w:val="24"/>
          <w:szCs w:val="24"/>
          <w:lang w:eastAsia="bg-BG"/>
        </w:rPr>
        <w:t>реимбурсни</w:t>
      </w:r>
      <w:proofErr w:type="spellEnd"/>
      <w:r w:rsidRPr="001F39E5">
        <w:rPr>
          <w:rFonts w:ascii="Times New Roman" w:eastAsia="Times New Roman" w:hAnsi="Times New Roman" w:cs="Times New Roman"/>
          <w:color w:val="000000"/>
          <w:spacing w:val="4"/>
          <w:sz w:val="24"/>
          <w:szCs w:val="24"/>
          <w:lang w:eastAsia="bg-BG"/>
        </w:rPr>
        <w:t xml:space="preserve"> цени се базира на единни цени за цялата система. Избрана е нелинейна транс</w:t>
      </w:r>
      <w:r w:rsidRPr="001F39E5">
        <w:rPr>
          <w:rFonts w:ascii="Times New Roman" w:eastAsia="Times New Roman" w:hAnsi="Times New Roman" w:cs="Times New Roman"/>
          <w:color w:val="000000"/>
          <w:spacing w:val="4"/>
          <w:sz w:val="24"/>
          <w:szCs w:val="24"/>
          <w:lang w:eastAsia="bg-BG"/>
        </w:rPr>
        <w:softHyphen/>
        <w:t xml:space="preserve">формация, която при голямо относително надценяване/подценяване на </w:t>
      </w:r>
      <w:r w:rsidR="00291EDD">
        <w:rPr>
          <w:rFonts w:ascii="Times New Roman" w:eastAsia="Times New Roman" w:hAnsi="Times New Roman" w:cs="Times New Roman"/>
          <w:color w:val="000000"/>
          <w:spacing w:val="4"/>
          <w:sz w:val="24"/>
          <w:szCs w:val="24"/>
          <w:lang w:eastAsia="bg-BG"/>
        </w:rPr>
        <w:t>КП</w:t>
      </w:r>
      <w:r w:rsidRPr="001F39E5">
        <w:rPr>
          <w:rFonts w:ascii="Times New Roman" w:eastAsia="Times New Roman" w:hAnsi="Times New Roman" w:cs="Times New Roman"/>
          <w:color w:val="000000"/>
          <w:spacing w:val="4"/>
          <w:sz w:val="24"/>
          <w:szCs w:val="24"/>
          <w:lang w:eastAsia="bg-BG"/>
        </w:rPr>
        <w:t xml:space="preserve"> приближава максимално новата цена до действителния разход.</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1. Новите </w:t>
      </w:r>
      <w:proofErr w:type="spellStart"/>
      <w:r w:rsidRPr="001F39E5">
        <w:rPr>
          <w:rFonts w:ascii="Times New Roman" w:eastAsia="Times New Roman" w:hAnsi="Times New Roman" w:cs="Times New Roman"/>
          <w:color w:val="000000"/>
          <w:spacing w:val="4"/>
          <w:sz w:val="24"/>
          <w:szCs w:val="24"/>
          <w:lang w:eastAsia="bg-BG"/>
        </w:rPr>
        <w:t>реимбурсни</w:t>
      </w:r>
      <w:proofErr w:type="spellEnd"/>
      <w:r w:rsidRPr="001F39E5">
        <w:rPr>
          <w:rFonts w:ascii="Times New Roman" w:eastAsia="Times New Roman" w:hAnsi="Times New Roman" w:cs="Times New Roman"/>
          <w:color w:val="000000"/>
          <w:spacing w:val="4"/>
          <w:sz w:val="24"/>
          <w:szCs w:val="24"/>
          <w:lang w:eastAsia="bg-BG"/>
        </w:rPr>
        <w:t xml:space="preserve"> цени са еднакви за различните видове лечебни заведения.</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2. Новите </w:t>
      </w:r>
      <w:proofErr w:type="spellStart"/>
      <w:r w:rsidRPr="001F39E5">
        <w:rPr>
          <w:rFonts w:ascii="Times New Roman" w:eastAsia="Times New Roman" w:hAnsi="Times New Roman" w:cs="Times New Roman"/>
          <w:color w:val="000000"/>
          <w:spacing w:val="4"/>
          <w:sz w:val="24"/>
          <w:szCs w:val="24"/>
          <w:lang w:eastAsia="bg-BG"/>
        </w:rPr>
        <w:t>реимбурсни</w:t>
      </w:r>
      <w:proofErr w:type="spellEnd"/>
      <w:r w:rsidRPr="001F39E5">
        <w:rPr>
          <w:rFonts w:ascii="Times New Roman" w:eastAsia="Times New Roman" w:hAnsi="Times New Roman" w:cs="Times New Roman"/>
          <w:color w:val="000000"/>
          <w:spacing w:val="4"/>
          <w:sz w:val="24"/>
          <w:szCs w:val="24"/>
          <w:lang w:eastAsia="bg-BG"/>
        </w:rPr>
        <w:t xml:space="preserve"> цени се определят на базата на анализ на съотношенията между досегашните </w:t>
      </w:r>
      <w:proofErr w:type="spellStart"/>
      <w:r w:rsidRPr="001F39E5">
        <w:rPr>
          <w:rFonts w:ascii="Times New Roman" w:eastAsia="Times New Roman" w:hAnsi="Times New Roman" w:cs="Times New Roman"/>
          <w:color w:val="000000"/>
          <w:spacing w:val="4"/>
          <w:sz w:val="24"/>
          <w:szCs w:val="24"/>
          <w:lang w:eastAsia="bg-BG"/>
        </w:rPr>
        <w:t>реимбурсни</w:t>
      </w:r>
      <w:proofErr w:type="spellEnd"/>
      <w:r w:rsidRPr="001F39E5">
        <w:rPr>
          <w:rFonts w:ascii="Times New Roman" w:eastAsia="Times New Roman" w:hAnsi="Times New Roman" w:cs="Times New Roman"/>
          <w:color w:val="000000"/>
          <w:spacing w:val="4"/>
          <w:sz w:val="24"/>
          <w:szCs w:val="24"/>
          <w:lang w:eastAsia="bg-BG"/>
        </w:rPr>
        <w:t xml:space="preserve"> цени и реалните разходи, деклари</w:t>
      </w:r>
      <w:r w:rsidR="002D00DF">
        <w:rPr>
          <w:rFonts w:ascii="Times New Roman" w:eastAsia="Times New Roman" w:hAnsi="Times New Roman" w:cs="Times New Roman"/>
          <w:color w:val="000000"/>
          <w:spacing w:val="4"/>
          <w:sz w:val="24"/>
          <w:szCs w:val="24"/>
          <w:lang w:eastAsia="bg-BG"/>
        </w:rPr>
        <w:t>рани пред НЗОК</w:t>
      </w:r>
      <w:r w:rsidRPr="001F39E5">
        <w:rPr>
          <w:rFonts w:ascii="Times New Roman" w:eastAsia="Times New Roman" w:hAnsi="Times New Roman" w:cs="Times New Roman"/>
          <w:color w:val="000000"/>
          <w:spacing w:val="4"/>
          <w:sz w:val="24"/>
          <w:szCs w:val="24"/>
          <w:lang w:eastAsia="bg-BG"/>
        </w:rPr>
        <w:t>.</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3. Определят се коефициентите на относително надценяване/подценяване за всяка </w:t>
      </w:r>
      <w:r w:rsidR="00291EDD">
        <w:rPr>
          <w:rFonts w:ascii="Times New Roman" w:eastAsia="Times New Roman" w:hAnsi="Times New Roman" w:cs="Times New Roman"/>
          <w:color w:val="000000"/>
          <w:spacing w:val="4"/>
          <w:sz w:val="24"/>
          <w:szCs w:val="24"/>
          <w:lang w:eastAsia="bg-BG"/>
        </w:rPr>
        <w:t>КП</w:t>
      </w:r>
      <w:r w:rsidRPr="001F39E5">
        <w:rPr>
          <w:rFonts w:ascii="Times New Roman" w:eastAsia="Times New Roman" w:hAnsi="Times New Roman" w:cs="Times New Roman"/>
          <w:color w:val="000000"/>
          <w:spacing w:val="4"/>
          <w:sz w:val="24"/>
          <w:szCs w:val="24"/>
          <w:lang w:eastAsia="bg-BG"/>
        </w:rPr>
        <w:t>.</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4. Изчислява се като отношение на разликата на средния разход и </w:t>
      </w:r>
      <w:proofErr w:type="spellStart"/>
      <w:r w:rsidRPr="001F39E5">
        <w:rPr>
          <w:rFonts w:ascii="Times New Roman" w:eastAsia="Times New Roman" w:hAnsi="Times New Roman" w:cs="Times New Roman"/>
          <w:color w:val="000000"/>
          <w:spacing w:val="4"/>
          <w:sz w:val="24"/>
          <w:szCs w:val="24"/>
          <w:lang w:eastAsia="bg-BG"/>
        </w:rPr>
        <w:t>реимбурсната</w:t>
      </w:r>
      <w:proofErr w:type="spellEnd"/>
      <w:r w:rsidRPr="001F39E5">
        <w:rPr>
          <w:rFonts w:ascii="Times New Roman" w:eastAsia="Times New Roman" w:hAnsi="Times New Roman" w:cs="Times New Roman"/>
          <w:color w:val="000000"/>
          <w:spacing w:val="4"/>
          <w:sz w:val="24"/>
          <w:szCs w:val="24"/>
          <w:lang w:eastAsia="bg-BG"/>
        </w:rPr>
        <w:t xml:space="preserve"> цена спрямо средния разход.</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lastRenderedPageBreak/>
        <w:t xml:space="preserve">5. Определят се новите </w:t>
      </w:r>
      <w:proofErr w:type="spellStart"/>
      <w:r w:rsidRPr="001F39E5">
        <w:rPr>
          <w:rFonts w:ascii="Times New Roman" w:eastAsia="Times New Roman" w:hAnsi="Times New Roman" w:cs="Times New Roman"/>
          <w:color w:val="000000"/>
          <w:spacing w:val="4"/>
          <w:sz w:val="24"/>
          <w:szCs w:val="24"/>
          <w:lang w:eastAsia="bg-BG"/>
        </w:rPr>
        <w:t>реимбурсни</w:t>
      </w:r>
      <w:proofErr w:type="spellEnd"/>
      <w:r w:rsidRPr="001F39E5">
        <w:rPr>
          <w:rFonts w:ascii="Times New Roman" w:eastAsia="Times New Roman" w:hAnsi="Times New Roman" w:cs="Times New Roman"/>
          <w:color w:val="000000"/>
          <w:spacing w:val="4"/>
          <w:sz w:val="24"/>
          <w:szCs w:val="24"/>
          <w:lang w:eastAsia="bg-BG"/>
        </w:rPr>
        <w:t xml:space="preserve"> цени.</w:t>
      </w:r>
    </w:p>
    <w:p w:rsidR="00FA7E4D" w:rsidRPr="00A14DC2"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6. Коефициентите на относително надценяване/подценяване се стандартизират </w:t>
      </w:r>
      <w:r w:rsidRPr="00A14DC2">
        <w:rPr>
          <w:rFonts w:ascii="Times New Roman" w:eastAsia="Times New Roman" w:hAnsi="Times New Roman" w:cs="Times New Roman"/>
          <w:color w:val="000000"/>
          <w:spacing w:val="4"/>
          <w:sz w:val="24"/>
          <w:szCs w:val="24"/>
          <w:lang w:eastAsia="bg-BG"/>
        </w:rPr>
        <w:t>чрез Z-трансформацията.</w:t>
      </w:r>
    </w:p>
    <w:p w:rsidR="00FA7E4D" w:rsidRPr="00D30946"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A14DC2">
        <w:rPr>
          <w:rFonts w:ascii="Times New Roman" w:eastAsia="Times New Roman" w:hAnsi="Times New Roman" w:cs="Times New Roman"/>
          <w:color w:val="000000"/>
          <w:spacing w:val="4"/>
          <w:sz w:val="24"/>
          <w:szCs w:val="24"/>
          <w:lang w:eastAsia="bg-BG"/>
        </w:rPr>
        <w:t xml:space="preserve">7. Новата </w:t>
      </w:r>
      <w:proofErr w:type="spellStart"/>
      <w:r w:rsidRPr="00A14DC2">
        <w:rPr>
          <w:rFonts w:ascii="Times New Roman" w:eastAsia="Times New Roman" w:hAnsi="Times New Roman" w:cs="Times New Roman"/>
          <w:color w:val="000000"/>
          <w:spacing w:val="4"/>
          <w:sz w:val="24"/>
          <w:szCs w:val="24"/>
          <w:lang w:eastAsia="bg-BG"/>
        </w:rPr>
        <w:t>реимбурсна</w:t>
      </w:r>
      <w:proofErr w:type="spellEnd"/>
      <w:r w:rsidRPr="00A14DC2">
        <w:rPr>
          <w:rFonts w:ascii="Times New Roman" w:eastAsia="Times New Roman" w:hAnsi="Times New Roman" w:cs="Times New Roman"/>
          <w:color w:val="000000"/>
          <w:spacing w:val="4"/>
          <w:sz w:val="24"/>
          <w:szCs w:val="24"/>
          <w:lang w:eastAsia="bg-BG"/>
        </w:rPr>
        <w:t xml:space="preserve"> цена се позиционира в интервала между старата цена (действаща през 201</w:t>
      </w:r>
      <w:r w:rsidR="00A14DC2" w:rsidRPr="00A14DC2">
        <w:rPr>
          <w:rFonts w:ascii="Times New Roman" w:eastAsia="Times New Roman" w:hAnsi="Times New Roman" w:cs="Times New Roman"/>
          <w:color w:val="000000"/>
          <w:spacing w:val="4"/>
          <w:sz w:val="24"/>
          <w:szCs w:val="24"/>
          <w:lang w:eastAsia="bg-BG"/>
        </w:rPr>
        <w:t>2</w:t>
      </w:r>
      <w:r w:rsidRPr="00A14DC2">
        <w:rPr>
          <w:rFonts w:ascii="Times New Roman" w:eastAsia="Times New Roman" w:hAnsi="Times New Roman" w:cs="Times New Roman"/>
          <w:color w:val="000000"/>
          <w:spacing w:val="4"/>
          <w:sz w:val="24"/>
          <w:szCs w:val="24"/>
          <w:lang w:eastAsia="bg-BG"/>
        </w:rPr>
        <w:t xml:space="preserve"> и 201</w:t>
      </w:r>
      <w:r w:rsidR="00A14DC2" w:rsidRPr="00A14DC2">
        <w:rPr>
          <w:rFonts w:ascii="Times New Roman" w:eastAsia="Times New Roman" w:hAnsi="Times New Roman" w:cs="Times New Roman"/>
          <w:color w:val="000000"/>
          <w:spacing w:val="4"/>
          <w:sz w:val="24"/>
          <w:szCs w:val="24"/>
          <w:lang w:eastAsia="bg-BG"/>
        </w:rPr>
        <w:t>3</w:t>
      </w:r>
      <w:r w:rsidRPr="00A14DC2">
        <w:rPr>
          <w:rFonts w:ascii="Times New Roman" w:eastAsia="Times New Roman" w:hAnsi="Times New Roman" w:cs="Times New Roman"/>
          <w:color w:val="000000"/>
          <w:spacing w:val="4"/>
          <w:sz w:val="24"/>
          <w:szCs w:val="24"/>
          <w:lang w:eastAsia="bg-BG"/>
        </w:rPr>
        <w:t xml:space="preserve"> г.) и средните разходи за един хоспитализиран през </w:t>
      </w:r>
      <w:r w:rsidRPr="00D30946">
        <w:rPr>
          <w:rFonts w:ascii="Times New Roman" w:eastAsia="Times New Roman" w:hAnsi="Times New Roman" w:cs="Times New Roman"/>
          <w:color w:val="000000"/>
          <w:spacing w:val="4"/>
          <w:sz w:val="24"/>
          <w:szCs w:val="24"/>
          <w:lang w:eastAsia="bg-BG"/>
        </w:rPr>
        <w:t>201</w:t>
      </w:r>
      <w:r w:rsidR="00A14DC2" w:rsidRPr="00D30946">
        <w:rPr>
          <w:rFonts w:ascii="Times New Roman" w:eastAsia="Times New Roman" w:hAnsi="Times New Roman" w:cs="Times New Roman"/>
          <w:color w:val="000000"/>
          <w:spacing w:val="4"/>
          <w:sz w:val="24"/>
          <w:szCs w:val="24"/>
          <w:lang w:eastAsia="bg-BG"/>
        </w:rPr>
        <w:t>2</w:t>
      </w:r>
      <w:r w:rsidRPr="00D30946">
        <w:rPr>
          <w:rFonts w:ascii="Times New Roman" w:eastAsia="Times New Roman" w:hAnsi="Times New Roman" w:cs="Times New Roman"/>
          <w:color w:val="000000"/>
          <w:spacing w:val="4"/>
          <w:sz w:val="24"/>
          <w:szCs w:val="24"/>
          <w:lang w:eastAsia="bg-BG"/>
        </w:rPr>
        <w:t xml:space="preserve"> г. Позиционирането се извършва с помощта на кумулативната функция на стандартното нормално разпределение.</w:t>
      </w:r>
    </w:p>
    <w:p w:rsidR="00FA7E4D" w:rsidRPr="00D30946"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D30946">
        <w:rPr>
          <w:rFonts w:ascii="Times New Roman" w:eastAsia="Times New Roman" w:hAnsi="Times New Roman" w:cs="Times New Roman"/>
          <w:color w:val="000000"/>
          <w:spacing w:val="4"/>
          <w:sz w:val="24"/>
          <w:szCs w:val="24"/>
          <w:lang w:eastAsia="bg-BG"/>
        </w:rPr>
        <w:t xml:space="preserve">III. Определяне коефициентите на относително надценяване/подценяване на отделните </w:t>
      </w:r>
      <w:r w:rsidR="00291EDD" w:rsidRPr="00D30946">
        <w:rPr>
          <w:rFonts w:ascii="Times New Roman" w:eastAsia="Times New Roman" w:hAnsi="Times New Roman" w:cs="Times New Roman"/>
          <w:color w:val="000000"/>
          <w:spacing w:val="4"/>
          <w:sz w:val="24"/>
          <w:szCs w:val="24"/>
          <w:lang w:eastAsia="bg-BG"/>
        </w:rPr>
        <w:t>КП</w:t>
      </w:r>
      <w:r w:rsidRPr="00D30946">
        <w:rPr>
          <w:rFonts w:ascii="Times New Roman" w:eastAsia="Times New Roman" w:hAnsi="Times New Roman" w:cs="Times New Roman"/>
          <w:color w:val="000000"/>
          <w:spacing w:val="4"/>
          <w:sz w:val="24"/>
          <w:szCs w:val="24"/>
          <w:lang w:eastAsia="bg-BG"/>
        </w:rPr>
        <w:t>.</w:t>
      </w:r>
    </w:p>
    <w:p w:rsidR="00FA7E4D" w:rsidRPr="00D30946" w:rsidRDefault="00FA7E4D" w:rsidP="00FA7E4D">
      <w:pPr>
        <w:tabs>
          <w:tab w:val="left" w:pos="9072"/>
        </w:tabs>
        <w:spacing w:after="57" w:line="268" w:lineRule="auto"/>
        <w:ind w:firstLine="567"/>
        <w:jc w:val="both"/>
        <w:textAlignment w:val="center"/>
        <w:rPr>
          <w:rFonts w:ascii="Times New Roman" w:eastAsia="Times New Roman" w:hAnsi="Times New Roman" w:cs="Times New Roman"/>
          <w:sz w:val="24"/>
          <w:szCs w:val="24"/>
          <w:lang w:eastAsia="bg-BG"/>
        </w:rPr>
      </w:pPr>
      <w:r w:rsidRPr="00D30946">
        <w:rPr>
          <w:rFonts w:ascii="Times New Roman" w:eastAsia="Times New Roman" w:hAnsi="Times New Roman" w:cs="Times New Roman"/>
          <w:color w:val="000000"/>
          <w:spacing w:val="4"/>
          <w:sz w:val="24"/>
          <w:szCs w:val="24"/>
          <w:lang w:eastAsia="bg-BG"/>
        </w:rPr>
        <w:t xml:space="preserve">Коефициентът на относително надценяване/подценяване на </w:t>
      </w:r>
      <w:r w:rsidR="00291EDD" w:rsidRPr="00D30946">
        <w:rPr>
          <w:rFonts w:ascii="Times New Roman" w:eastAsia="Times New Roman" w:hAnsi="Times New Roman" w:cs="Times New Roman"/>
          <w:color w:val="000000"/>
          <w:spacing w:val="4"/>
          <w:sz w:val="24"/>
          <w:szCs w:val="24"/>
          <w:lang w:eastAsia="bg-BG"/>
        </w:rPr>
        <w:t>КП</w:t>
      </w:r>
      <w:r w:rsidRPr="00D30946">
        <w:rPr>
          <w:rFonts w:ascii="Times New Roman" w:eastAsia="Times New Roman" w:hAnsi="Times New Roman" w:cs="Times New Roman"/>
          <w:color w:val="000000"/>
          <w:spacing w:val="4"/>
          <w:sz w:val="24"/>
          <w:szCs w:val="24"/>
          <w:lang w:eastAsia="bg-BG"/>
        </w:rPr>
        <w:t xml:space="preserve"> се определя по формулата:</w:t>
      </w:r>
    </w:p>
    <w:p w:rsidR="00FA7E4D" w:rsidRPr="00D30946"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D30946">
        <w:rPr>
          <w:rFonts w:ascii="Courier New" w:hAnsi="Courier New" w:cs="Courier New"/>
          <w:noProof/>
          <w:sz w:val="20"/>
          <w:szCs w:val="20"/>
          <w:lang w:eastAsia="bg-BG"/>
        </w:rPr>
        <w:drawing>
          <wp:inline distT="0" distB="0" distL="0" distR="0" wp14:anchorId="5204D633" wp14:editId="1E9A36AD">
            <wp:extent cx="3990975" cy="1352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1352550"/>
                    </a:xfrm>
                    <a:prstGeom prst="rect">
                      <a:avLst/>
                    </a:prstGeom>
                    <a:noFill/>
                    <a:ln>
                      <a:noFill/>
                    </a:ln>
                  </pic:spPr>
                </pic:pic>
              </a:graphicData>
            </a:graphic>
          </wp:inline>
        </w:drawing>
      </w:r>
      <w:r w:rsidRPr="00D30946">
        <w:rPr>
          <w:rFonts w:ascii="Times New Roman" w:eastAsia="Times New Roman" w:hAnsi="Times New Roman" w:cs="Times New Roman"/>
          <w:color w:val="000000"/>
          <w:spacing w:val="4"/>
          <w:sz w:val="24"/>
          <w:szCs w:val="24"/>
          <w:lang w:eastAsia="bg-BG"/>
        </w:rPr>
        <w:t xml:space="preserve">IV. Определяне на новите </w:t>
      </w:r>
      <w:proofErr w:type="spellStart"/>
      <w:r w:rsidRPr="00D30946">
        <w:rPr>
          <w:rFonts w:ascii="Times New Roman" w:eastAsia="Times New Roman" w:hAnsi="Times New Roman" w:cs="Times New Roman"/>
          <w:color w:val="000000"/>
          <w:spacing w:val="4"/>
          <w:sz w:val="24"/>
          <w:szCs w:val="24"/>
          <w:lang w:eastAsia="bg-BG"/>
        </w:rPr>
        <w:t>реимбурсни</w:t>
      </w:r>
      <w:proofErr w:type="spellEnd"/>
      <w:r w:rsidRPr="00D30946">
        <w:rPr>
          <w:rFonts w:ascii="Times New Roman" w:eastAsia="Times New Roman" w:hAnsi="Times New Roman" w:cs="Times New Roman"/>
          <w:color w:val="000000"/>
          <w:spacing w:val="4"/>
          <w:sz w:val="24"/>
          <w:szCs w:val="24"/>
          <w:lang w:eastAsia="bg-BG"/>
        </w:rPr>
        <w:t xml:space="preserve"> цени.</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D30946">
        <w:rPr>
          <w:rFonts w:ascii="Times New Roman" w:eastAsia="Times New Roman" w:hAnsi="Times New Roman" w:cs="Times New Roman"/>
          <w:color w:val="000000"/>
          <w:spacing w:val="4"/>
          <w:sz w:val="24"/>
          <w:szCs w:val="24"/>
          <w:lang w:eastAsia="bg-BG"/>
        </w:rPr>
        <w:t xml:space="preserve">Новата </w:t>
      </w:r>
      <w:proofErr w:type="spellStart"/>
      <w:r w:rsidRPr="00D30946">
        <w:rPr>
          <w:rFonts w:ascii="Times New Roman" w:eastAsia="Times New Roman" w:hAnsi="Times New Roman" w:cs="Times New Roman"/>
          <w:color w:val="000000"/>
          <w:spacing w:val="4"/>
          <w:sz w:val="24"/>
          <w:szCs w:val="24"/>
          <w:lang w:eastAsia="bg-BG"/>
        </w:rPr>
        <w:t>реимбурсна</w:t>
      </w:r>
      <w:proofErr w:type="spellEnd"/>
      <w:r w:rsidRPr="00D30946">
        <w:rPr>
          <w:rFonts w:ascii="Times New Roman" w:eastAsia="Times New Roman" w:hAnsi="Times New Roman" w:cs="Times New Roman"/>
          <w:color w:val="000000"/>
          <w:spacing w:val="4"/>
          <w:sz w:val="24"/>
          <w:szCs w:val="24"/>
          <w:lang w:eastAsia="bg-BG"/>
        </w:rPr>
        <w:t xml:space="preserve"> цена се позиционира в интервала между старата </w:t>
      </w:r>
      <w:proofErr w:type="spellStart"/>
      <w:r w:rsidRPr="00D30946">
        <w:rPr>
          <w:rFonts w:ascii="Times New Roman" w:eastAsia="Times New Roman" w:hAnsi="Times New Roman" w:cs="Times New Roman"/>
          <w:color w:val="000000"/>
          <w:spacing w:val="4"/>
          <w:sz w:val="24"/>
          <w:szCs w:val="24"/>
          <w:lang w:eastAsia="bg-BG"/>
        </w:rPr>
        <w:t>реимбурсна</w:t>
      </w:r>
      <w:proofErr w:type="spellEnd"/>
      <w:r w:rsidRPr="00D30946">
        <w:rPr>
          <w:rFonts w:ascii="Times New Roman" w:eastAsia="Times New Roman" w:hAnsi="Times New Roman" w:cs="Times New Roman"/>
          <w:color w:val="000000"/>
          <w:spacing w:val="4"/>
          <w:sz w:val="24"/>
          <w:szCs w:val="24"/>
          <w:lang w:eastAsia="bg-BG"/>
        </w:rPr>
        <w:t xml:space="preserve"> цена (валидна за 2012 и 2013 г.) и средните разходи за един хоспитализиран през 2012 г. По този начин се търси баланс между мнението на</w:t>
      </w:r>
      <w:r w:rsidRPr="001F39E5">
        <w:rPr>
          <w:rFonts w:ascii="Times New Roman" w:eastAsia="Times New Roman" w:hAnsi="Times New Roman" w:cs="Times New Roman"/>
          <w:color w:val="000000"/>
          <w:spacing w:val="4"/>
          <w:sz w:val="24"/>
          <w:szCs w:val="24"/>
          <w:lang w:eastAsia="bg-BG"/>
        </w:rPr>
        <w:t xml:space="preserve"> експертите, определили </w:t>
      </w:r>
      <w:proofErr w:type="spellStart"/>
      <w:r w:rsidRPr="001F39E5">
        <w:rPr>
          <w:rFonts w:ascii="Times New Roman" w:eastAsia="Times New Roman" w:hAnsi="Times New Roman" w:cs="Times New Roman"/>
          <w:color w:val="000000"/>
          <w:spacing w:val="4"/>
          <w:sz w:val="24"/>
          <w:szCs w:val="24"/>
          <w:lang w:eastAsia="bg-BG"/>
        </w:rPr>
        <w:t>реимбурсните</w:t>
      </w:r>
      <w:proofErr w:type="spellEnd"/>
      <w:r w:rsidRPr="001F39E5">
        <w:rPr>
          <w:rFonts w:ascii="Times New Roman" w:eastAsia="Times New Roman" w:hAnsi="Times New Roman" w:cs="Times New Roman"/>
          <w:color w:val="000000"/>
          <w:spacing w:val="4"/>
          <w:sz w:val="24"/>
          <w:szCs w:val="24"/>
          <w:lang w:eastAsia="bg-BG"/>
        </w:rPr>
        <w:t xml:space="preserve"> цени, и действителните разходи. Колкото по-силно е подценяването/надценяването на КП, толкова новата </w:t>
      </w:r>
      <w:proofErr w:type="spellStart"/>
      <w:r w:rsidRPr="001F39E5">
        <w:rPr>
          <w:rFonts w:ascii="Times New Roman" w:eastAsia="Times New Roman" w:hAnsi="Times New Roman" w:cs="Times New Roman"/>
          <w:color w:val="000000"/>
          <w:spacing w:val="4"/>
          <w:sz w:val="24"/>
          <w:szCs w:val="24"/>
          <w:lang w:eastAsia="bg-BG"/>
        </w:rPr>
        <w:t>реимбурсна</w:t>
      </w:r>
      <w:proofErr w:type="spellEnd"/>
      <w:r w:rsidRPr="001F39E5">
        <w:rPr>
          <w:rFonts w:ascii="Times New Roman" w:eastAsia="Times New Roman" w:hAnsi="Times New Roman" w:cs="Times New Roman"/>
          <w:color w:val="000000"/>
          <w:spacing w:val="4"/>
          <w:sz w:val="24"/>
          <w:szCs w:val="24"/>
          <w:lang w:eastAsia="bg-BG"/>
        </w:rPr>
        <w:t xml:space="preserve"> цена е по-близо до действителните средни разходи.</w:t>
      </w:r>
    </w:p>
    <w:p w:rsidR="00FA7E4D" w:rsidRPr="001F39E5" w:rsidRDefault="00FA7E4D" w:rsidP="00FA7E4D">
      <w:pPr>
        <w:tabs>
          <w:tab w:val="left" w:pos="9072"/>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За целта коефициентите на относително надценяване/подценяване се стандартизират с помощта на Z-трансформацията:</w:t>
      </w:r>
    </w:p>
    <w:p w:rsidR="00384DCE" w:rsidRPr="00384DCE" w:rsidRDefault="00384DCE" w:rsidP="00384DCE">
      <w:pPr>
        <w:widowControl w:val="0"/>
        <w:autoSpaceDE w:val="0"/>
        <w:autoSpaceDN w:val="0"/>
        <w:adjustRightInd w:val="0"/>
        <w:spacing w:after="0" w:line="240" w:lineRule="auto"/>
        <w:jc w:val="both"/>
        <w:rPr>
          <w:rFonts w:ascii="Courier New" w:hAnsi="Courier New" w:cs="Courier New"/>
          <w:sz w:val="20"/>
          <w:szCs w:val="20"/>
        </w:rPr>
      </w:pPr>
    </w:p>
    <w:p w:rsidR="00384DCE" w:rsidRDefault="00384DCE" w:rsidP="00384DC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lang w:eastAsia="bg-BG"/>
        </w:rPr>
        <w:lastRenderedPageBreak/>
        <w:drawing>
          <wp:inline distT="0" distB="0" distL="0" distR="0">
            <wp:extent cx="3736975" cy="36493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6975" cy="3649345"/>
                    </a:xfrm>
                    <a:prstGeom prst="rect">
                      <a:avLst/>
                    </a:prstGeom>
                    <a:noFill/>
                    <a:ln>
                      <a:noFill/>
                    </a:ln>
                  </pic:spPr>
                </pic:pic>
              </a:graphicData>
            </a:graphic>
          </wp:inline>
        </w:drawing>
      </w:r>
    </w:p>
    <w:p w:rsidR="00384DCE" w:rsidRDefault="00384DCE" w:rsidP="00FA7E4D">
      <w:pPr>
        <w:tabs>
          <w:tab w:val="left" w:pos="9072"/>
        </w:tabs>
        <w:spacing w:after="0" w:line="268" w:lineRule="auto"/>
        <w:ind w:firstLine="567"/>
        <w:jc w:val="both"/>
        <w:textAlignment w:val="center"/>
        <w:rPr>
          <w:rFonts w:ascii="Times New Roman" w:eastAsia="Times New Roman" w:hAnsi="Times New Roman" w:cs="Times New Roman"/>
          <w:color w:val="000000"/>
          <w:spacing w:val="2"/>
          <w:sz w:val="24"/>
          <w:szCs w:val="24"/>
          <w:lang w:eastAsia="bg-BG"/>
        </w:rPr>
      </w:pPr>
    </w:p>
    <w:p w:rsidR="001276E1" w:rsidRDefault="00FA7E4D" w:rsidP="001276E1">
      <w:pPr>
        <w:tabs>
          <w:tab w:val="left" w:pos="9072"/>
        </w:tabs>
        <w:spacing w:after="0" w:line="268" w:lineRule="auto"/>
        <w:ind w:firstLine="567"/>
        <w:jc w:val="both"/>
        <w:textAlignment w:val="center"/>
        <w:rPr>
          <w:rFonts w:ascii="Times New Roman" w:eastAsia="Times New Roman" w:hAnsi="Times New Roman" w:cs="Times New Roman"/>
          <w:color w:val="000000"/>
          <w:spacing w:val="2"/>
          <w:sz w:val="24"/>
          <w:szCs w:val="24"/>
          <w:lang w:eastAsia="bg-BG"/>
        </w:rPr>
      </w:pPr>
      <w:r w:rsidRPr="001F39E5">
        <w:rPr>
          <w:rFonts w:ascii="Times New Roman" w:eastAsia="Times New Roman" w:hAnsi="Times New Roman" w:cs="Times New Roman"/>
          <w:color w:val="000000"/>
          <w:spacing w:val="2"/>
          <w:sz w:val="24"/>
          <w:szCs w:val="24"/>
          <w:lang w:eastAsia="bg-BG"/>
        </w:rPr>
        <w:t xml:space="preserve">V. Описаният алгоритъм за определяне на нови </w:t>
      </w:r>
      <w:proofErr w:type="spellStart"/>
      <w:r w:rsidRPr="001F39E5">
        <w:rPr>
          <w:rFonts w:ascii="Times New Roman" w:eastAsia="Times New Roman" w:hAnsi="Times New Roman" w:cs="Times New Roman"/>
          <w:color w:val="000000"/>
          <w:spacing w:val="2"/>
          <w:sz w:val="24"/>
          <w:szCs w:val="24"/>
          <w:lang w:eastAsia="bg-BG"/>
        </w:rPr>
        <w:t>реимбурсни</w:t>
      </w:r>
      <w:proofErr w:type="spellEnd"/>
      <w:r w:rsidRPr="001F39E5">
        <w:rPr>
          <w:rFonts w:ascii="Times New Roman" w:eastAsia="Times New Roman" w:hAnsi="Times New Roman" w:cs="Times New Roman"/>
          <w:color w:val="000000"/>
          <w:spacing w:val="2"/>
          <w:sz w:val="24"/>
          <w:szCs w:val="24"/>
          <w:lang w:eastAsia="bg-BG"/>
        </w:rPr>
        <w:t xml:space="preserve"> цени се прилага само за </w:t>
      </w:r>
      <w:r w:rsidR="00291EDD">
        <w:rPr>
          <w:rFonts w:ascii="Times New Roman" w:eastAsia="Times New Roman" w:hAnsi="Times New Roman" w:cs="Times New Roman"/>
          <w:color w:val="000000"/>
          <w:spacing w:val="2"/>
          <w:sz w:val="24"/>
          <w:szCs w:val="24"/>
          <w:lang w:eastAsia="bg-BG"/>
        </w:rPr>
        <w:t>КП</w:t>
      </w:r>
      <w:r w:rsidRPr="001F39E5">
        <w:rPr>
          <w:rFonts w:ascii="Times New Roman" w:eastAsia="Times New Roman" w:hAnsi="Times New Roman" w:cs="Times New Roman"/>
          <w:color w:val="000000"/>
          <w:spacing w:val="2"/>
          <w:sz w:val="24"/>
          <w:szCs w:val="24"/>
          <w:lang w:eastAsia="bg-BG"/>
        </w:rPr>
        <w:t>, за които б</w:t>
      </w:r>
      <w:r>
        <w:rPr>
          <w:rFonts w:ascii="Times New Roman" w:eastAsia="Times New Roman" w:hAnsi="Times New Roman" w:cs="Times New Roman"/>
          <w:color w:val="000000"/>
          <w:spacing w:val="2"/>
          <w:sz w:val="24"/>
          <w:szCs w:val="24"/>
          <w:lang w:eastAsia="bg-BG"/>
        </w:rPr>
        <w:t xml:space="preserve">роят на регистрираните </w:t>
      </w:r>
      <w:r w:rsidRPr="009D6247">
        <w:rPr>
          <w:rFonts w:ascii="Times New Roman" w:eastAsia="Times New Roman" w:hAnsi="Times New Roman" w:cs="Times New Roman"/>
          <w:color w:val="000000"/>
          <w:spacing w:val="4"/>
          <w:sz w:val="24"/>
          <w:szCs w:val="24"/>
          <w:lang w:eastAsia="bg-BG"/>
        </w:rPr>
        <w:t>през 2012 г.</w:t>
      </w:r>
      <w:r w:rsidRPr="009D6247">
        <w:rPr>
          <w:rFonts w:ascii="Times New Roman" w:eastAsia="Times New Roman" w:hAnsi="Times New Roman" w:cs="Times New Roman"/>
          <w:color w:val="000000"/>
          <w:spacing w:val="2"/>
          <w:sz w:val="24"/>
          <w:szCs w:val="24"/>
          <w:lang w:eastAsia="bg-BG"/>
        </w:rPr>
        <w:t xml:space="preserve"> хоспитализации е по-голям от 0,01</w:t>
      </w:r>
      <w:r w:rsidR="001276E1">
        <w:rPr>
          <w:rFonts w:ascii="Times New Roman" w:eastAsia="Times New Roman" w:hAnsi="Times New Roman" w:cs="Times New Roman"/>
          <w:color w:val="000000"/>
          <w:spacing w:val="2"/>
          <w:sz w:val="24"/>
          <w:szCs w:val="24"/>
          <w:lang w:eastAsia="bg-BG"/>
        </w:rPr>
        <w:t xml:space="preserve"> % от общия брой хоспитализации.</w:t>
      </w:r>
    </w:p>
    <w:p w:rsidR="00CC33A0" w:rsidRDefault="00CC33A0" w:rsidP="001276E1">
      <w:pPr>
        <w:tabs>
          <w:tab w:val="left" w:pos="9072"/>
        </w:tabs>
        <w:spacing w:after="0" w:line="268" w:lineRule="auto"/>
        <w:ind w:firstLine="567"/>
        <w:jc w:val="both"/>
        <w:textAlignment w:val="center"/>
        <w:rPr>
          <w:rFonts w:ascii="Times New Roman" w:eastAsia="Times New Roman" w:hAnsi="Times New Roman" w:cs="Times New Roman"/>
          <w:color w:val="000000"/>
          <w:spacing w:val="2"/>
          <w:sz w:val="24"/>
          <w:szCs w:val="24"/>
          <w:lang w:eastAsia="bg-BG"/>
        </w:rPr>
      </w:pPr>
    </w:p>
    <w:p w:rsidR="001276E1" w:rsidRDefault="001276E1" w:rsidP="001276E1">
      <w:pPr>
        <w:tabs>
          <w:tab w:val="left" w:pos="9072"/>
        </w:tabs>
        <w:spacing w:after="0" w:line="268" w:lineRule="auto"/>
        <w:ind w:firstLine="567"/>
        <w:jc w:val="both"/>
        <w:textAlignment w:val="center"/>
        <w:rPr>
          <w:rFonts w:ascii="Times New Roman" w:eastAsia="Times New Roman" w:hAnsi="Times New Roman" w:cs="Times New Roman"/>
          <w:color w:val="000000"/>
          <w:spacing w:val="2"/>
          <w:sz w:val="24"/>
          <w:szCs w:val="24"/>
          <w:lang w:eastAsia="bg-BG"/>
        </w:rPr>
      </w:pPr>
    </w:p>
    <w:p w:rsidR="001276E1" w:rsidRPr="001276E1" w:rsidRDefault="00FA7E4D" w:rsidP="001276E1">
      <w:pPr>
        <w:tabs>
          <w:tab w:val="left" w:pos="9072"/>
        </w:tabs>
        <w:spacing w:after="0" w:line="268" w:lineRule="auto"/>
        <w:ind w:firstLine="567"/>
        <w:jc w:val="center"/>
        <w:textAlignment w:val="center"/>
        <w:rPr>
          <w:rFonts w:ascii="Times New Roman" w:eastAsia="Times New Roman" w:hAnsi="Times New Roman" w:cs="Times New Roman"/>
          <w:b/>
          <w:color w:val="000000"/>
          <w:sz w:val="24"/>
          <w:szCs w:val="24"/>
          <w:lang w:eastAsia="bg-BG"/>
        </w:rPr>
      </w:pPr>
      <w:r w:rsidRPr="00FA7E4D">
        <w:rPr>
          <w:rFonts w:ascii="Times New Roman" w:eastAsia="Times New Roman" w:hAnsi="Times New Roman" w:cs="Times New Roman"/>
          <w:b/>
          <w:color w:val="000000"/>
          <w:sz w:val="24"/>
          <w:szCs w:val="24"/>
          <w:lang w:eastAsia="bg-BG"/>
        </w:rPr>
        <w:t>Приложение № 2Б</w:t>
      </w:r>
      <w:r w:rsidR="00CC33A0">
        <w:rPr>
          <w:rFonts w:ascii="Times New Roman" w:eastAsia="Times New Roman" w:hAnsi="Times New Roman" w:cs="Times New Roman"/>
          <w:b/>
          <w:color w:val="000000"/>
          <w:sz w:val="24"/>
          <w:szCs w:val="24"/>
          <w:lang w:eastAsia="bg-BG"/>
        </w:rPr>
        <w:t xml:space="preserve"> към чл. 2</w:t>
      </w:r>
    </w:p>
    <w:p w:rsidR="00FA7E4D" w:rsidRDefault="00FA7E4D" w:rsidP="00FA7E4D">
      <w:pPr>
        <w:tabs>
          <w:tab w:val="left" w:pos="8789"/>
        </w:tabs>
        <w:spacing w:after="57" w:line="268" w:lineRule="auto"/>
        <w:ind w:firstLine="567"/>
        <w:jc w:val="center"/>
        <w:textAlignment w:val="center"/>
        <w:rPr>
          <w:rFonts w:ascii="Times New Roman" w:eastAsia="Times New Roman" w:hAnsi="Times New Roman" w:cs="Times New Roman"/>
          <w:b/>
          <w:bCs/>
          <w:color w:val="000000"/>
          <w:sz w:val="24"/>
          <w:szCs w:val="24"/>
          <w:lang w:eastAsia="bg-BG"/>
        </w:rPr>
      </w:pPr>
      <w:r w:rsidRPr="00FA7E4D">
        <w:rPr>
          <w:rFonts w:ascii="Times New Roman" w:eastAsia="Times New Roman" w:hAnsi="Times New Roman" w:cs="Times New Roman"/>
          <w:b/>
          <w:bCs/>
          <w:color w:val="000000"/>
          <w:sz w:val="24"/>
          <w:szCs w:val="24"/>
          <w:lang w:eastAsia="bg-BG"/>
        </w:rPr>
        <w:t>МЕТОДИКА за заплащане на дейностите в болничната медицинска помощ</w:t>
      </w:r>
    </w:p>
    <w:p w:rsidR="001276E1" w:rsidRPr="00FA7E4D" w:rsidRDefault="001276E1" w:rsidP="00FA7E4D">
      <w:pPr>
        <w:tabs>
          <w:tab w:val="left" w:pos="8789"/>
        </w:tabs>
        <w:spacing w:after="57" w:line="268" w:lineRule="auto"/>
        <w:ind w:firstLine="567"/>
        <w:jc w:val="center"/>
        <w:textAlignment w:val="center"/>
        <w:rPr>
          <w:rFonts w:ascii="Times New Roman" w:eastAsia="Times New Roman" w:hAnsi="Times New Roman" w:cs="Times New Roman"/>
          <w:b/>
          <w:sz w:val="24"/>
          <w:szCs w:val="24"/>
          <w:lang w:eastAsia="bg-BG"/>
        </w:rPr>
      </w:pP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1. </w:t>
      </w:r>
      <w:r w:rsidRPr="001F39E5">
        <w:rPr>
          <w:rFonts w:ascii="Times New Roman" w:eastAsia="Times New Roman" w:hAnsi="Times New Roman" w:cs="Times New Roman"/>
          <w:color w:val="000000"/>
          <w:sz w:val="24"/>
          <w:szCs w:val="24"/>
          <w:lang w:eastAsia="bg-BG"/>
        </w:rPr>
        <w:t xml:space="preserve">(1) Тази методика урежда заплащането на дейностите за болнична медицинска помощ за: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D05CE7">
        <w:rPr>
          <w:rFonts w:ascii="Times New Roman" w:eastAsia="Times New Roman" w:hAnsi="Times New Roman" w:cs="Times New Roman"/>
          <w:color w:val="000000"/>
          <w:sz w:val="24"/>
          <w:szCs w:val="24"/>
          <w:lang w:eastAsia="bg-BG"/>
        </w:rPr>
        <w:t xml:space="preserve">1. </w:t>
      </w:r>
      <w:r w:rsidR="003342D5" w:rsidRPr="00D05CE7">
        <w:rPr>
          <w:rFonts w:ascii="Times New Roman" w:eastAsia="Times New Roman" w:hAnsi="Times New Roman" w:cs="Times New Roman"/>
          <w:color w:val="000000"/>
          <w:sz w:val="24"/>
          <w:szCs w:val="24"/>
          <w:lang w:eastAsia="bg-BG"/>
        </w:rPr>
        <w:t xml:space="preserve">задължително здравноосигурени в НЗОК лица </w:t>
      </w:r>
      <w:r w:rsidR="00D05CE7" w:rsidRPr="00D05CE7">
        <w:rPr>
          <w:rFonts w:ascii="Times New Roman" w:eastAsia="Times New Roman" w:hAnsi="Times New Roman" w:cs="Times New Roman"/>
          <w:color w:val="000000"/>
          <w:sz w:val="24"/>
          <w:szCs w:val="24"/>
          <w:lang w:eastAsia="bg-BG"/>
        </w:rPr>
        <w:t xml:space="preserve">съгласно чл.33, ал.1 от ЗЗО </w:t>
      </w:r>
      <w:r w:rsidR="003342D5" w:rsidRPr="00D05CE7">
        <w:rPr>
          <w:rFonts w:ascii="Times New Roman" w:eastAsia="Times New Roman" w:hAnsi="Times New Roman" w:cs="Times New Roman"/>
          <w:color w:val="000000"/>
          <w:sz w:val="24"/>
          <w:szCs w:val="24"/>
          <w:lang w:eastAsia="bg-BG"/>
        </w:rPr>
        <w:t>с непрекъснати здравноосигурителни права</w:t>
      </w:r>
      <w:r w:rsidRPr="00D05CE7">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w:t>
      </w:r>
    </w:p>
    <w:p w:rsidR="00FA7E4D" w:rsidRPr="004A075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5F021C">
        <w:rPr>
          <w:rFonts w:ascii="Times New Roman" w:eastAsia="Times New Roman" w:hAnsi="Times New Roman" w:cs="Times New Roman"/>
          <w:color w:val="000000"/>
          <w:sz w:val="24"/>
          <w:szCs w:val="24"/>
          <w:lang w:eastAsia="bg-BG"/>
        </w:rPr>
        <w:t xml:space="preserve">2. </w:t>
      </w:r>
      <w:proofErr w:type="spellStart"/>
      <w:r w:rsidRPr="005F021C">
        <w:rPr>
          <w:rFonts w:ascii="Times New Roman" w:eastAsia="Times New Roman" w:hAnsi="Times New Roman" w:cs="Times New Roman"/>
          <w:color w:val="000000"/>
          <w:sz w:val="24"/>
          <w:szCs w:val="24"/>
          <w:lang w:eastAsia="bg-BG"/>
        </w:rPr>
        <w:t>здравнонеосигурени</w:t>
      </w:r>
      <w:proofErr w:type="spellEnd"/>
      <w:r w:rsidRPr="005F021C">
        <w:rPr>
          <w:rFonts w:ascii="Times New Roman" w:eastAsia="Times New Roman" w:hAnsi="Times New Roman" w:cs="Times New Roman"/>
          <w:color w:val="000000"/>
          <w:sz w:val="24"/>
          <w:szCs w:val="24"/>
          <w:lang w:eastAsia="bg-BG"/>
        </w:rPr>
        <w:t xml:space="preserve"> лица</w:t>
      </w:r>
      <w:r w:rsidR="003342D5">
        <w:rPr>
          <w:rFonts w:ascii="Times New Roman" w:eastAsia="Times New Roman" w:hAnsi="Times New Roman" w:cs="Times New Roman"/>
          <w:color w:val="000000"/>
          <w:sz w:val="24"/>
          <w:szCs w:val="24"/>
          <w:lang w:eastAsia="bg-BG"/>
        </w:rPr>
        <w:t>, посочени в</w:t>
      </w:r>
      <w:r w:rsidRPr="004A0755">
        <w:rPr>
          <w:rFonts w:ascii="Times New Roman" w:eastAsia="Times New Roman" w:hAnsi="Times New Roman" w:cs="Times New Roman"/>
          <w:sz w:val="24"/>
          <w:szCs w:val="24"/>
          <w:lang w:eastAsia="bg-BG"/>
        </w:rPr>
        <w:t xml:space="preserve"> § 2, ал. 1 от </w:t>
      </w:r>
      <w:r w:rsidR="004A0755" w:rsidRPr="004A0755">
        <w:rPr>
          <w:rFonts w:ascii="Times New Roman" w:eastAsia="Times New Roman" w:hAnsi="Times New Roman" w:cs="Times New Roman"/>
          <w:sz w:val="24"/>
          <w:szCs w:val="24"/>
          <w:lang w:eastAsia="bg-BG"/>
        </w:rPr>
        <w:t>ЗБНЗОК</w:t>
      </w:r>
      <w:r w:rsidRPr="004A0755">
        <w:rPr>
          <w:rFonts w:ascii="Times New Roman" w:eastAsia="Times New Roman" w:hAnsi="Times New Roman" w:cs="Times New Roman"/>
          <w:sz w:val="24"/>
          <w:szCs w:val="24"/>
          <w:lang w:eastAsia="bg-BG"/>
        </w:rPr>
        <w:t xml:space="preserve"> за 2014 г.:</w:t>
      </w:r>
    </w:p>
    <w:p w:rsidR="00FA7E4D" w:rsidRPr="004A075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4A0755">
        <w:rPr>
          <w:rFonts w:ascii="Times New Roman" w:eastAsia="Times New Roman" w:hAnsi="Times New Roman" w:cs="Times New Roman"/>
          <w:sz w:val="24"/>
          <w:szCs w:val="24"/>
          <w:lang w:eastAsia="bg-BG"/>
        </w:rPr>
        <w:t xml:space="preserve">а) за акушерска помощ по чл. 82, </w:t>
      </w:r>
      <w:r w:rsidR="004A0755" w:rsidRPr="004A0755">
        <w:rPr>
          <w:rFonts w:ascii="Times New Roman" w:eastAsia="Times New Roman" w:hAnsi="Times New Roman" w:cs="Times New Roman"/>
          <w:sz w:val="24"/>
          <w:szCs w:val="24"/>
          <w:lang w:eastAsia="bg-BG"/>
        </w:rPr>
        <w:t>ал. 1, т.2 от ЗЗ</w:t>
      </w:r>
      <w:r w:rsidRPr="004A0755">
        <w:rPr>
          <w:rFonts w:ascii="Times New Roman" w:eastAsia="Times New Roman" w:hAnsi="Times New Roman" w:cs="Times New Roman"/>
          <w:sz w:val="24"/>
          <w:szCs w:val="24"/>
          <w:lang w:eastAsia="bg-BG"/>
        </w:rPr>
        <w:t>;</w:t>
      </w:r>
    </w:p>
    <w:p w:rsidR="00FA7E4D" w:rsidRPr="004A075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trike/>
          <w:sz w:val="24"/>
          <w:szCs w:val="24"/>
          <w:lang w:eastAsia="bg-BG"/>
        </w:rPr>
      </w:pPr>
      <w:r w:rsidRPr="004A0755">
        <w:rPr>
          <w:rFonts w:ascii="Times New Roman" w:eastAsia="Times New Roman" w:hAnsi="Times New Roman" w:cs="Times New Roman"/>
          <w:sz w:val="24"/>
          <w:szCs w:val="24"/>
          <w:lang w:eastAsia="bg-BG"/>
        </w:rPr>
        <w:t>б) за интензивно лечение;</w:t>
      </w:r>
    </w:p>
    <w:p w:rsidR="00FA7E4D"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4A0755">
        <w:rPr>
          <w:rFonts w:ascii="Times New Roman" w:eastAsia="Times New Roman" w:hAnsi="Times New Roman" w:cs="Times New Roman"/>
          <w:color w:val="000000"/>
          <w:sz w:val="24"/>
          <w:szCs w:val="24"/>
          <w:lang w:eastAsia="bg-BG"/>
        </w:rPr>
        <w:t>3. лица, които нямат доход и/или лично имущество, което да им осигурява лично участие в здравноосигурителния процес по реда на Постановление № 17 на Министерски съвет от 2007 година за определяне на условията и реда за разходване на целевите средства за диагностика и лечение в лечебни заведения за болнична помощ на лица, които нямат доход и/или лично имущество, което да им осигурява лично участие в здравноосигурителния процес</w:t>
      </w:r>
      <w:r w:rsidR="003342D5">
        <w:rPr>
          <w:rFonts w:ascii="Times New Roman" w:eastAsia="Times New Roman" w:hAnsi="Times New Roman" w:cs="Times New Roman"/>
          <w:color w:val="000000"/>
          <w:sz w:val="24"/>
          <w:szCs w:val="24"/>
          <w:lang w:eastAsia="bg-BG"/>
        </w:rPr>
        <w:t>,</w:t>
      </w:r>
      <w:r w:rsidRPr="004A0755">
        <w:rPr>
          <w:rFonts w:ascii="Times New Roman" w:eastAsia="Times New Roman" w:hAnsi="Times New Roman" w:cs="Times New Roman"/>
          <w:color w:val="000000"/>
          <w:sz w:val="24"/>
          <w:szCs w:val="24"/>
          <w:lang w:eastAsia="bg-BG"/>
        </w:rPr>
        <w:t xml:space="preserve">  съгласно §10, ал 1 </w:t>
      </w:r>
      <w:r w:rsidR="004037AB">
        <w:rPr>
          <w:rFonts w:ascii="Times New Roman" w:eastAsia="Times New Roman" w:hAnsi="Times New Roman" w:cs="Times New Roman"/>
          <w:color w:val="000000"/>
          <w:sz w:val="24"/>
          <w:szCs w:val="24"/>
          <w:lang w:eastAsia="bg-BG"/>
        </w:rPr>
        <w:t xml:space="preserve">от </w:t>
      </w:r>
      <w:r w:rsidRPr="004A0755">
        <w:rPr>
          <w:rFonts w:ascii="Times New Roman" w:eastAsia="Times New Roman" w:hAnsi="Times New Roman" w:cs="Times New Roman"/>
          <w:color w:val="000000"/>
          <w:sz w:val="24"/>
          <w:szCs w:val="24"/>
          <w:lang w:eastAsia="bg-BG"/>
        </w:rPr>
        <w:t>ЗБНЗОК за 2014 г.</w:t>
      </w:r>
      <w:r w:rsidR="003342D5">
        <w:rPr>
          <w:rFonts w:ascii="Times New Roman" w:eastAsia="Times New Roman" w:hAnsi="Times New Roman" w:cs="Times New Roman"/>
          <w:color w:val="000000"/>
          <w:sz w:val="24"/>
          <w:szCs w:val="24"/>
          <w:lang w:eastAsia="bg-BG"/>
        </w:rPr>
        <w:t>;</w:t>
      </w:r>
    </w:p>
    <w:p w:rsidR="0050374B" w:rsidRDefault="003342D5"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D05CE7">
        <w:rPr>
          <w:rFonts w:ascii="Times New Roman" w:eastAsia="Times New Roman" w:hAnsi="Times New Roman" w:cs="Times New Roman"/>
          <w:color w:val="000000"/>
          <w:sz w:val="24"/>
          <w:szCs w:val="24"/>
          <w:lang w:eastAsia="bg-BG"/>
        </w:rPr>
        <w:t xml:space="preserve">4. лица, </w:t>
      </w:r>
      <w:r w:rsidR="0050374B">
        <w:rPr>
          <w:rFonts w:ascii="Times New Roman" w:eastAsia="Times New Roman" w:hAnsi="Times New Roman" w:cs="Times New Roman"/>
          <w:color w:val="000000"/>
          <w:sz w:val="24"/>
          <w:szCs w:val="24"/>
          <w:lang w:eastAsia="bg-BG"/>
        </w:rPr>
        <w:t>осигурени в друга държава</w:t>
      </w:r>
      <w:r w:rsidRPr="00D05CE7">
        <w:rPr>
          <w:rFonts w:ascii="Times New Roman" w:eastAsia="Times New Roman" w:hAnsi="Times New Roman" w:cs="Times New Roman"/>
          <w:color w:val="000000"/>
          <w:sz w:val="24"/>
          <w:szCs w:val="24"/>
          <w:lang w:eastAsia="bg-BG"/>
        </w:rPr>
        <w:t xml:space="preserve">, за които </w:t>
      </w:r>
      <w:r w:rsidR="0050374B">
        <w:rPr>
          <w:rFonts w:ascii="Times New Roman" w:eastAsia="Times New Roman" w:hAnsi="Times New Roman" w:cs="Times New Roman"/>
          <w:color w:val="000000"/>
          <w:sz w:val="24"/>
          <w:szCs w:val="24"/>
          <w:lang w:eastAsia="bg-BG"/>
        </w:rPr>
        <w:t>се прилагат</w:t>
      </w:r>
      <w:r w:rsidRPr="00D05CE7">
        <w:rPr>
          <w:rFonts w:ascii="Times New Roman" w:eastAsia="Times New Roman" w:hAnsi="Times New Roman" w:cs="Times New Roman"/>
          <w:color w:val="000000"/>
          <w:sz w:val="24"/>
          <w:szCs w:val="24"/>
          <w:lang w:eastAsia="bg-BG"/>
        </w:rPr>
        <w:t xml:space="preserve"> правила</w:t>
      </w:r>
      <w:r w:rsidR="0050374B">
        <w:rPr>
          <w:rFonts w:ascii="Times New Roman" w:eastAsia="Times New Roman" w:hAnsi="Times New Roman" w:cs="Times New Roman"/>
          <w:color w:val="000000"/>
          <w:sz w:val="24"/>
          <w:szCs w:val="24"/>
          <w:lang w:eastAsia="bg-BG"/>
        </w:rPr>
        <w:t>та</w:t>
      </w:r>
      <w:r w:rsidRPr="00D05CE7">
        <w:rPr>
          <w:rFonts w:ascii="Times New Roman" w:eastAsia="Times New Roman" w:hAnsi="Times New Roman" w:cs="Times New Roman"/>
          <w:color w:val="000000"/>
          <w:sz w:val="24"/>
          <w:szCs w:val="24"/>
          <w:lang w:eastAsia="bg-BG"/>
        </w:rPr>
        <w:t xml:space="preserve"> за координация на </w:t>
      </w:r>
      <w:r w:rsidR="006876C8">
        <w:rPr>
          <w:rFonts w:ascii="Times New Roman" w:eastAsia="Times New Roman" w:hAnsi="Times New Roman" w:cs="Times New Roman"/>
          <w:color w:val="000000"/>
          <w:sz w:val="24"/>
          <w:szCs w:val="24"/>
          <w:lang w:eastAsia="bg-BG"/>
        </w:rPr>
        <w:t>системите за социална сигурност/двустранни спогодби за социално осигуряване, по силата на които лицата имат право на БМП, предоставяна от НЗОК.</w:t>
      </w:r>
    </w:p>
    <w:p w:rsidR="00FA7E4D" w:rsidRPr="00D05CE7" w:rsidRDefault="006876C8"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D05CE7">
        <w:rPr>
          <w:rFonts w:ascii="Times New Roman" w:eastAsia="Times New Roman" w:hAnsi="Times New Roman" w:cs="Times New Roman"/>
          <w:b/>
          <w:color w:val="000000"/>
          <w:sz w:val="24"/>
          <w:szCs w:val="24"/>
          <w:lang w:eastAsia="bg-BG"/>
        </w:rPr>
        <w:t xml:space="preserve"> </w:t>
      </w:r>
      <w:r w:rsidR="00FA7E4D" w:rsidRPr="00D05CE7">
        <w:rPr>
          <w:rFonts w:ascii="Times New Roman" w:eastAsia="Times New Roman" w:hAnsi="Times New Roman" w:cs="Times New Roman"/>
          <w:b/>
          <w:color w:val="000000"/>
          <w:sz w:val="24"/>
          <w:szCs w:val="24"/>
          <w:lang w:eastAsia="bg-BG"/>
        </w:rPr>
        <w:t xml:space="preserve">(2) </w:t>
      </w:r>
      <w:r w:rsidR="00FA7E4D" w:rsidRPr="00D05CE7">
        <w:rPr>
          <w:rFonts w:ascii="Times New Roman" w:eastAsia="Times New Roman" w:hAnsi="Times New Roman" w:cs="Times New Roman"/>
          <w:color w:val="000000"/>
          <w:sz w:val="24"/>
          <w:szCs w:val="24"/>
          <w:lang w:eastAsia="bg-BG"/>
        </w:rPr>
        <w:t>Заплащането по ал. 1, т. 2 се извършва чрез трансфери от Министерството на здравеопазването по реда на  § 2 от</w:t>
      </w:r>
      <w:r w:rsidR="004A0755" w:rsidRPr="00D05CE7">
        <w:rPr>
          <w:rFonts w:ascii="Times New Roman" w:eastAsia="Times New Roman" w:hAnsi="Times New Roman" w:cs="Times New Roman"/>
          <w:color w:val="000000"/>
          <w:sz w:val="24"/>
          <w:szCs w:val="24"/>
          <w:lang w:eastAsia="bg-BG"/>
        </w:rPr>
        <w:t xml:space="preserve"> ЗБНЗОК за </w:t>
      </w:r>
      <w:r w:rsidR="00FA7E4D" w:rsidRPr="00D05CE7">
        <w:rPr>
          <w:rFonts w:ascii="Times New Roman" w:eastAsia="Times New Roman" w:hAnsi="Times New Roman" w:cs="Times New Roman"/>
          <w:color w:val="000000"/>
          <w:sz w:val="24"/>
          <w:szCs w:val="24"/>
          <w:lang w:eastAsia="bg-BG"/>
        </w:rPr>
        <w:t>2014 г.</w:t>
      </w:r>
    </w:p>
    <w:p w:rsidR="00FA7E4D" w:rsidRPr="004A075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D05CE7">
        <w:rPr>
          <w:rFonts w:ascii="Times New Roman" w:eastAsia="Times New Roman" w:hAnsi="Times New Roman" w:cs="Times New Roman"/>
          <w:b/>
          <w:sz w:val="24"/>
          <w:szCs w:val="24"/>
          <w:lang w:eastAsia="bg-BG"/>
        </w:rPr>
        <w:lastRenderedPageBreak/>
        <w:t xml:space="preserve">(3) </w:t>
      </w:r>
      <w:r w:rsidRPr="00D05CE7">
        <w:rPr>
          <w:rFonts w:ascii="Times New Roman" w:eastAsia="Times New Roman" w:hAnsi="Times New Roman" w:cs="Times New Roman"/>
          <w:sz w:val="24"/>
          <w:szCs w:val="24"/>
          <w:lang w:eastAsia="bg-BG"/>
        </w:rPr>
        <w:t>Заплащането</w:t>
      </w:r>
      <w:r w:rsidRPr="004A0755">
        <w:rPr>
          <w:rFonts w:ascii="Times New Roman" w:eastAsia="Times New Roman" w:hAnsi="Times New Roman" w:cs="Times New Roman"/>
          <w:sz w:val="24"/>
          <w:szCs w:val="24"/>
          <w:lang w:eastAsia="bg-BG"/>
        </w:rPr>
        <w:t xml:space="preserve"> по ал. 1, т. 3 се извършва чрез целеви средства от Агенцията за социално подпомагане по реда на § 10, ал. 3 от ЗБНЗОК за 2014 г.</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2. </w:t>
      </w:r>
      <w:r w:rsidRPr="001F39E5">
        <w:rPr>
          <w:rFonts w:ascii="Times New Roman" w:eastAsia="Times New Roman" w:hAnsi="Times New Roman" w:cs="Times New Roman"/>
          <w:color w:val="000000"/>
          <w:sz w:val="24"/>
          <w:szCs w:val="24"/>
          <w:lang w:eastAsia="bg-BG"/>
        </w:rPr>
        <w:t>(1) Националната</w:t>
      </w:r>
      <w:r w:rsidR="004037AB">
        <w:rPr>
          <w:rFonts w:ascii="Times New Roman" w:eastAsia="Times New Roman" w:hAnsi="Times New Roman" w:cs="Times New Roman"/>
          <w:color w:val="000000"/>
          <w:sz w:val="24"/>
          <w:szCs w:val="24"/>
          <w:lang w:eastAsia="bg-BG"/>
        </w:rPr>
        <w:t xml:space="preserve"> здравноосигурителна каса</w:t>
      </w:r>
      <w:r w:rsidRPr="001F39E5">
        <w:rPr>
          <w:rFonts w:ascii="Times New Roman" w:eastAsia="Times New Roman" w:hAnsi="Times New Roman" w:cs="Times New Roman"/>
          <w:color w:val="000000"/>
          <w:sz w:val="24"/>
          <w:szCs w:val="24"/>
          <w:lang w:eastAsia="bg-BG"/>
        </w:rPr>
        <w:t xml:space="preserve"> заплаща договорената и извършената дейност от изпълнителит</w:t>
      </w:r>
      <w:r w:rsidR="004037AB">
        <w:rPr>
          <w:rFonts w:ascii="Times New Roman" w:eastAsia="Times New Roman" w:hAnsi="Times New Roman" w:cs="Times New Roman"/>
          <w:color w:val="000000"/>
          <w:sz w:val="24"/>
          <w:szCs w:val="24"/>
          <w:lang w:eastAsia="bg-BG"/>
        </w:rPr>
        <w:t>е на БМП</w:t>
      </w:r>
      <w:r w:rsidRPr="001F39E5">
        <w:rPr>
          <w:rFonts w:ascii="Times New Roman" w:eastAsia="Times New Roman" w:hAnsi="Times New Roman" w:cs="Times New Roman"/>
          <w:color w:val="000000"/>
          <w:sz w:val="24"/>
          <w:szCs w:val="24"/>
          <w:lang w:eastAsia="bg-BG"/>
        </w:rPr>
        <w:t xml:space="preserve"> </w:t>
      </w:r>
      <w:r w:rsidR="008A6FEA" w:rsidRPr="00D05CE7">
        <w:rPr>
          <w:rFonts w:ascii="Times New Roman" w:eastAsia="Times New Roman" w:hAnsi="Times New Roman" w:cs="Times New Roman"/>
          <w:color w:val="000000"/>
          <w:sz w:val="24"/>
          <w:szCs w:val="24"/>
          <w:lang w:eastAsia="bg-BG"/>
        </w:rPr>
        <w:t>от обхвата на основния пакет от здравни дейности, гарантиран от бюджета на НЗОК съгласно</w:t>
      </w:r>
      <w:r w:rsidR="008A6FEA">
        <w:rPr>
          <w:rFonts w:ascii="Times New Roman" w:eastAsia="Times New Roman" w:hAnsi="Times New Roman" w:cs="Times New Roman"/>
          <w:b/>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Наредба № 40 от 2004 г., както следва:</w:t>
      </w:r>
    </w:p>
    <w:p w:rsidR="00FA7E4D" w:rsidRPr="001F39E5" w:rsidRDefault="008A6FEA"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1. з</w:t>
      </w:r>
      <w:r w:rsidR="00FA7E4D" w:rsidRPr="001F39E5">
        <w:rPr>
          <w:rFonts w:ascii="Times New Roman" w:eastAsia="Times New Roman" w:hAnsi="Times New Roman" w:cs="Times New Roman"/>
          <w:color w:val="000000"/>
          <w:sz w:val="24"/>
          <w:szCs w:val="24"/>
          <w:lang w:eastAsia="bg-BG"/>
        </w:rPr>
        <w:t>а дейностите в болничната медиц</w:t>
      </w:r>
      <w:r w:rsidR="004037AB">
        <w:rPr>
          <w:rFonts w:ascii="Times New Roman" w:eastAsia="Times New Roman" w:hAnsi="Times New Roman" w:cs="Times New Roman"/>
          <w:color w:val="000000"/>
          <w:sz w:val="24"/>
          <w:szCs w:val="24"/>
          <w:lang w:eastAsia="bg-BG"/>
        </w:rPr>
        <w:t>инска помощ по КП</w:t>
      </w:r>
      <w:r>
        <w:rPr>
          <w:rFonts w:ascii="Times New Roman" w:eastAsia="Times New Roman" w:hAnsi="Times New Roman" w:cs="Times New Roman"/>
          <w:color w:val="000000"/>
          <w:sz w:val="24"/>
          <w:szCs w:val="24"/>
          <w:lang w:eastAsia="bg-BG"/>
        </w:rPr>
        <w:t xml:space="preserve">  </w:t>
      </w:r>
      <w:r w:rsidRPr="007C3594">
        <w:rPr>
          <w:rFonts w:ascii="Times New Roman" w:eastAsia="Times New Roman" w:hAnsi="Times New Roman" w:cs="Times New Roman"/>
          <w:color w:val="000000"/>
          <w:sz w:val="24"/>
          <w:szCs w:val="24"/>
          <w:lang w:eastAsia="bg-BG"/>
        </w:rPr>
        <w:t>съгласно</w:t>
      </w:r>
      <w:r w:rsidR="00FA7E4D" w:rsidRPr="007C3594">
        <w:rPr>
          <w:rFonts w:ascii="Times New Roman" w:eastAsia="Times New Roman" w:hAnsi="Times New Roman" w:cs="Times New Roman"/>
          <w:color w:val="000000"/>
          <w:sz w:val="24"/>
          <w:szCs w:val="24"/>
          <w:lang w:eastAsia="bg-BG"/>
        </w:rPr>
        <w:t xml:space="preserve"> приложение № 5 към </w:t>
      </w:r>
      <w:r w:rsidRPr="007C3594">
        <w:rPr>
          <w:rFonts w:ascii="Times New Roman" w:eastAsia="Times New Roman" w:hAnsi="Times New Roman" w:cs="Times New Roman"/>
          <w:color w:val="000000"/>
          <w:sz w:val="24"/>
          <w:szCs w:val="24"/>
          <w:lang w:eastAsia="bg-BG"/>
        </w:rPr>
        <w:t xml:space="preserve">член единствен на </w:t>
      </w:r>
      <w:r w:rsidR="00FA7E4D" w:rsidRPr="007C3594">
        <w:rPr>
          <w:rFonts w:ascii="Times New Roman" w:eastAsia="Times New Roman" w:hAnsi="Times New Roman" w:cs="Times New Roman"/>
          <w:color w:val="000000"/>
          <w:sz w:val="24"/>
          <w:szCs w:val="24"/>
          <w:lang w:eastAsia="bg-BG"/>
        </w:rPr>
        <w:t>Наредба № 40 от 2004 г., и по цени, определени по реда на чл. 55д от ЗЗО, които включват:</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а) медико-диагностични изследвания, медицински процедури и прегледи, необходими за удостоверяване на необходимостта от хоспитализация;</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б) медицински дейности по КП, лекарствена терапия</w:t>
      </w:r>
      <w:r w:rsidR="007A7083">
        <w:rPr>
          <w:rFonts w:ascii="Times New Roman" w:eastAsia="Times New Roman" w:hAnsi="Times New Roman" w:cs="Times New Roman"/>
          <w:color w:val="000000"/>
          <w:sz w:val="24"/>
          <w:szCs w:val="24"/>
          <w:lang w:eastAsia="bg-BG"/>
        </w:rPr>
        <w:t xml:space="preserve"> </w:t>
      </w:r>
      <w:r w:rsidR="007A7083" w:rsidRPr="007839CA">
        <w:rPr>
          <w:rFonts w:ascii="Times New Roman" w:eastAsia="Times New Roman" w:hAnsi="Times New Roman" w:cs="Times New Roman"/>
          <w:color w:val="000000"/>
          <w:sz w:val="24"/>
          <w:szCs w:val="24"/>
          <w:lang w:val="ru-RU" w:eastAsia="bg-BG"/>
        </w:rPr>
        <w:t>(</w:t>
      </w:r>
      <w:r w:rsidR="007A7083" w:rsidRPr="007C3594">
        <w:rPr>
          <w:rFonts w:ascii="Times New Roman" w:eastAsia="Times New Roman" w:hAnsi="Times New Roman" w:cs="Times New Roman"/>
          <w:color w:val="000000"/>
          <w:sz w:val="24"/>
          <w:szCs w:val="24"/>
          <w:lang w:eastAsia="bg-BG"/>
        </w:rPr>
        <w:t xml:space="preserve">с изключение на лекарствените продукти по чл.45, </w:t>
      </w:r>
      <w:r w:rsidR="007A7083" w:rsidRPr="00271A20">
        <w:rPr>
          <w:rFonts w:ascii="Times New Roman" w:eastAsia="Times New Roman" w:hAnsi="Times New Roman" w:cs="Times New Roman"/>
          <w:sz w:val="24"/>
          <w:szCs w:val="24"/>
          <w:lang w:eastAsia="bg-BG"/>
        </w:rPr>
        <w:t>ал.</w:t>
      </w:r>
      <w:r w:rsidR="00A63A71" w:rsidRPr="00271A20">
        <w:rPr>
          <w:rFonts w:ascii="Times New Roman" w:eastAsia="Times New Roman" w:hAnsi="Times New Roman" w:cs="Times New Roman"/>
          <w:sz w:val="24"/>
          <w:szCs w:val="24"/>
          <w:lang w:eastAsia="bg-BG"/>
        </w:rPr>
        <w:t>18</w:t>
      </w:r>
      <w:r w:rsidR="007A7083" w:rsidRPr="00271A20">
        <w:rPr>
          <w:rFonts w:ascii="Times New Roman" w:eastAsia="Times New Roman" w:hAnsi="Times New Roman" w:cs="Times New Roman"/>
          <w:sz w:val="24"/>
          <w:szCs w:val="24"/>
          <w:lang w:eastAsia="bg-BG"/>
        </w:rPr>
        <w:t xml:space="preserve"> </w:t>
      </w:r>
      <w:r w:rsidR="007A7083" w:rsidRPr="007C3594">
        <w:rPr>
          <w:rFonts w:ascii="Times New Roman" w:eastAsia="Times New Roman" w:hAnsi="Times New Roman" w:cs="Times New Roman"/>
          <w:color w:val="000000"/>
          <w:sz w:val="24"/>
          <w:szCs w:val="24"/>
          <w:lang w:eastAsia="bg-BG"/>
        </w:rPr>
        <w:t>от ЗЗО</w:t>
      </w:r>
      <w:r w:rsidR="007A7083" w:rsidRPr="007839CA">
        <w:rPr>
          <w:rFonts w:ascii="Times New Roman" w:eastAsia="Times New Roman" w:hAnsi="Times New Roman" w:cs="Times New Roman"/>
          <w:color w:val="000000"/>
          <w:sz w:val="24"/>
          <w:szCs w:val="24"/>
          <w:lang w:val="ru-RU" w:eastAsia="bg-BG"/>
        </w:rPr>
        <w:t>)</w:t>
      </w:r>
      <w:r w:rsidRPr="007C3594">
        <w:rPr>
          <w:rFonts w:ascii="Times New Roman" w:eastAsia="Times New Roman" w:hAnsi="Times New Roman" w:cs="Times New Roman"/>
          <w:color w:val="000000"/>
          <w:sz w:val="24"/>
          <w:szCs w:val="24"/>
          <w:lang w:eastAsia="bg-BG"/>
        </w:rPr>
        <w:t xml:space="preserve">, </w:t>
      </w:r>
      <w:r w:rsidR="007D5903" w:rsidRPr="007C3594">
        <w:rPr>
          <w:rFonts w:ascii="Times New Roman" w:eastAsia="Times New Roman" w:hAnsi="Times New Roman" w:cs="Times New Roman"/>
          <w:color w:val="000000"/>
          <w:sz w:val="24"/>
          <w:szCs w:val="24"/>
          <w:lang w:eastAsia="bg-BG"/>
        </w:rPr>
        <w:t xml:space="preserve">медицински изделия </w:t>
      </w:r>
      <w:r w:rsidR="007D5903" w:rsidRPr="007839CA">
        <w:rPr>
          <w:rFonts w:ascii="Times New Roman" w:eastAsia="Times New Roman" w:hAnsi="Times New Roman" w:cs="Times New Roman"/>
          <w:color w:val="000000"/>
          <w:sz w:val="24"/>
          <w:szCs w:val="24"/>
          <w:lang w:val="ru-RU" w:eastAsia="bg-BG"/>
        </w:rPr>
        <w:t>(</w:t>
      </w:r>
      <w:r w:rsidR="007D5903" w:rsidRPr="007C3594">
        <w:rPr>
          <w:rFonts w:ascii="Times New Roman" w:eastAsia="Times New Roman" w:hAnsi="Times New Roman" w:cs="Times New Roman"/>
          <w:color w:val="000000"/>
          <w:sz w:val="24"/>
          <w:szCs w:val="24"/>
          <w:lang w:eastAsia="bg-BG"/>
        </w:rPr>
        <w:t>извън тези, за които в съответните КП е посочено, че не се включват в цената</w:t>
      </w:r>
      <w:r w:rsidR="007C3594" w:rsidRPr="007C3594">
        <w:rPr>
          <w:rFonts w:ascii="Times New Roman" w:eastAsia="Times New Roman" w:hAnsi="Times New Roman" w:cs="Times New Roman"/>
          <w:color w:val="000000"/>
          <w:sz w:val="24"/>
          <w:szCs w:val="24"/>
          <w:lang w:eastAsia="bg-BG"/>
        </w:rPr>
        <w:t>, както и тези, които</w:t>
      </w:r>
      <w:r w:rsidR="007D5903" w:rsidRPr="007C3594">
        <w:rPr>
          <w:rFonts w:ascii="Times New Roman" w:eastAsia="Times New Roman" w:hAnsi="Times New Roman" w:cs="Times New Roman"/>
          <w:color w:val="000000"/>
          <w:sz w:val="24"/>
          <w:szCs w:val="24"/>
          <w:lang w:eastAsia="bg-BG"/>
        </w:rPr>
        <w:t xml:space="preserve"> не се заплащат от НЗОК извън цената</w:t>
      </w:r>
      <w:r w:rsidR="007C3594" w:rsidRPr="007C3594">
        <w:rPr>
          <w:rFonts w:ascii="Times New Roman" w:eastAsia="Times New Roman" w:hAnsi="Times New Roman" w:cs="Times New Roman"/>
          <w:color w:val="000000"/>
          <w:sz w:val="24"/>
          <w:szCs w:val="24"/>
          <w:lang w:eastAsia="bg-BG"/>
        </w:rPr>
        <w:t xml:space="preserve"> на КП</w:t>
      </w:r>
      <w:r w:rsidR="007D5903" w:rsidRPr="007839CA">
        <w:rPr>
          <w:rFonts w:ascii="Times New Roman" w:eastAsia="Times New Roman" w:hAnsi="Times New Roman" w:cs="Times New Roman"/>
          <w:color w:val="000000"/>
          <w:sz w:val="24"/>
          <w:szCs w:val="24"/>
          <w:lang w:val="ru-RU" w:eastAsia="bg-BG"/>
        </w:rPr>
        <w:t xml:space="preserve">) </w:t>
      </w:r>
      <w:r w:rsidRPr="007C3594">
        <w:rPr>
          <w:rFonts w:ascii="Times New Roman" w:eastAsia="Times New Roman" w:hAnsi="Times New Roman" w:cs="Times New Roman"/>
          <w:color w:val="000000"/>
          <w:sz w:val="24"/>
          <w:szCs w:val="24"/>
          <w:lang w:eastAsia="bg-BG"/>
        </w:rPr>
        <w:t>и</w:t>
      </w:r>
      <w:r w:rsidRPr="001F39E5">
        <w:rPr>
          <w:rFonts w:ascii="Times New Roman" w:eastAsia="Times New Roman" w:hAnsi="Times New Roman" w:cs="Times New Roman"/>
          <w:color w:val="000000"/>
          <w:sz w:val="24"/>
          <w:szCs w:val="24"/>
          <w:lang w:eastAsia="bg-BG"/>
        </w:rPr>
        <w:t xml:space="preserve"> услуги, включващи професионални грижи и диетично хранене, предоставени на пациентите по време на тяхната хоспитализация;</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в) медицинска експертиза на временната неработоспособност на пациентите;</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г) до два контролни прегледа </w:t>
      </w:r>
      <w:r w:rsidR="003240BA" w:rsidRPr="007C3594">
        <w:rPr>
          <w:rFonts w:ascii="Times New Roman" w:eastAsia="Times New Roman" w:hAnsi="Times New Roman" w:cs="Times New Roman"/>
          <w:color w:val="000000"/>
          <w:sz w:val="24"/>
          <w:szCs w:val="24"/>
          <w:lang w:eastAsia="bg-BG"/>
        </w:rPr>
        <w:t xml:space="preserve">(освен ако в диагностично-лечебния алгоритъм на КП не е предвидено друго) </w:t>
      </w:r>
      <w:r w:rsidRPr="007C3594">
        <w:rPr>
          <w:rFonts w:ascii="Times New Roman" w:eastAsia="Times New Roman" w:hAnsi="Times New Roman" w:cs="Times New Roman"/>
          <w:color w:val="000000"/>
          <w:sz w:val="24"/>
          <w:szCs w:val="24"/>
          <w:lang w:eastAsia="bg-BG"/>
        </w:rPr>
        <w:t>в лечебно</w:t>
      </w:r>
      <w:r w:rsidRPr="001F39E5">
        <w:rPr>
          <w:rFonts w:ascii="Times New Roman" w:eastAsia="Times New Roman" w:hAnsi="Times New Roman" w:cs="Times New Roman"/>
          <w:color w:val="000000"/>
          <w:sz w:val="24"/>
          <w:szCs w:val="24"/>
          <w:lang w:eastAsia="bg-BG"/>
        </w:rPr>
        <w:t xml:space="preserve"> заведение – изпълнител на БМП, при явяване на пациента в рамките на един месец след </w:t>
      </w:r>
      <w:proofErr w:type="spellStart"/>
      <w:r w:rsidR="00CD04EB" w:rsidRPr="007C3594">
        <w:rPr>
          <w:rFonts w:ascii="Times New Roman" w:eastAsia="Times New Roman" w:hAnsi="Times New Roman" w:cs="Times New Roman"/>
          <w:color w:val="000000"/>
          <w:sz w:val="24"/>
          <w:szCs w:val="24"/>
          <w:lang w:eastAsia="bg-BG"/>
        </w:rPr>
        <w:t>дехоспитализация</w:t>
      </w:r>
      <w:proofErr w:type="spellEnd"/>
      <w:r w:rsidRPr="007C3594">
        <w:rPr>
          <w:rFonts w:ascii="Times New Roman" w:eastAsia="Times New Roman" w:hAnsi="Times New Roman" w:cs="Times New Roman"/>
          <w:color w:val="000000"/>
          <w:sz w:val="24"/>
          <w:szCs w:val="24"/>
          <w:lang w:eastAsia="bg-BG"/>
        </w:rPr>
        <w:t xml:space="preserve">, задължително </w:t>
      </w:r>
      <w:r w:rsidR="00CD04EB" w:rsidRPr="007C3594">
        <w:rPr>
          <w:rFonts w:ascii="Times New Roman" w:eastAsia="Times New Roman" w:hAnsi="Times New Roman" w:cs="Times New Roman"/>
          <w:color w:val="000000"/>
          <w:sz w:val="24"/>
          <w:szCs w:val="24"/>
          <w:lang w:eastAsia="bg-BG"/>
        </w:rPr>
        <w:t xml:space="preserve">вписани </w:t>
      </w:r>
      <w:r w:rsidRPr="007C3594">
        <w:rPr>
          <w:rFonts w:ascii="Times New Roman" w:eastAsia="Times New Roman" w:hAnsi="Times New Roman" w:cs="Times New Roman"/>
          <w:color w:val="000000"/>
          <w:sz w:val="24"/>
          <w:szCs w:val="24"/>
          <w:lang w:eastAsia="bg-BG"/>
        </w:rPr>
        <w:t>в</w:t>
      </w:r>
      <w:r w:rsidRPr="001F39E5">
        <w:rPr>
          <w:rFonts w:ascii="Times New Roman" w:eastAsia="Times New Roman" w:hAnsi="Times New Roman" w:cs="Times New Roman"/>
          <w:color w:val="000000"/>
          <w:sz w:val="24"/>
          <w:szCs w:val="24"/>
          <w:lang w:eastAsia="bg-BG"/>
        </w:rPr>
        <w:t xml:space="preserve"> епикризата.</w:t>
      </w:r>
    </w:p>
    <w:p w:rsidR="00FA7E4D" w:rsidRPr="007C3594" w:rsidRDefault="008A6FEA"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 з</w:t>
      </w:r>
      <w:r w:rsidR="00FA7E4D" w:rsidRPr="001F39E5">
        <w:rPr>
          <w:rFonts w:ascii="Times New Roman" w:eastAsia="Times New Roman" w:hAnsi="Times New Roman" w:cs="Times New Roman"/>
          <w:color w:val="000000"/>
          <w:sz w:val="24"/>
          <w:szCs w:val="24"/>
          <w:lang w:eastAsia="bg-BG"/>
        </w:rPr>
        <w:t>а високоспециализирани медицински дейности (ВСМД</w:t>
      </w:r>
      <w:r w:rsidR="007C3594" w:rsidRPr="007839CA">
        <w:rPr>
          <w:rFonts w:ascii="Times New Roman" w:eastAsia="Times New Roman" w:hAnsi="Times New Roman" w:cs="Times New Roman"/>
          <w:color w:val="000000"/>
          <w:sz w:val="24"/>
          <w:szCs w:val="24"/>
          <w:lang w:val="ru-RU" w:eastAsia="bg-BG"/>
        </w:rPr>
        <w:t>)</w:t>
      </w:r>
      <w:r w:rsidR="00FA7E4D" w:rsidRPr="001F39E5">
        <w:rPr>
          <w:rFonts w:ascii="Times New Roman" w:eastAsia="Times New Roman" w:hAnsi="Times New Roman" w:cs="Times New Roman"/>
          <w:color w:val="000000"/>
          <w:sz w:val="24"/>
          <w:szCs w:val="24"/>
          <w:lang w:eastAsia="bg-BG"/>
        </w:rPr>
        <w:t xml:space="preserve"> </w:t>
      </w:r>
      <w:r w:rsidRPr="007C3594">
        <w:rPr>
          <w:rFonts w:ascii="Times New Roman" w:eastAsia="Times New Roman" w:hAnsi="Times New Roman" w:cs="Times New Roman"/>
          <w:color w:val="000000"/>
          <w:sz w:val="24"/>
          <w:szCs w:val="24"/>
          <w:lang w:eastAsia="bg-BG"/>
        </w:rPr>
        <w:t xml:space="preserve">съгласно </w:t>
      </w:r>
      <w:r w:rsidR="00FA7E4D" w:rsidRPr="007C3594">
        <w:rPr>
          <w:rFonts w:ascii="Times New Roman" w:eastAsia="Times New Roman" w:hAnsi="Times New Roman" w:cs="Times New Roman"/>
          <w:color w:val="000000"/>
          <w:sz w:val="24"/>
          <w:szCs w:val="24"/>
          <w:lang w:eastAsia="bg-BG"/>
        </w:rPr>
        <w:t xml:space="preserve">приложение № 4 към </w:t>
      </w:r>
      <w:r w:rsidRPr="007C3594">
        <w:rPr>
          <w:rFonts w:ascii="Times New Roman" w:eastAsia="Times New Roman" w:hAnsi="Times New Roman" w:cs="Times New Roman"/>
          <w:color w:val="000000"/>
          <w:sz w:val="24"/>
          <w:szCs w:val="24"/>
          <w:lang w:eastAsia="bg-BG"/>
        </w:rPr>
        <w:t xml:space="preserve">член единствен на </w:t>
      </w:r>
      <w:r w:rsidR="00FA7E4D" w:rsidRPr="007C3594">
        <w:rPr>
          <w:rFonts w:ascii="Times New Roman" w:eastAsia="Times New Roman" w:hAnsi="Times New Roman" w:cs="Times New Roman"/>
          <w:color w:val="000000"/>
          <w:sz w:val="24"/>
          <w:szCs w:val="24"/>
          <w:lang w:eastAsia="bg-BG"/>
        </w:rPr>
        <w:t xml:space="preserve">Наредба № 40 от 2004 г., и по цени, определени по реда на чл. 55д ЗЗО. </w:t>
      </w:r>
    </w:p>
    <w:p w:rsidR="00FA7E4D" w:rsidRPr="007C3594"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C3594">
        <w:rPr>
          <w:rFonts w:ascii="Times New Roman" w:eastAsia="Times New Roman" w:hAnsi="Times New Roman" w:cs="Times New Roman"/>
          <w:color w:val="000000"/>
          <w:sz w:val="24"/>
          <w:szCs w:val="24"/>
          <w:lang w:eastAsia="bg-BG"/>
        </w:rPr>
        <w:t>3.</w:t>
      </w:r>
      <w:r w:rsidR="008A6FEA" w:rsidRPr="007C3594">
        <w:rPr>
          <w:rFonts w:ascii="Times New Roman" w:eastAsia="Times New Roman" w:hAnsi="Times New Roman" w:cs="Times New Roman"/>
          <w:color w:val="000000"/>
          <w:sz w:val="24"/>
          <w:szCs w:val="24"/>
          <w:lang w:eastAsia="bg-BG"/>
        </w:rPr>
        <w:t xml:space="preserve"> з</w:t>
      </w:r>
      <w:r w:rsidRPr="007C3594">
        <w:rPr>
          <w:rFonts w:ascii="Times New Roman" w:eastAsia="Times New Roman" w:hAnsi="Times New Roman" w:cs="Times New Roman"/>
          <w:color w:val="000000"/>
          <w:sz w:val="24"/>
          <w:szCs w:val="24"/>
          <w:lang w:eastAsia="bg-BG"/>
        </w:rPr>
        <w:t xml:space="preserve">а медицински изделия от утвърдения на основание § 34, ал. 2 от преходните и заключителните разпоредби на ЗЗО (ДВ, бр. 60 от 2012 г.) от Надзорния съвет на НЗОК </w:t>
      </w:r>
      <w:r w:rsidR="003907B9" w:rsidRPr="007C3594">
        <w:rPr>
          <w:rFonts w:ascii="Times New Roman" w:eastAsia="Times New Roman" w:hAnsi="Times New Roman" w:cs="Times New Roman"/>
          <w:color w:val="000000"/>
          <w:sz w:val="24"/>
          <w:szCs w:val="24"/>
          <w:lang w:eastAsia="bg-BG"/>
        </w:rPr>
        <w:t>„</w:t>
      </w:r>
      <w:r w:rsidRPr="007C3594">
        <w:rPr>
          <w:rFonts w:ascii="Times New Roman" w:eastAsia="Times New Roman" w:hAnsi="Times New Roman" w:cs="Times New Roman"/>
          <w:color w:val="000000"/>
          <w:sz w:val="24"/>
          <w:szCs w:val="24"/>
          <w:lang w:eastAsia="bg-BG"/>
        </w:rPr>
        <w:t>Списък с медицински изделия,</w:t>
      </w:r>
      <w:r w:rsidRPr="007C3594">
        <w:rPr>
          <w:rFonts w:ascii="Times New Roman" w:eastAsia="Times New Roman" w:hAnsi="Times New Roman" w:cs="Times New Roman"/>
          <w:b/>
          <w:color w:val="000000"/>
          <w:sz w:val="24"/>
          <w:szCs w:val="24"/>
          <w:lang w:eastAsia="bg-BG"/>
        </w:rPr>
        <w:t xml:space="preserve"> </w:t>
      </w:r>
      <w:r w:rsidRPr="007C3594">
        <w:rPr>
          <w:rFonts w:ascii="Times New Roman" w:eastAsia="Times New Roman" w:hAnsi="Times New Roman" w:cs="Times New Roman"/>
          <w:color w:val="000000"/>
          <w:sz w:val="24"/>
          <w:szCs w:val="24"/>
          <w:lang w:eastAsia="bg-BG"/>
        </w:rPr>
        <w:t>които НЗОК заплаща в условията на болничната медицинска помощ</w:t>
      </w:r>
      <w:r w:rsidR="003907B9" w:rsidRPr="007C3594">
        <w:rPr>
          <w:rFonts w:ascii="Times New Roman" w:eastAsia="Times New Roman" w:hAnsi="Times New Roman" w:cs="Times New Roman"/>
          <w:color w:val="000000"/>
          <w:sz w:val="24"/>
          <w:szCs w:val="24"/>
          <w:lang w:eastAsia="bg-BG"/>
        </w:rPr>
        <w:t>“</w:t>
      </w:r>
      <w:r w:rsidRPr="007C3594">
        <w:rPr>
          <w:rFonts w:ascii="Times New Roman" w:eastAsia="Times New Roman" w:hAnsi="Times New Roman" w:cs="Times New Roman"/>
          <w:color w:val="000000"/>
          <w:sz w:val="24"/>
          <w:szCs w:val="24"/>
          <w:lang w:eastAsia="bg-BG"/>
        </w:rPr>
        <w:t xml:space="preserve">, вложени при изпълнение на КП и заплащани извън цената на КП; медицинските изделия се заплащат от НЗОК до стойността за </w:t>
      </w:r>
      <w:r w:rsidR="00B23184" w:rsidRPr="007C3594">
        <w:rPr>
          <w:rFonts w:ascii="Times New Roman" w:eastAsia="Times New Roman" w:hAnsi="Times New Roman" w:cs="Times New Roman"/>
          <w:color w:val="000000"/>
          <w:sz w:val="24"/>
          <w:szCs w:val="24"/>
          <w:lang w:eastAsia="bg-BG"/>
        </w:rPr>
        <w:t xml:space="preserve">група и </w:t>
      </w:r>
      <w:r w:rsidRPr="007C3594">
        <w:rPr>
          <w:rFonts w:ascii="Times New Roman" w:eastAsia="Times New Roman" w:hAnsi="Times New Roman" w:cs="Times New Roman"/>
          <w:color w:val="000000"/>
          <w:sz w:val="24"/>
          <w:szCs w:val="24"/>
          <w:lang w:eastAsia="bg-BG"/>
        </w:rPr>
        <w:t xml:space="preserve">тип медицинско изделие, определени  </w:t>
      </w:r>
      <w:r w:rsidR="00B23184" w:rsidRPr="007C3594">
        <w:rPr>
          <w:rFonts w:ascii="Times New Roman" w:eastAsia="Times New Roman" w:hAnsi="Times New Roman" w:cs="Times New Roman"/>
          <w:color w:val="000000"/>
          <w:sz w:val="24"/>
          <w:szCs w:val="24"/>
          <w:lang w:eastAsia="bg-BG"/>
        </w:rPr>
        <w:t xml:space="preserve">в </w:t>
      </w:r>
      <w:r w:rsidRPr="007C3594">
        <w:rPr>
          <w:rFonts w:ascii="Times New Roman" w:eastAsia="Times New Roman" w:hAnsi="Times New Roman" w:cs="Times New Roman"/>
          <w:color w:val="000000"/>
          <w:sz w:val="24"/>
          <w:szCs w:val="24"/>
          <w:lang w:eastAsia="bg-BG"/>
        </w:rPr>
        <w:t>списъка</w:t>
      </w:r>
      <w:r w:rsidRPr="007C3594">
        <w:rPr>
          <w:rFonts w:ascii="Times New Roman" w:eastAsia="Times New Roman" w:hAnsi="Times New Roman" w:cs="Times New Roman"/>
          <w:sz w:val="24"/>
          <w:szCs w:val="24"/>
          <w:lang w:eastAsia="bg-BG"/>
        </w:rPr>
        <w:t xml:space="preserve">. </w:t>
      </w:r>
    </w:p>
    <w:p w:rsidR="00FA7E4D" w:rsidRPr="001F39E5" w:rsidRDefault="00721556"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C3594">
        <w:rPr>
          <w:rFonts w:ascii="Times New Roman" w:eastAsia="Times New Roman" w:hAnsi="Times New Roman" w:cs="Times New Roman"/>
          <w:color w:val="000000"/>
          <w:sz w:val="24"/>
          <w:szCs w:val="24"/>
          <w:lang w:eastAsia="bg-BG"/>
        </w:rPr>
        <w:t>4. з</w:t>
      </w:r>
      <w:r w:rsidR="00FA7E4D" w:rsidRPr="007C3594">
        <w:rPr>
          <w:rFonts w:ascii="Times New Roman" w:eastAsia="Times New Roman" w:hAnsi="Times New Roman" w:cs="Times New Roman"/>
          <w:color w:val="000000"/>
          <w:sz w:val="24"/>
          <w:szCs w:val="24"/>
          <w:lang w:eastAsia="bg-BG"/>
        </w:rPr>
        <w:t>а клинични процедури</w:t>
      </w:r>
      <w:r w:rsidR="007C3594" w:rsidRPr="007C3594">
        <w:rPr>
          <w:rFonts w:ascii="Times New Roman" w:eastAsia="Times New Roman" w:hAnsi="Times New Roman" w:cs="Times New Roman"/>
          <w:color w:val="000000"/>
          <w:sz w:val="24"/>
          <w:szCs w:val="24"/>
          <w:lang w:eastAsia="bg-BG"/>
        </w:rPr>
        <w:t>,</w:t>
      </w:r>
      <w:r w:rsidR="00FA7E4D" w:rsidRPr="007C3594">
        <w:rPr>
          <w:rFonts w:ascii="Times New Roman" w:eastAsia="Times New Roman" w:hAnsi="Times New Roman" w:cs="Times New Roman"/>
          <w:color w:val="000000"/>
          <w:sz w:val="24"/>
          <w:szCs w:val="24"/>
          <w:lang w:eastAsia="bg-BG"/>
        </w:rPr>
        <w:t xml:space="preserve"> </w:t>
      </w:r>
      <w:r w:rsidR="004C7C5F" w:rsidRPr="007C3594">
        <w:rPr>
          <w:rFonts w:ascii="Times New Roman" w:eastAsia="Times New Roman" w:hAnsi="Times New Roman" w:cs="Times New Roman"/>
          <w:color w:val="000000"/>
          <w:sz w:val="24"/>
          <w:szCs w:val="24"/>
          <w:lang w:eastAsia="bg-BG"/>
        </w:rPr>
        <w:t xml:space="preserve">съгласно </w:t>
      </w:r>
      <w:r w:rsidR="00FA7E4D" w:rsidRPr="007C3594">
        <w:rPr>
          <w:rFonts w:ascii="Times New Roman" w:eastAsia="Times New Roman" w:hAnsi="Times New Roman" w:cs="Times New Roman"/>
          <w:color w:val="000000"/>
          <w:sz w:val="24"/>
          <w:szCs w:val="24"/>
          <w:lang w:eastAsia="bg-BG"/>
        </w:rPr>
        <w:t>приложение</w:t>
      </w:r>
      <w:r w:rsidR="00FA7E4D" w:rsidRPr="00FA6D25">
        <w:rPr>
          <w:rFonts w:ascii="Times New Roman" w:eastAsia="Times New Roman" w:hAnsi="Times New Roman" w:cs="Times New Roman"/>
          <w:color w:val="000000"/>
          <w:sz w:val="24"/>
          <w:szCs w:val="24"/>
          <w:lang w:eastAsia="bg-BG"/>
        </w:rPr>
        <w:t xml:space="preserve"> № 10 към Наредба № 40 от</w:t>
      </w:r>
      <w:r w:rsidR="00FA7E4D" w:rsidRPr="001F39E5">
        <w:rPr>
          <w:rFonts w:ascii="Times New Roman" w:eastAsia="Times New Roman" w:hAnsi="Times New Roman" w:cs="Times New Roman"/>
          <w:color w:val="000000"/>
          <w:sz w:val="24"/>
          <w:szCs w:val="24"/>
          <w:lang w:eastAsia="bg-BG"/>
        </w:rPr>
        <w:t xml:space="preserve"> 2004 г., и по цени, определени по реда на чл. 55д </w:t>
      </w:r>
      <w:r w:rsidR="004037AB">
        <w:rPr>
          <w:rFonts w:ascii="Times New Roman" w:eastAsia="Times New Roman" w:hAnsi="Times New Roman" w:cs="Times New Roman"/>
          <w:color w:val="000000"/>
          <w:sz w:val="24"/>
          <w:szCs w:val="24"/>
          <w:lang w:eastAsia="bg-BG"/>
        </w:rPr>
        <w:t xml:space="preserve">от </w:t>
      </w:r>
      <w:r w:rsidR="00C53B69">
        <w:rPr>
          <w:rFonts w:ascii="Times New Roman" w:eastAsia="Times New Roman" w:hAnsi="Times New Roman" w:cs="Times New Roman"/>
          <w:color w:val="000000"/>
          <w:sz w:val="24"/>
          <w:szCs w:val="24"/>
          <w:lang w:eastAsia="bg-BG"/>
        </w:rPr>
        <w:t>ЗЗО;</w:t>
      </w:r>
      <w:r w:rsidR="00FA7E4D" w:rsidRPr="001F39E5">
        <w:rPr>
          <w:rFonts w:ascii="Times New Roman" w:eastAsia="Times New Roman" w:hAnsi="Times New Roman" w:cs="Times New Roman"/>
          <w:color w:val="000000"/>
          <w:sz w:val="24"/>
          <w:szCs w:val="24"/>
          <w:lang w:eastAsia="bg-BG"/>
        </w:rPr>
        <w:t xml:space="preserve"> </w:t>
      </w:r>
    </w:p>
    <w:p w:rsidR="00FA7E4D" w:rsidRPr="007C3594"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C3594">
        <w:rPr>
          <w:rFonts w:ascii="Times New Roman" w:eastAsia="Times New Roman" w:hAnsi="Times New Roman" w:cs="Times New Roman"/>
          <w:color w:val="000000"/>
          <w:sz w:val="24"/>
          <w:szCs w:val="24"/>
          <w:lang w:eastAsia="bg-BG"/>
        </w:rPr>
        <w:t>5</w:t>
      </w:r>
      <w:r w:rsidR="00721556" w:rsidRPr="007C3594">
        <w:rPr>
          <w:rFonts w:ascii="Times New Roman" w:eastAsia="Times New Roman" w:hAnsi="Times New Roman" w:cs="Times New Roman"/>
          <w:color w:val="000000"/>
          <w:sz w:val="24"/>
          <w:szCs w:val="24"/>
          <w:lang w:eastAsia="bg-BG"/>
        </w:rPr>
        <w:t>. з</w:t>
      </w:r>
      <w:r w:rsidRPr="007C3594">
        <w:rPr>
          <w:rFonts w:ascii="Times New Roman" w:eastAsia="Times New Roman" w:hAnsi="Times New Roman" w:cs="Times New Roman"/>
          <w:color w:val="000000"/>
          <w:sz w:val="24"/>
          <w:szCs w:val="24"/>
          <w:lang w:eastAsia="bg-BG"/>
        </w:rPr>
        <w:t>а процедура</w:t>
      </w:r>
      <w:r w:rsidR="007C3594" w:rsidRPr="007C3594">
        <w:rPr>
          <w:rFonts w:ascii="Times New Roman" w:eastAsia="Times New Roman" w:hAnsi="Times New Roman" w:cs="Times New Roman"/>
          <w:color w:val="000000"/>
          <w:sz w:val="24"/>
          <w:szCs w:val="24"/>
          <w:lang w:eastAsia="bg-BG"/>
        </w:rPr>
        <w:t xml:space="preserve"> </w:t>
      </w:r>
      <w:r w:rsidRPr="007C3594">
        <w:rPr>
          <w:rFonts w:ascii="Times New Roman" w:eastAsia="Times New Roman" w:hAnsi="Times New Roman" w:cs="Times New Roman"/>
          <w:color w:val="000000"/>
          <w:sz w:val="24"/>
          <w:szCs w:val="24"/>
          <w:lang w:eastAsia="bg-BG"/>
        </w:rPr>
        <w:t>„Интензивно лечение на новородени деца с асистирано дишане“</w:t>
      </w:r>
      <w:r w:rsidRPr="007C3594">
        <w:rPr>
          <w:rFonts w:ascii="Times New Roman" w:eastAsia="Times New Roman" w:hAnsi="Times New Roman" w:cs="Times New Roman"/>
          <w:strike/>
          <w:color w:val="000000"/>
          <w:sz w:val="24"/>
          <w:szCs w:val="24"/>
          <w:lang w:eastAsia="bg-BG"/>
        </w:rPr>
        <w:t xml:space="preserve">, </w:t>
      </w:r>
      <w:r w:rsidR="004C7C5F" w:rsidRPr="007C3594">
        <w:rPr>
          <w:rFonts w:ascii="Times New Roman" w:eastAsia="Times New Roman" w:hAnsi="Times New Roman" w:cs="Times New Roman"/>
          <w:color w:val="000000"/>
          <w:sz w:val="24"/>
          <w:szCs w:val="24"/>
          <w:lang w:eastAsia="bg-BG"/>
        </w:rPr>
        <w:t xml:space="preserve">съгласно </w:t>
      </w:r>
      <w:r w:rsidRPr="007C3594">
        <w:rPr>
          <w:rFonts w:ascii="Times New Roman" w:eastAsia="Times New Roman" w:hAnsi="Times New Roman" w:cs="Times New Roman"/>
          <w:color w:val="000000"/>
          <w:sz w:val="24"/>
          <w:szCs w:val="24"/>
          <w:lang w:eastAsia="bg-BG"/>
        </w:rPr>
        <w:t>приложение № 12 към Наредба № 40 от 2004 г., и по цена, оп</w:t>
      </w:r>
      <w:r w:rsidR="00C53B69">
        <w:rPr>
          <w:rFonts w:ascii="Times New Roman" w:eastAsia="Times New Roman" w:hAnsi="Times New Roman" w:cs="Times New Roman"/>
          <w:color w:val="000000"/>
          <w:sz w:val="24"/>
          <w:szCs w:val="24"/>
          <w:lang w:eastAsia="bg-BG"/>
        </w:rPr>
        <w:t>ределена по реда на чл. 55д ЗЗО;</w:t>
      </w:r>
      <w:r w:rsidRPr="007C3594">
        <w:rPr>
          <w:rFonts w:ascii="Times New Roman" w:eastAsia="Times New Roman" w:hAnsi="Times New Roman" w:cs="Times New Roman"/>
          <w:color w:val="000000"/>
          <w:sz w:val="24"/>
          <w:szCs w:val="24"/>
          <w:lang w:eastAsia="bg-BG"/>
        </w:rPr>
        <w:t xml:space="preserve"> </w:t>
      </w:r>
    </w:p>
    <w:p w:rsidR="00FA7E4D" w:rsidRPr="001F39E5" w:rsidRDefault="00721556"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C3594">
        <w:rPr>
          <w:rFonts w:ascii="Times New Roman" w:eastAsia="Times New Roman" w:hAnsi="Times New Roman" w:cs="Times New Roman"/>
          <w:color w:val="000000"/>
          <w:sz w:val="24"/>
          <w:szCs w:val="24"/>
          <w:lang w:eastAsia="bg-BG"/>
        </w:rPr>
        <w:t>6. з</w:t>
      </w:r>
      <w:r w:rsidR="00FA7E4D" w:rsidRPr="007C3594">
        <w:rPr>
          <w:rFonts w:ascii="Times New Roman" w:eastAsia="Times New Roman" w:hAnsi="Times New Roman" w:cs="Times New Roman"/>
          <w:color w:val="000000"/>
          <w:sz w:val="24"/>
          <w:szCs w:val="24"/>
          <w:lang w:eastAsia="bg-BG"/>
        </w:rPr>
        <w:t>а процедури</w:t>
      </w:r>
      <w:r w:rsidR="007C3594">
        <w:rPr>
          <w:rFonts w:ascii="Times New Roman" w:eastAsia="Times New Roman" w:hAnsi="Times New Roman" w:cs="Times New Roman"/>
          <w:color w:val="000000"/>
          <w:sz w:val="24"/>
          <w:szCs w:val="24"/>
          <w:lang w:eastAsia="bg-BG"/>
        </w:rPr>
        <w:t>,</w:t>
      </w:r>
      <w:r w:rsidR="00FA7E4D" w:rsidRPr="007C3594">
        <w:rPr>
          <w:rFonts w:ascii="Times New Roman" w:eastAsia="Times New Roman" w:hAnsi="Times New Roman" w:cs="Times New Roman"/>
          <w:color w:val="000000"/>
          <w:sz w:val="24"/>
          <w:szCs w:val="24"/>
          <w:lang w:eastAsia="bg-BG"/>
        </w:rPr>
        <w:t xml:space="preserve"> </w:t>
      </w:r>
      <w:r w:rsidR="00A2275E" w:rsidRPr="007C3594">
        <w:rPr>
          <w:rFonts w:ascii="Times New Roman" w:eastAsia="Times New Roman" w:hAnsi="Times New Roman" w:cs="Times New Roman"/>
          <w:color w:val="000000"/>
          <w:sz w:val="24"/>
          <w:szCs w:val="24"/>
          <w:lang w:eastAsia="bg-BG"/>
        </w:rPr>
        <w:t xml:space="preserve">съгласно </w:t>
      </w:r>
      <w:r w:rsidR="00FA7E4D" w:rsidRPr="007C3594">
        <w:rPr>
          <w:rFonts w:ascii="Times New Roman" w:eastAsia="Times New Roman" w:hAnsi="Times New Roman" w:cs="Times New Roman"/>
          <w:color w:val="000000"/>
          <w:sz w:val="24"/>
          <w:szCs w:val="24"/>
          <w:lang w:eastAsia="bg-BG"/>
        </w:rPr>
        <w:t>приложение № 13 „Процедури за интензивно лечение</w:t>
      </w:r>
      <w:r w:rsidR="00FA7E4D" w:rsidRPr="005F021C">
        <w:rPr>
          <w:rFonts w:ascii="Times New Roman" w:eastAsia="Times New Roman" w:hAnsi="Times New Roman" w:cs="Times New Roman"/>
          <w:color w:val="000000"/>
          <w:sz w:val="24"/>
          <w:szCs w:val="24"/>
          <w:lang w:eastAsia="bg-BG"/>
        </w:rPr>
        <w:t xml:space="preserve"> извън случаите на новородено“ към Наредба № 40 от 2004 г., и по цени, определени по реда на чл. 55д ЗЗО</w:t>
      </w:r>
      <w:r w:rsidR="00C53B69" w:rsidRPr="00C53B69">
        <w:rPr>
          <w:rFonts w:ascii="Times New Roman" w:eastAsia="Times New Roman" w:hAnsi="Times New Roman" w:cs="Times New Roman"/>
          <w:color w:val="000000"/>
          <w:sz w:val="24"/>
          <w:szCs w:val="24"/>
          <w:lang w:eastAsia="bg-BG"/>
        </w:rPr>
        <w:t>;</w:t>
      </w:r>
    </w:p>
    <w:p w:rsidR="00FA7E4D" w:rsidRPr="00FA6D2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7</w:t>
      </w:r>
      <w:r w:rsidR="00925EC7">
        <w:rPr>
          <w:rFonts w:ascii="Times New Roman" w:eastAsia="Times New Roman" w:hAnsi="Times New Roman" w:cs="Times New Roman"/>
          <w:color w:val="000000"/>
          <w:sz w:val="24"/>
          <w:szCs w:val="24"/>
          <w:lang w:eastAsia="bg-BG"/>
        </w:rPr>
        <w:t>. з</w:t>
      </w:r>
      <w:r w:rsidRPr="001F39E5">
        <w:rPr>
          <w:rFonts w:ascii="Times New Roman" w:eastAsia="Times New Roman" w:hAnsi="Times New Roman" w:cs="Times New Roman"/>
          <w:color w:val="000000"/>
          <w:sz w:val="24"/>
          <w:szCs w:val="24"/>
          <w:lang w:eastAsia="bg-BG"/>
        </w:rPr>
        <w:t xml:space="preserve">а процедурите, посочени </w:t>
      </w:r>
      <w:r w:rsidRPr="00FA6D25">
        <w:rPr>
          <w:rFonts w:ascii="Times New Roman" w:eastAsia="Times New Roman" w:hAnsi="Times New Roman" w:cs="Times New Roman"/>
          <w:color w:val="000000"/>
          <w:sz w:val="24"/>
          <w:szCs w:val="24"/>
          <w:lang w:eastAsia="bg-BG"/>
        </w:rPr>
        <w:t xml:space="preserve">в приложение № 15 „Процедури по </w:t>
      </w:r>
      <w:proofErr w:type="spellStart"/>
      <w:r w:rsidRPr="00FA6D25">
        <w:rPr>
          <w:rFonts w:ascii="Times New Roman" w:eastAsia="Times New Roman" w:hAnsi="Times New Roman" w:cs="Times New Roman"/>
          <w:color w:val="000000"/>
          <w:sz w:val="24"/>
          <w:szCs w:val="24"/>
          <w:lang w:eastAsia="bg-BG"/>
        </w:rPr>
        <w:t>нуклеарномедицинско</w:t>
      </w:r>
      <w:proofErr w:type="spellEnd"/>
      <w:r w:rsidRPr="00FA6D25">
        <w:rPr>
          <w:rFonts w:ascii="Times New Roman" w:eastAsia="Times New Roman" w:hAnsi="Times New Roman" w:cs="Times New Roman"/>
          <w:color w:val="000000"/>
          <w:sz w:val="24"/>
          <w:szCs w:val="24"/>
          <w:lang w:eastAsia="bg-BG"/>
        </w:rPr>
        <w:t xml:space="preserve"> компютър-</w:t>
      </w:r>
      <w:proofErr w:type="spellStart"/>
      <w:r w:rsidRPr="00FA6D25">
        <w:rPr>
          <w:rFonts w:ascii="Times New Roman" w:eastAsia="Times New Roman" w:hAnsi="Times New Roman" w:cs="Times New Roman"/>
          <w:color w:val="000000"/>
          <w:sz w:val="24"/>
          <w:szCs w:val="24"/>
          <w:lang w:eastAsia="bg-BG"/>
        </w:rPr>
        <w:t>томографско</w:t>
      </w:r>
      <w:proofErr w:type="spellEnd"/>
      <w:r w:rsidRPr="00FA6D25">
        <w:rPr>
          <w:rFonts w:ascii="Times New Roman" w:eastAsia="Times New Roman" w:hAnsi="Times New Roman" w:cs="Times New Roman"/>
          <w:color w:val="000000"/>
          <w:sz w:val="24"/>
          <w:szCs w:val="24"/>
          <w:lang w:eastAsia="bg-BG"/>
        </w:rPr>
        <w:t xml:space="preserve"> образно изследване“ </w:t>
      </w:r>
      <w:r w:rsidR="00D30946">
        <w:rPr>
          <w:rFonts w:ascii="Times New Roman" w:eastAsia="Times New Roman" w:hAnsi="Times New Roman" w:cs="Times New Roman"/>
          <w:color w:val="000000"/>
          <w:sz w:val="24"/>
          <w:szCs w:val="24"/>
          <w:lang w:eastAsia="bg-BG"/>
        </w:rPr>
        <w:t xml:space="preserve"> </w:t>
      </w:r>
      <w:r w:rsidRPr="00FA6D25">
        <w:rPr>
          <w:rFonts w:ascii="Times New Roman" w:eastAsia="Times New Roman" w:hAnsi="Times New Roman" w:cs="Times New Roman"/>
          <w:color w:val="000000"/>
          <w:sz w:val="24"/>
          <w:szCs w:val="24"/>
          <w:lang w:eastAsia="bg-BG"/>
        </w:rPr>
        <w:t xml:space="preserve">към </w:t>
      </w:r>
      <w:r w:rsidR="00D30946">
        <w:rPr>
          <w:rFonts w:ascii="Times New Roman" w:eastAsia="Times New Roman" w:hAnsi="Times New Roman" w:cs="Times New Roman"/>
          <w:color w:val="000000"/>
          <w:sz w:val="24"/>
          <w:szCs w:val="24"/>
          <w:lang w:eastAsia="bg-BG"/>
        </w:rPr>
        <w:t xml:space="preserve">член единствен на </w:t>
      </w:r>
      <w:r w:rsidRPr="00FA6D25">
        <w:rPr>
          <w:rFonts w:ascii="Times New Roman" w:eastAsia="Times New Roman" w:hAnsi="Times New Roman" w:cs="Times New Roman"/>
          <w:color w:val="000000"/>
          <w:sz w:val="24"/>
          <w:szCs w:val="24"/>
          <w:lang w:eastAsia="bg-BG"/>
        </w:rPr>
        <w:t xml:space="preserve">Наредба № 40 от 2004 г., и по цени, определени по реда на чл. 55д </w:t>
      </w:r>
      <w:r w:rsidR="004A0755">
        <w:rPr>
          <w:rFonts w:ascii="Times New Roman" w:eastAsia="Times New Roman" w:hAnsi="Times New Roman" w:cs="Times New Roman"/>
          <w:color w:val="000000"/>
          <w:sz w:val="24"/>
          <w:szCs w:val="24"/>
          <w:lang w:eastAsia="bg-BG"/>
        </w:rPr>
        <w:t xml:space="preserve">от </w:t>
      </w:r>
      <w:r w:rsidRPr="00FA6D25">
        <w:rPr>
          <w:rFonts w:ascii="Times New Roman" w:eastAsia="Times New Roman" w:hAnsi="Times New Roman" w:cs="Times New Roman"/>
          <w:color w:val="000000"/>
          <w:sz w:val="24"/>
          <w:szCs w:val="24"/>
          <w:lang w:eastAsia="bg-BG"/>
        </w:rPr>
        <w:t>ЗЗО</w:t>
      </w:r>
      <w:r w:rsidR="00C53B69">
        <w:rPr>
          <w:rFonts w:ascii="Times New Roman" w:eastAsia="Times New Roman" w:hAnsi="Times New Roman" w:cs="Times New Roman"/>
          <w:color w:val="000000"/>
          <w:sz w:val="24"/>
          <w:szCs w:val="24"/>
          <w:lang w:eastAsia="bg-BG"/>
        </w:rPr>
        <w:t>.</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FA6D25">
        <w:rPr>
          <w:rFonts w:ascii="Times New Roman" w:eastAsia="Times New Roman" w:hAnsi="Times New Roman" w:cs="Times New Roman"/>
          <w:color w:val="000000"/>
          <w:sz w:val="24"/>
          <w:szCs w:val="24"/>
          <w:lang w:eastAsia="bg-BG"/>
        </w:rPr>
        <w:t>(2) При промяна на терапията във връзка с придружаващо хронично</w:t>
      </w:r>
      <w:r w:rsidRPr="001F39E5">
        <w:rPr>
          <w:rFonts w:ascii="Times New Roman" w:eastAsia="Times New Roman" w:hAnsi="Times New Roman" w:cs="Times New Roman"/>
          <w:color w:val="000000"/>
          <w:sz w:val="24"/>
          <w:szCs w:val="24"/>
          <w:lang w:eastAsia="bg-BG"/>
        </w:rPr>
        <w:t xml:space="preserve"> заболяване в случаите по ал. 1 НЗОК не заплаща лекарствата за периода на хоспитализация, като те се осигуряват от лечебното заведение – изпълнител на БМП. </w:t>
      </w:r>
    </w:p>
    <w:p w:rsidR="00FA7E4D" w:rsidRPr="005A6DA0" w:rsidRDefault="00FA7E4D" w:rsidP="005A6DA0">
      <w:pPr>
        <w:tabs>
          <w:tab w:val="left" w:pos="8789"/>
        </w:tabs>
        <w:spacing w:after="0" w:line="268" w:lineRule="auto"/>
        <w:ind w:firstLine="567"/>
        <w:jc w:val="both"/>
        <w:textAlignment w:val="center"/>
        <w:rPr>
          <w:rFonts w:ascii="Times New Roman" w:eastAsia="Times New Roman" w:hAnsi="Times New Roman" w:cs="Times New Roman"/>
          <w:bCs/>
          <w:color w:val="000000"/>
          <w:sz w:val="24"/>
          <w:szCs w:val="24"/>
          <w:lang w:eastAsia="bg-BG"/>
        </w:rPr>
      </w:pPr>
      <w:r w:rsidRPr="001F39E5">
        <w:rPr>
          <w:rFonts w:ascii="Times New Roman" w:eastAsia="Times New Roman" w:hAnsi="Times New Roman" w:cs="Times New Roman"/>
          <w:b/>
          <w:bCs/>
          <w:color w:val="000000"/>
          <w:sz w:val="24"/>
          <w:szCs w:val="24"/>
          <w:lang w:eastAsia="bg-BG"/>
        </w:rPr>
        <w:lastRenderedPageBreak/>
        <w:t xml:space="preserve">Чл. 3. </w:t>
      </w:r>
      <w:r w:rsidR="005A6DA0" w:rsidRPr="005A6DA0">
        <w:rPr>
          <w:rFonts w:ascii="Times New Roman" w:eastAsia="Times New Roman" w:hAnsi="Times New Roman" w:cs="Times New Roman"/>
          <w:bCs/>
          <w:color w:val="000000"/>
          <w:sz w:val="24"/>
          <w:szCs w:val="24"/>
          <w:lang w:eastAsia="bg-BG"/>
        </w:rPr>
        <w:t xml:space="preserve">Националната здравноосигурителна каса заплаща </w:t>
      </w:r>
      <w:r w:rsidR="00061BB5">
        <w:rPr>
          <w:rFonts w:ascii="Times New Roman" w:eastAsia="Times New Roman" w:hAnsi="Times New Roman" w:cs="Times New Roman"/>
          <w:bCs/>
          <w:color w:val="000000"/>
          <w:sz w:val="24"/>
          <w:szCs w:val="24"/>
          <w:lang w:eastAsia="bg-BG"/>
        </w:rPr>
        <w:t xml:space="preserve">по реда на тази методика </w:t>
      </w:r>
      <w:r w:rsidR="005A6DA0">
        <w:rPr>
          <w:rFonts w:ascii="Times New Roman" w:eastAsia="Times New Roman" w:hAnsi="Times New Roman" w:cs="Times New Roman"/>
          <w:bCs/>
          <w:color w:val="000000"/>
          <w:sz w:val="24"/>
          <w:szCs w:val="24"/>
          <w:lang w:eastAsia="bg-BG"/>
        </w:rPr>
        <w:t xml:space="preserve">за </w:t>
      </w:r>
      <w:r w:rsidRPr="005A6DA0">
        <w:rPr>
          <w:rFonts w:ascii="Times New Roman" w:eastAsia="Times New Roman" w:hAnsi="Times New Roman" w:cs="Times New Roman"/>
          <w:bCs/>
          <w:color w:val="000000"/>
          <w:sz w:val="24"/>
          <w:szCs w:val="24"/>
          <w:lang w:eastAsia="bg-BG"/>
        </w:rPr>
        <w:t>лицата, посочени в чл. 1, хоспитализирани след влизането в сила на договора между НЗОК и съответния изпълнител на БМП.</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4. </w:t>
      </w:r>
      <w:r w:rsidRPr="001F39E5">
        <w:rPr>
          <w:rFonts w:ascii="Times New Roman" w:eastAsia="Times New Roman" w:hAnsi="Times New Roman" w:cs="Times New Roman"/>
          <w:color w:val="000000"/>
          <w:sz w:val="24"/>
          <w:szCs w:val="24"/>
          <w:lang w:eastAsia="bg-BG"/>
        </w:rPr>
        <w:t xml:space="preserve">Заплащането </w:t>
      </w:r>
      <w:r w:rsidR="00710F35">
        <w:rPr>
          <w:rFonts w:ascii="Times New Roman" w:eastAsia="Times New Roman" w:hAnsi="Times New Roman" w:cs="Times New Roman"/>
          <w:color w:val="000000"/>
          <w:sz w:val="24"/>
          <w:szCs w:val="24"/>
          <w:lang w:eastAsia="bg-BG"/>
        </w:rPr>
        <w:t xml:space="preserve">по чл. 3 </w:t>
      </w:r>
      <w:r w:rsidRPr="001F39E5">
        <w:rPr>
          <w:rFonts w:ascii="Times New Roman" w:eastAsia="Times New Roman" w:hAnsi="Times New Roman" w:cs="Times New Roman"/>
          <w:color w:val="000000"/>
          <w:sz w:val="24"/>
          <w:szCs w:val="24"/>
          <w:lang w:eastAsia="bg-BG"/>
        </w:rPr>
        <w:t xml:space="preserve">се извършва в левове по цени и обеми, определени по реда на чл. 55д ЗЗО.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5. </w:t>
      </w:r>
      <w:r w:rsidRPr="001F39E5">
        <w:rPr>
          <w:rFonts w:ascii="Times New Roman" w:eastAsia="Times New Roman" w:hAnsi="Times New Roman" w:cs="Times New Roman"/>
          <w:color w:val="000000"/>
          <w:sz w:val="24"/>
          <w:szCs w:val="24"/>
          <w:lang w:eastAsia="bg-BG"/>
        </w:rPr>
        <w:t>За всеки случай по КП № 297 „Палиативни грижи при онкологично болни“, КП № 305 „</w:t>
      </w:r>
      <w:proofErr w:type="spellStart"/>
      <w:r w:rsidRPr="001F39E5">
        <w:rPr>
          <w:rFonts w:ascii="Times New Roman" w:eastAsia="Times New Roman" w:hAnsi="Times New Roman" w:cs="Times New Roman"/>
          <w:color w:val="000000"/>
          <w:sz w:val="24"/>
          <w:szCs w:val="24"/>
          <w:lang w:eastAsia="bg-BG"/>
        </w:rPr>
        <w:t>Физикална</w:t>
      </w:r>
      <w:proofErr w:type="spellEnd"/>
      <w:r w:rsidRPr="001F39E5">
        <w:rPr>
          <w:rFonts w:ascii="Times New Roman" w:eastAsia="Times New Roman" w:hAnsi="Times New Roman" w:cs="Times New Roman"/>
          <w:color w:val="000000"/>
          <w:sz w:val="24"/>
          <w:szCs w:val="24"/>
          <w:lang w:eastAsia="bg-BG"/>
        </w:rPr>
        <w:t xml:space="preserve"> терапия, рехабилитация и специализирани грижи при </w:t>
      </w:r>
      <w:proofErr w:type="spellStart"/>
      <w:r w:rsidRPr="001F39E5">
        <w:rPr>
          <w:rFonts w:ascii="Times New Roman" w:eastAsia="Times New Roman" w:hAnsi="Times New Roman" w:cs="Times New Roman"/>
          <w:color w:val="000000"/>
          <w:sz w:val="24"/>
          <w:szCs w:val="24"/>
          <w:lang w:eastAsia="bg-BG"/>
        </w:rPr>
        <w:t>персистиращо</w:t>
      </w:r>
      <w:proofErr w:type="spellEnd"/>
      <w:r w:rsidRPr="001F39E5">
        <w:rPr>
          <w:rFonts w:ascii="Times New Roman" w:eastAsia="Times New Roman" w:hAnsi="Times New Roman" w:cs="Times New Roman"/>
          <w:color w:val="000000"/>
          <w:sz w:val="24"/>
          <w:szCs w:val="24"/>
          <w:lang w:eastAsia="bg-BG"/>
        </w:rPr>
        <w:t xml:space="preserve"> (хронично) </w:t>
      </w:r>
      <w:r w:rsidRPr="00FA6D25">
        <w:rPr>
          <w:rFonts w:ascii="Times New Roman" w:eastAsia="Times New Roman" w:hAnsi="Times New Roman" w:cs="Times New Roman"/>
          <w:sz w:val="24"/>
          <w:szCs w:val="24"/>
          <w:lang w:eastAsia="bg-BG"/>
        </w:rPr>
        <w:t xml:space="preserve">вегетативно състояние“ и по процедурите, посочени в </w:t>
      </w:r>
      <w:r w:rsidRPr="004A0755">
        <w:rPr>
          <w:rFonts w:ascii="Times New Roman" w:eastAsia="Times New Roman" w:hAnsi="Times New Roman" w:cs="Times New Roman"/>
          <w:sz w:val="24"/>
          <w:szCs w:val="24"/>
          <w:lang w:eastAsia="bg-BG"/>
        </w:rPr>
        <w:t>приложение № 12</w:t>
      </w:r>
      <w:r w:rsidRPr="007839CA">
        <w:rPr>
          <w:rFonts w:ascii="Times New Roman" w:eastAsia="Times New Roman" w:hAnsi="Times New Roman" w:cs="Times New Roman"/>
          <w:sz w:val="24"/>
          <w:szCs w:val="24"/>
          <w:lang w:val="ru-RU" w:eastAsia="bg-BG"/>
        </w:rPr>
        <w:t xml:space="preserve"> </w:t>
      </w:r>
      <w:r w:rsidRPr="004A0755">
        <w:rPr>
          <w:rFonts w:ascii="Times New Roman" w:eastAsia="Times New Roman" w:hAnsi="Times New Roman" w:cs="Times New Roman"/>
          <w:sz w:val="24"/>
          <w:szCs w:val="24"/>
          <w:lang w:eastAsia="bg-BG"/>
        </w:rPr>
        <w:t xml:space="preserve">„Интензивно лечение на новородени деца с асистирано дишане“ </w:t>
      </w:r>
      <w:r w:rsidRPr="004A0755">
        <w:rPr>
          <w:rFonts w:ascii="Times New Roman" w:eastAsia="Times New Roman" w:hAnsi="Times New Roman" w:cs="Times New Roman"/>
          <w:color w:val="000000"/>
          <w:sz w:val="24"/>
          <w:szCs w:val="24"/>
          <w:lang w:eastAsia="bg-BG"/>
        </w:rPr>
        <w:t>и</w:t>
      </w:r>
      <w:r w:rsidRPr="007839CA">
        <w:rPr>
          <w:rFonts w:ascii="Times New Roman" w:eastAsia="Times New Roman" w:hAnsi="Times New Roman" w:cs="Times New Roman"/>
          <w:color w:val="000000"/>
          <w:sz w:val="24"/>
          <w:szCs w:val="24"/>
          <w:lang w:val="ru-RU" w:eastAsia="bg-BG"/>
        </w:rPr>
        <w:t xml:space="preserve"> </w:t>
      </w:r>
      <w:r w:rsidRPr="004A0755">
        <w:rPr>
          <w:rFonts w:ascii="Times New Roman" w:eastAsia="Times New Roman" w:hAnsi="Times New Roman" w:cs="Times New Roman"/>
          <w:color w:val="000000"/>
          <w:sz w:val="24"/>
          <w:szCs w:val="24"/>
          <w:lang w:eastAsia="bg-BG"/>
        </w:rPr>
        <w:t>приложение № 13 „Процедури за</w:t>
      </w:r>
      <w:r w:rsidRPr="001F39E5">
        <w:rPr>
          <w:rFonts w:ascii="Times New Roman" w:eastAsia="Times New Roman" w:hAnsi="Times New Roman" w:cs="Times New Roman"/>
          <w:color w:val="000000"/>
          <w:sz w:val="24"/>
          <w:szCs w:val="24"/>
          <w:lang w:eastAsia="bg-BG"/>
        </w:rPr>
        <w:t xml:space="preserve"> интензивно лечение извън случаите на новородено“ към Наредба № 40 от 2004 г., определената цена по реда на чл. 55д </w:t>
      </w:r>
      <w:r w:rsidR="004A0755">
        <w:rPr>
          <w:rFonts w:ascii="Times New Roman" w:eastAsia="Times New Roman" w:hAnsi="Times New Roman" w:cs="Times New Roman"/>
          <w:color w:val="000000"/>
          <w:sz w:val="24"/>
          <w:szCs w:val="24"/>
          <w:lang w:eastAsia="bg-BG"/>
        </w:rPr>
        <w:t>от</w:t>
      </w:r>
      <w:r w:rsidR="003240BA">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 xml:space="preserve">ЗЗО за един </w:t>
      </w:r>
      <w:proofErr w:type="spellStart"/>
      <w:r w:rsidRPr="001F39E5">
        <w:rPr>
          <w:rFonts w:ascii="Times New Roman" w:eastAsia="Times New Roman" w:hAnsi="Times New Roman" w:cs="Times New Roman"/>
          <w:color w:val="000000"/>
          <w:sz w:val="24"/>
          <w:szCs w:val="24"/>
          <w:lang w:eastAsia="bg-BG"/>
        </w:rPr>
        <w:t>леглоден</w:t>
      </w:r>
      <w:proofErr w:type="spellEnd"/>
      <w:r w:rsidRPr="001F39E5">
        <w:rPr>
          <w:rFonts w:ascii="Times New Roman" w:eastAsia="Times New Roman" w:hAnsi="Times New Roman" w:cs="Times New Roman"/>
          <w:color w:val="000000"/>
          <w:sz w:val="24"/>
          <w:szCs w:val="24"/>
          <w:lang w:eastAsia="bg-BG"/>
        </w:rPr>
        <w:t xml:space="preserve"> се умножава по броя на пролежаните </w:t>
      </w:r>
      <w:proofErr w:type="spellStart"/>
      <w:r w:rsidRPr="001F39E5">
        <w:rPr>
          <w:rFonts w:ascii="Times New Roman" w:eastAsia="Times New Roman" w:hAnsi="Times New Roman" w:cs="Times New Roman"/>
          <w:color w:val="000000"/>
          <w:sz w:val="24"/>
          <w:szCs w:val="24"/>
          <w:lang w:eastAsia="bg-BG"/>
        </w:rPr>
        <w:t>леглодни</w:t>
      </w:r>
      <w:proofErr w:type="spellEnd"/>
      <w:r w:rsidRPr="001F39E5">
        <w:rPr>
          <w:rFonts w:ascii="Times New Roman" w:eastAsia="Times New Roman" w:hAnsi="Times New Roman" w:cs="Times New Roman"/>
          <w:color w:val="000000"/>
          <w:sz w:val="24"/>
          <w:szCs w:val="24"/>
          <w:lang w:eastAsia="bg-BG"/>
        </w:rPr>
        <w:t xml:space="preserve"> при спазване на ограниченията за </w:t>
      </w:r>
      <w:r w:rsidR="00FB1669" w:rsidRPr="00BB2A30">
        <w:rPr>
          <w:rFonts w:ascii="Times New Roman" w:eastAsia="Times New Roman" w:hAnsi="Times New Roman" w:cs="Times New Roman"/>
          <w:color w:val="000000"/>
          <w:sz w:val="24"/>
          <w:szCs w:val="24"/>
          <w:lang w:eastAsia="bg-BG"/>
        </w:rPr>
        <w:t>болничен</w:t>
      </w:r>
      <w:r w:rsidR="00FB1669">
        <w:rPr>
          <w:rFonts w:ascii="Times New Roman" w:eastAsia="Times New Roman" w:hAnsi="Times New Roman" w:cs="Times New Roman"/>
          <w:b/>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 xml:space="preserve">престой, установен в алгоритъма на </w:t>
      </w:r>
      <w:r w:rsidR="00FB1669" w:rsidRPr="00BB2A30">
        <w:rPr>
          <w:rFonts w:ascii="Times New Roman" w:eastAsia="Times New Roman" w:hAnsi="Times New Roman" w:cs="Times New Roman"/>
          <w:color w:val="000000"/>
          <w:sz w:val="24"/>
          <w:szCs w:val="24"/>
          <w:lang w:eastAsia="bg-BG"/>
        </w:rPr>
        <w:t xml:space="preserve">съответните </w:t>
      </w:r>
      <w:r w:rsidRPr="00BB2A30">
        <w:rPr>
          <w:rFonts w:ascii="Times New Roman" w:eastAsia="Times New Roman" w:hAnsi="Times New Roman" w:cs="Times New Roman"/>
          <w:color w:val="000000"/>
          <w:sz w:val="24"/>
          <w:szCs w:val="24"/>
          <w:lang w:eastAsia="bg-BG"/>
        </w:rPr>
        <w:t>к</w:t>
      </w:r>
      <w:r w:rsidRPr="001F39E5">
        <w:rPr>
          <w:rFonts w:ascii="Times New Roman" w:eastAsia="Times New Roman" w:hAnsi="Times New Roman" w:cs="Times New Roman"/>
          <w:color w:val="000000"/>
          <w:sz w:val="24"/>
          <w:szCs w:val="24"/>
          <w:lang w:eastAsia="bg-BG"/>
        </w:rPr>
        <w:t>линични пътеки и процедури.</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6. </w:t>
      </w:r>
      <w:r w:rsidRPr="001F39E5">
        <w:rPr>
          <w:rFonts w:ascii="Times New Roman" w:eastAsia="Times New Roman" w:hAnsi="Times New Roman" w:cs="Times New Roman"/>
          <w:color w:val="000000"/>
          <w:sz w:val="24"/>
          <w:szCs w:val="24"/>
          <w:lang w:eastAsia="bg-BG"/>
        </w:rPr>
        <w:t xml:space="preserve">За клинични процедури по чл. 2, ал. 1, т. 4 – </w:t>
      </w:r>
      <w:r>
        <w:rPr>
          <w:rFonts w:ascii="Times New Roman" w:eastAsia="Times New Roman" w:hAnsi="Times New Roman" w:cs="Times New Roman"/>
          <w:color w:val="000000"/>
          <w:sz w:val="24"/>
          <w:szCs w:val="24"/>
          <w:lang w:eastAsia="bg-BG"/>
        </w:rPr>
        <w:t>7</w:t>
      </w:r>
      <w:r w:rsidRPr="001F39E5">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 xml:space="preserve">се заплаща за всеки отделен случай въз основа на броя проведени клинични процедури за отчетния месец. </w:t>
      </w:r>
    </w:p>
    <w:p w:rsidR="00FA7E4D" w:rsidRPr="00F370C6"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7. </w:t>
      </w:r>
      <w:r w:rsidR="00B3629C" w:rsidRPr="001F39E5">
        <w:rPr>
          <w:rFonts w:ascii="Times New Roman" w:eastAsia="Times New Roman" w:hAnsi="Times New Roman" w:cs="Times New Roman"/>
          <w:color w:val="000000"/>
          <w:sz w:val="24"/>
          <w:szCs w:val="24"/>
          <w:lang w:eastAsia="bg-BG"/>
        </w:rPr>
        <w:t>(1</w:t>
      </w:r>
      <w:r w:rsidR="00B3629C" w:rsidRPr="00F370C6">
        <w:rPr>
          <w:rFonts w:ascii="Times New Roman" w:eastAsia="Times New Roman" w:hAnsi="Times New Roman" w:cs="Times New Roman"/>
          <w:color w:val="000000"/>
          <w:sz w:val="24"/>
          <w:szCs w:val="24"/>
          <w:lang w:eastAsia="bg-BG"/>
        </w:rPr>
        <w:t xml:space="preserve">) </w:t>
      </w:r>
      <w:r w:rsidR="00B3629C">
        <w:rPr>
          <w:rFonts w:ascii="Times New Roman" w:eastAsia="Times New Roman" w:hAnsi="Times New Roman" w:cs="Times New Roman"/>
          <w:color w:val="000000"/>
          <w:sz w:val="24"/>
          <w:szCs w:val="24"/>
          <w:lang w:eastAsia="bg-BG"/>
        </w:rPr>
        <w:t>К</w:t>
      </w:r>
      <w:r w:rsidR="00B3629C" w:rsidRPr="00F370C6">
        <w:rPr>
          <w:rFonts w:ascii="Times New Roman" w:eastAsia="Times New Roman" w:hAnsi="Times New Roman" w:cs="Times New Roman"/>
          <w:color w:val="000000"/>
          <w:sz w:val="24"/>
          <w:szCs w:val="24"/>
          <w:lang w:eastAsia="bg-BG"/>
        </w:rPr>
        <w:t>онтролните прегледи, включени в КП, не следва да бъдат извършени с „Медицинско направление за консултация или провеждане на съвместно лечение“ – бланка МЗ – НЗОК № 3, от същия/друг лекар, извършил дейността в лечебно заведение –</w:t>
      </w:r>
      <w:r w:rsidR="00B3629C">
        <w:rPr>
          <w:rFonts w:ascii="Times New Roman" w:eastAsia="Times New Roman" w:hAnsi="Times New Roman" w:cs="Times New Roman"/>
          <w:color w:val="000000"/>
          <w:sz w:val="24"/>
          <w:szCs w:val="24"/>
          <w:lang w:eastAsia="bg-BG"/>
        </w:rPr>
        <w:t xml:space="preserve"> изпълнител на БМП.</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Контролните прегледи след изписване не се отнасят до:</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профилактични прегледи</w:t>
      </w:r>
      <w:r>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прегледи </w:t>
      </w:r>
      <w:r w:rsidR="004A0755">
        <w:rPr>
          <w:rFonts w:ascii="Times New Roman" w:eastAsia="Times New Roman" w:hAnsi="Times New Roman" w:cs="Times New Roman"/>
          <w:color w:val="000000"/>
          <w:sz w:val="24"/>
          <w:szCs w:val="24"/>
          <w:lang w:eastAsia="bg-BG"/>
        </w:rPr>
        <w:t>от ОПЛ</w:t>
      </w:r>
      <w:r w:rsidRPr="001F39E5">
        <w:rPr>
          <w:rFonts w:ascii="Times New Roman" w:eastAsia="Times New Roman" w:hAnsi="Times New Roman" w:cs="Times New Roman"/>
          <w:color w:val="000000"/>
          <w:sz w:val="24"/>
          <w:szCs w:val="24"/>
          <w:lang w:eastAsia="bg-BG"/>
        </w:rPr>
        <w:t xml:space="preserve"> или лекар-специалист от СИМП за предписване на лекарства;</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преглед по повод диспансерно наблюдение;</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4. прегледи при назначаване и извършване на процедури от пакет „</w:t>
      </w:r>
      <w:proofErr w:type="spellStart"/>
      <w:r w:rsidRPr="001F39E5">
        <w:rPr>
          <w:rFonts w:ascii="Times New Roman" w:eastAsia="Times New Roman" w:hAnsi="Times New Roman" w:cs="Times New Roman"/>
          <w:color w:val="000000"/>
          <w:sz w:val="24"/>
          <w:szCs w:val="24"/>
          <w:lang w:eastAsia="bg-BG"/>
        </w:rPr>
        <w:t>Физикална</w:t>
      </w:r>
      <w:proofErr w:type="spellEnd"/>
      <w:r w:rsidRPr="001F39E5">
        <w:rPr>
          <w:rFonts w:ascii="Times New Roman" w:eastAsia="Times New Roman" w:hAnsi="Times New Roman" w:cs="Times New Roman"/>
          <w:color w:val="000000"/>
          <w:sz w:val="24"/>
          <w:szCs w:val="24"/>
          <w:lang w:eastAsia="bg-BG"/>
        </w:rPr>
        <w:t xml:space="preserve"> и рехабилитационна медицина“;</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5. прегледи по повод извършване на дейности по медицинска експертиза.</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992EEC">
        <w:rPr>
          <w:rFonts w:ascii="Times New Roman" w:eastAsia="Times New Roman" w:hAnsi="Times New Roman" w:cs="Times New Roman"/>
          <w:sz w:val="24"/>
          <w:szCs w:val="24"/>
          <w:lang w:eastAsia="bg-BG"/>
        </w:rPr>
        <w:t xml:space="preserve">(3) Пациентът, преминал </w:t>
      </w:r>
      <w:r w:rsidRPr="001F39E5">
        <w:rPr>
          <w:rFonts w:ascii="Times New Roman" w:eastAsia="Times New Roman" w:hAnsi="Times New Roman" w:cs="Times New Roman"/>
          <w:color w:val="000000"/>
          <w:sz w:val="24"/>
          <w:szCs w:val="24"/>
          <w:lang w:eastAsia="bg-BG"/>
        </w:rPr>
        <w:t xml:space="preserve">по </w:t>
      </w:r>
      <w:r w:rsidR="004A0755">
        <w:rPr>
          <w:rFonts w:ascii="Times New Roman" w:eastAsia="Times New Roman" w:hAnsi="Times New Roman" w:cs="Times New Roman"/>
          <w:color w:val="000000"/>
          <w:sz w:val="24"/>
          <w:szCs w:val="24"/>
          <w:lang w:eastAsia="bg-BG"/>
        </w:rPr>
        <w:t>КП</w:t>
      </w:r>
      <w:r w:rsidRPr="001F39E5">
        <w:rPr>
          <w:rFonts w:ascii="Times New Roman" w:eastAsia="Times New Roman" w:hAnsi="Times New Roman" w:cs="Times New Roman"/>
          <w:color w:val="000000"/>
          <w:sz w:val="24"/>
          <w:szCs w:val="24"/>
          <w:lang w:eastAsia="bg-BG"/>
        </w:rPr>
        <w:t xml:space="preserve">, има право на контролните прегледи по чл. </w:t>
      </w:r>
      <w:r w:rsidR="00FE771A">
        <w:rPr>
          <w:rFonts w:ascii="Times New Roman" w:eastAsia="Times New Roman" w:hAnsi="Times New Roman" w:cs="Times New Roman"/>
          <w:color w:val="000000"/>
          <w:sz w:val="24"/>
          <w:szCs w:val="24"/>
          <w:lang w:eastAsia="bg-BG"/>
        </w:rPr>
        <w:t>2</w:t>
      </w:r>
      <w:r w:rsidRPr="001F39E5">
        <w:rPr>
          <w:rFonts w:ascii="Times New Roman" w:eastAsia="Times New Roman" w:hAnsi="Times New Roman" w:cs="Times New Roman"/>
          <w:color w:val="000000"/>
          <w:sz w:val="24"/>
          <w:szCs w:val="24"/>
          <w:lang w:eastAsia="bg-BG"/>
        </w:rPr>
        <w:t xml:space="preserve">, ал. 1, т. 1, буква „г“, извършени в лечебното заведение – изпълнител на </w:t>
      </w:r>
      <w:r w:rsidR="00061BB5">
        <w:rPr>
          <w:rFonts w:ascii="Times New Roman" w:eastAsia="Times New Roman" w:hAnsi="Times New Roman" w:cs="Times New Roman"/>
          <w:color w:val="000000"/>
          <w:sz w:val="24"/>
          <w:szCs w:val="24"/>
          <w:lang w:eastAsia="bg-BG"/>
        </w:rPr>
        <w:t>БМП</w:t>
      </w:r>
      <w:r w:rsidRPr="001F39E5">
        <w:rPr>
          <w:rFonts w:ascii="Times New Roman" w:eastAsia="Times New Roman" w:hAnsi="Times New Roman" w:cs="Times New Roman"/>
          <w:color w:val="000000"/>
          <w:sz w:val="24"/>
          <w:szCs w:val="24"/>
          <w:lang w:eastAsia="bg-BG"/>
        </w:rPr>
        <w:t xml:space="preserve">, от същия/друг лекар, извършил дейността, но без да се отчитат с „Медицинско направление за консултация или провеждане на съвместно лечение“ (бланка МЗ – НЗОК № 3). </w:t>
      </w:r>
    </w:p>
    <w:p w:rsidR="00FA7E4D" w:rsidRPr="00866B56"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866B56">
        <w:rPr>
          <w:rFonts w:ascii="Times New Roman" w:eastAsia="Times New Roman" w:hAnsi="Times New Roman" w:cs="Times New Roman"/>
          <w:color w:val="000000"/>
          <w:sz w:val="24"/>
          <w:szCs w:val="24"/>
          <w:lang w:eastAsia="bg-BG"/>
        </w:rPr>
        <w:t>(4) В случаите на отчитане на прегледите по чл. 2, ал. 1, т. 1, буква „г“ с „Медицинско направление за консултация или провеждане на съвместно лечение“ – бланка МЗ – НЗО</w:t>
      </w:r>
      <w:r w:rsidR="00740267" w:rsidRPr="00866B56">
        <w:rPr>
          <w:rFonts w:ascii="Times New Roman" w:eastAsia="Times New Roman" w:hAnsi="Times New Roman" w:cs="Times New Roman"/>
          <w:color w:val="000000"/>
          <w:sz w:val="24"/>
          <w:szCs w:val="24"/>
          <w:lang w:eastAsia="bg-BG"/>
        </w:rPr>
        <w:t>К № 3, от лечебно заведение</w:t>
      </w:r>
      <w:r w:rsidRPr="00866B56">
        <w:rPr>
          <w:rFonts w:ascii="Times New Roman" w:eastAsia="Times New Roman" w:hAnsi="Times New Roman" w:cs="Times New Roman"/>
          <w:color w:val="000000"/>
          <w:sz w:val="24"/>
          <w:szCs w:val="24"/>
          <w:lang w:eastAsia="bg-BG"/>
        </w:rPr>
        <w:t xml:space="preserve"> за </w:t>
      </w:r>
      <w:r w:rsidR="00740267" w:rsidRPr="00866B56">
        <w:rPr>
          <w:rFonts w:ascii="Times New Roman" w:eastAsia="Times New Roman" w:hAnsi="Times New Roman" w:cs="Times New Roman"/>
          <w:color w:val="000000"/>
          <w:sz w:val="24"/>
          <w:szCs w:val="24"/>
          <w:lang w:eastAsia="bg-BG"/>
        </w:rPr>
        <w:t xml:space="preserve">СИМП, </w:t>
      </w:r>
      <w:r w:rsidRPr="00866B56">
        <w:rPr>
          <w:rFonts w:ascii="Times New Roman" w:eastAsia="Times New Roman" w:hAnsi="Times New Roman" w:cs="Times New Roman"/>
          <w:color w:val="000000"/>
          <w:sz w:val="24"/>
          <w:szCs w:val="24"/>
          <w:lang w:eastAsia="bg-BG"/>
        </w:rPr>
        <w:t xml:space="preserve"> НЗОК не заплаща прегледа, извършен от специалиста в СИМП, работещ в </w:t>
      </w:r>
      <w:r w:rsidR="00866B56">
        <w:rPr>
          <w:rFonts w:ascii="Times New Roman" w:eastAsia="Times New Roman" w:hAnsi="Times New Roman" w:cs="Times New Roman"/>
          <w:color w:val="000000"/>
          <w:sz w:val="24"/>
          <w:szCs w:val="24"/>
          <w:lang w:eastAsia="bg-BG"/>
        </w:rPr>
        <w:t>лечебното заведение</w:t>
      </w:r>
      <w:r w:rsidRPr="00866B56">
        <w:rPr>
          <w:rFonts w:ascii="Times New Roman" w:eastAsia="Times New Roman" w:hAnsi="Times New Roman" w:cs="Times New Roman"/>
          <w:color w:val="000000"/>
          <w:sz w:val="24"/>
          <w:szCs w:val="24"/>
          <w:lang w:eastAsia="bg-BG"/>
        </w:rPr>
        <w:t xml:space="preserve"> по ал. 3.</w:t>
      </w:r>
    </w:p>
    <w:p w:rsidR="00B3629C" w:rsidRPr="00866B56" w:rsidRDefault="00B3629C" w:rsidP="00B3629C">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866B56">
        <w:rPr>
          <w:rFonts w:ascii="Times New Roman" w:eastAsia="Times New Roman" w:hAnsi="Times New Roman" w:cs="Times New Roman"/>
          <w:color w:val="000000"/>
          <w:sz w:val="24"/>
          <w:szCs w:val="24"/>
          <w:lang w:eastAsia="bg-BG"/>
        </w:rPr>
        <w:t>(5)</w:t>
      </w:r>
      <w:r w:rsidRPr="00866B56">
        <w:rPr>
          <w:rFonts w:ascii="Verdana" w:eastAsia="Times New Roman" w:hAnsi="Verdana" w:cs="Times New Roman"/>
          <w:color w:val="000000"/>
          <w:spacing w:val="-2"/>
          <w:sz w:val="17"/>
          <w:szCs w:val="17"/>
          <w:lang w:eastAsia="bg-BG"/>
        </w:rPr>
        <w:t xml:space="preserve"> </w:t>
      </w:r>
      <w:r w:rsidRPr="00866B56">
        <w:rPr>
          <w:rFonts w:ascii="Times New Roman" w:eastAsia="Times New Roman" w:hAnsi="Times New Roman" w:cs="Times New Roman"/>
          <w:color w:val="000000"/>
          <w:sz w:val="24"/>
          <w:szCs w:val="24"/>
          <w:lang w:eastAsia="bg-BG"/>
        </w:rPr>
        <w:t xml:space="preserve">Всички изследвания и консултации, необходими за извършване на задължителните контролни прегледи след </w:t>
      </w:r>
      <w:proofErr w:type="spellStart"/>
      <w:r w:rsidRPr="00866B56">
        <w:rPr>
          <w:rFonts w:ascii="Times New Roman" w:eastAsia="Times New Roman" w:hAnsi="Times New Roman" w:cs="Times New Roman"/>
          <w:color w:val="000000"/>
          <w:sz w:val="24"/>
          <w:szCs w:val="24"/>
          <w:lang w:eastAsia="bg-BG"/>
        </w:rPr>
        <w:t>дехоспитализация</w:t>
      </w:r>
      <w:proofErr w:type="spellEnd"/>
      <w:r w:rsidRPr="00866B56">
        <w:rPr>
          <w:rFonts w:ascii="Times New Roman" w:eastAsia="Times New Roman" w:hAnsi="Times New Roman" w:cs="Times New Roman"/>
          <w:color w:val="000000"/>
          <w:sz w:val="24"/>
          <w:szCs w:val="24"/>
          <w:lang w:eastAsia="bg-BG"/>
        </w:rPr>
        <w:t xml:space="preserve">, се извършват от </w:t>
      </w:r>
      <w:r w:rsidR="002725A5" w:rsidRPr="00866B56">
        <w:rPr>
          <w:rFonts w:ascii="Times New Roman" w:eastAsia="Times New Roman" w:hAnsi="Times New Roman" w:cs="Times New Roman"/>
          <w:color w:val="000000"/>
          <w:sz w:val="24"/>
          <w:szCs w:val="24"/>
          <w:lang w:eastAsia="bg-BG"/>
        </w:rPr>
        <w:t>лечебното заведение - изпълнител на БМП по</w:t>
      </w:r>
      <w:r w:rsidRPr="00866B56">
        <w:rPr>
          <w:rFonts w:ascii="Times New Roman" w:eastAsia="Times New Roman" w:hAnsi="Times New Roman" w:cs="Times New Roman"/>
          <w:color w:val="000000"/>
          <w:sz w:val="24"/>
          <w:szCs w:val="24"/>
          <w:lang w:eastAsia="bg-BG"/>
        </w:rPr>
        <w:t xml:space="preserve"> КП, по преценка на лекуващия лекар.</w:t>
      </w:r>
    </w:p>
    <w:p w:rsidR="00B3629C" w:rsidRPr="001525F6" w:rsidRDefault="00B3629C" w:rsidP="00B3629C">
      <w:pPr>
        <w:tabs>
          <w:tab w:val="left" w:pos="8789"/>
        </w:tabs>
        <w:spacing w:after="0" w:line="268" w:lineRule="auto"/>
        <w:ind w:firstLine="567"/>
        <w:jc w:val="both"/>
        <w:textAlignment w:val="center"/>
        <w:rPr>
          <w:rFonts w:ascii="Times New Roman" w:eastAsia="Times New Roman" w:hAnsi="Times New Roman" w:cs="Times New Roman"/>
          <w:strike/>
          <w:color w:val="000000"/>
          <w:sz w:val="24"/>
          <w:szCs w:val="24"/>
          <w:lang w:eastAsia="bg-BG"/>
        </w:rPr>
      </w:pPr>
      <w:r w:rsidRPr="00866B56">
        <w:rPr>
          <w:rFonts w:ascii="Times New Roman" w:eastAsia="Times New Roman" w:hAnsi="Times New Roman" w:cs="Times New Roman"/>
          <w:color w:val="000000"/>
          <w:sz w:val="24"/>
          <w:szCs w:val="24"/>
          <w:lang w:eastAsia="bg-BG"/>
        </w:rPr>
        <w:t>(6)</w:t>
      </w:r>
      <w:r w:rsidRPr="00866B56">
        <w:rPr>
          <w:rFonts w:ascii="Verdana" w:eastAsia="Times New Roman" w:hAnsi="Verdana" w:cs="Times New Roman"/>
          <w:color w:val="000000"/>
          <w:spacing w:val="-2"/>
          <w:sz w:val="17"/>
          <w:szCs w:val="17"/>
          <w:lang w:eastAsia="bg-BG"/>
        </w:rPr>
        <w:t xml:space="preserve"> </w:t>
      </w:r>
      <w:r w:rsidRPr="00866B56">
        <w:rPr>
          <w:rFonts w:ascii="Times New Roman" w:eastAsia="Times New Roman" w:hAnsi="Times New Roman" w:cs="Times New Roman"/>
          <w:color w:val="000000"/>
          <w:sz w:val="24"/>
          <w:szCs w:val="24"/>
          <w:lang w:eastAsia="bg-BG"/>
        </w:rPr>
        <w:t>В случаите на отчитане на изследванията по а</w:t>
      </w:r>
      <w:r w:rsidR="002158C6" w:rsidRPr="00866B56">
        <w:rPr>
          <w:rFonts w:ascii="Times New Roman" w:eastAsia="Times New Roman" w:hAnsi="Times New Roman" w:cs="Times New Roman"/>
          <w:color w:val="000000"/>
          <w:sz w:val="24"/>
          <w:szCs w:val="24"/>
          <w:lang w:eastAsia="bg-BG"/>
        </w:rPr>
        <w:t>л. 5</w:t>
      </w:r>
      <w:r w:rsidRPr="00866B56">
        <w:rPr>
          <w:rFonts w:ascii="Times New Roman" w:eastAsia="Times New Roman" w:hAnsi="Times New Roman" w:cs="Times New Roman"/>
          <w:color w:val="000000"/>
          <w:sz w:val="24"/>
          <w:szCs w:val="24"/>
          <w:lang w:eastAsia="bg-BG"/>
        </w:rPr>
        <w:t xml:space="preserve"> с „Медицинско направление за високоспециализирани дейности“ </w:t>
      </w:r>
      <w:r w:rsidR="004F5E36">
        <w:rPr>
          <w:rFonts w:ascii="Times New Roman" w:eastAsia="Times New Roman" w:hAnsi="Times New Roman" w:cs="Times New Roman"/>
          <w:sz w:val="24"/>
          <w:szCs w:val="24"/>
          <w:lang w:eastAsia="bg-BG"/>
        </w:rPr>
        <w:t xml:space="preserve"> </w:t>
      </w:r>
      <w:r w:rsidR="004F5E36" w:rsidRPr="007839CA">
        <w:rPr>
          <w:rFonts w:ascii="Times New Roman" w:eastAsia="Times New Roman" w:hAnsi="Times New Roman" w:cs="Times New Roman"/>
          <w:sz w:val="24"/>
          <w:szCs w:val="24"/>
          <w:lang w:val="ru-RU" w:eastAsia="bg-BG"/>
        </w:rPr>
        <w:t>(</w:t>
      </w:r>
      <w:r w:rsidRPr="00866B56">
        <w:rPr>
          <w:rFonts w:ascii="Times New Roman" w:eastAsia="Times New Roman" w:hAnsi="Times New Roman" w:cs="Times New Roman"/>
          <w:sz w:val="24"/>
          <w:szCs w:val="24"/>
          <w:lang w:eastAsia="bg-BG"/>
        </w:rPr>
        <w:t>бланка МЗ – НЗОК 3А</w:t>
      </w:r>
      <w:r w:rsidR="004F5E36" w:rsidRPr="007839CA">
        <w:rPr>
          <w:rFonts w:ascii="Times New Roman" w:eastAsia="Times New Roman" w:hAnsi="Times New Roman" w:cs="Times New Roman"/>
          <w:sz w:val="24"/>
          <w:szCs w:val="24"/>
          <w:lang w:val="ru-RU" w:eastAsia="bg-BG"/>
        </w:rPr>
        <w:t>)</w:t>
      </w:r>
      <w:r w:rsidRPr="00866B56">
        <w:rPr>
          <w:rFonts w:ascii="Times New Roman" w:eastAsia="Times New Roman" w:hAnsi="Times New Roman" w:cs="Times New Roman"/>
          <w:sz w:val="24"/>
          <w:szCs w:val="24"/>
          <w:lang w:eastAsia="bg-BG"/>
        </w:rPr>
        <w:t xml:space="preserve"> и </w:t>
      </w:r>
      <w:r w:rsidRPr="00866B56">
        <w:rPr>
          <w:rFonts w:ascii="Times New Roman" w:eastAsia="Times New Roman" w:hAnsi="Times New Roman" w:cs="Times New Roman"/>
          <w:color w:val="000000"/>
          <w:sz w:val="24"/>
          <w:szCs w:val="24"/>
          <w:lang w:eastAsia="bg-BG"/>
        </w:rPr>
        <w:t xml:space="preserve">„Направление за медико-диагностична дейност“ – бланка МЗ – НЗОК № 4, от лечебно заведение за СИМП,  НЗОК не заплаща изследванията, назначени от </w:t>
      </w:r>
      <w:r w:rsidR="00793F98" w:rsidRPr="00866B56">
        <w:rPr>
          <w:rFonts w:ascii="Times New Roman" w:eastAsia="Times New Roman" w:hAnsi="Times New Roman" w:cs="Times New Roman"/>
          <w:color w:val="000000"/>
          <w:sz w:val="24"/>
          <w:szCs w:val="24"/>
          <w:lang w:eastAsia="bg-BG"/>
        </w:rPr>
        <w:t>лекаря-</w:t>
      </w:r>
      <w:r w:rsidRPr="00866B56">
        <w:rPr>
          <w:rFonts w:ascii="Times New Roman" w:eastAsia="Times New Roman" w:hAnsi="Times New Roman" w:cs="Times New Roman"/>
          <w:color w:val="000000"/>
          <w:sz w:val="24"/>
          <w:szCs w:val="24"/>
          <w:lang w:eastAsia="bg-BG"/>
        </w:rPr>
        <w:t>специалист в СИМП.</w:t>
      </w:r>
      <w:r w:rsidRPr="001F39E5">
        <w:rPr>
          <w:rFonts w:ascii="Times New Roman" w:eastAsia="Times New Roman" w:hAnsi="Times New Roman" w:cs="Times New Roman"/>
          <w:color w:val="000000"/>
          <w:sz w:val="24"/>
          <w:szCs w:val="24"/>
          <w:lang w:eastAsia="bg-BG"/>
        </w:rPr>
        <w:t xml:space="preserve"> </w:t>
      </w:r>
    </w:p>
    <w:p w:rsidR="00914487"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b/>
          <w:bCs/>
          <w:color w:val="000000"/>
          <w:sz w:val="24"/>
          <w:szCs w:val="24"/>
          <w:lang w:eastAsia="bg-BG"/>
        </w:rPr>
        <w:t xml:space="preserve">Чл. 8. </w:t>
      </w:r>
      <w:r w:rsidRPr="001F39E5">
        <w:rPr>
          <w:rFonts w:ascii="Times New Roman" w:eastAsia="Times New Roman" w:hAnsi="Times New Roman" w:cs="Times New Roman"/>
          <w:color w:val="000000"/>
          <w:sz w:val="24"/>
          <w:szCs w:val="24"/>
          <w:lang w:eastAsia="bg-BG"/>
        </w:rPr>
        <w:t xml:space="preserve">Националната здравноосигурителна каса заплаща за периода на хоспитализация само по една КП на един пациент за комплексно лечение на основно заболяване, придружаващи заболявания и усложнения.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lastRenderedPageBreak/>
        <w:t xml:space="preserve">Чл. 9. </w:t>
      </w:r>
      <w:r w:rsidRPr="001F39E5">
        <w:rPr>
          <w:rFonts w:ascii="Times New Roman" w:eastAsia="Times New Roman" w:hAnsi="Times New Roman" w:cs="Times New Roman"/>
          <w:color w:val="000000"/>
          <w:sz w:val="24"/>
          <w:szCs w:val="24"/>
          <w:lang w:eastAsia="bg-BG"/>
        </w:rPr>
        <w:t>(1) В случай на хоспитализация по КП и необходимост от провеждане на клинична процедура (</w:t>
      </w:r>
      <w:proofErr w:type="spellStart"/>
      <w:r w:rsidRPr="001F39E5">
        <w:rPr>
          <w:rFonts w:ascii="Times New Roman" w:eastAsia="Times New Roman" w:hAnsi="Times New Roman" w:cs="Times New Roman"/>
          <w:color w:val="000000"/>
          <w:sz w:val="24"/>
          <w:szCs w:val="24"/>
          <w:lang w:eastAsia="bg-BG"/>
        </w:rPr>
        <w:t>КПр</w:t>
      </w:r>
      <w:proofErr w:type="spellEnd"/>
      <w:r w:rsidRPr="001F39E5">
        <w:rPr>
          <w:rFonts w:ascii="Times New Roman" w:eastAsia="Times New Roman" w:hAnsi="Times New Roman" w:cs="Times New Roman"/>
          <w:color w:val="000000"/>
          <w:sz w:val="24"/>
          <w:szCs w:val="24"/>
          <w:lang w:eastAsia="bg-BG"/>
        </w:rPr>
        <w:t>)/процедура</w:t>
      </w:r>
      <w:r>
        <w:rPr>
          <w:rFonts w:ascii="Times New Roman" w:eastAsia="Times New Roman" w:hAnsi="Times New Roman" w:cs="Times New Roman"/>
          <w:b/>
          <w:color w:val="000000"/>
          <w:sz w:val="24"/>
          <w:szCs w:val="24"/>
          <w:lang w:eastAsia="bg-BG"/>
        </w:rPr>
        <w:t>/</w:t>
      </w:r>
      <w:r w:rsidRPr="004E7ECD">
        <w:rPr>
          <w:rFonts w:ascii="Times New Roman" w:eastAsia="Times New Roman" w:hAnsi="Times New Roman" w:cs="Times New Roman"/>
          <w:color w:val="000000"/>
          <w:sz w:val="24"/>
          <w:szCs w:val="24"/>
          <w:lang w:eastAsia="bg-BG"/>
        </w:rPr>
        <w:t>ВСМД</w:t>
      </w:r>
      <w:r w:rsidRPr="0078350E">
        <w:rPr>
          <w:rFonts w:ascii="Times New Roman" w:eastAsia="Times New Roman" w:hAnsi="Times New Roman" w:cs="Times New Roman"/>
          <w:color w:val="000000"/>
          <w:sz w:val="24"/>
          <w:szCs w:val="24"/>
          <w:lang w:eastAsia="bg-BG"/>
        </w:rPr>
        <w:t xml:space="preserve"> в</w:t>
      </w:r>
      <w:r w:rsidRPr="001F39E5">
        <w:rPr>
          <w:rFonts w:ascii="Times New Roman" w:eastAsia="Times New Roman" w:hAnsi="Times New Roman" w:cs="Times New Roman"/>
          <w:color w:val="000000"/>
          <w:sz w:val="24"/>
          <w:szCs w:val="24"/>
          <w:lang w:eastAsia="bg-BG"/>
        </w:rPr>
        <w:t xml:space="preserve"> рамките на същия болничен престой</w:t>
      </w:r>
      <w:r w:rsidR="004F5E36">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НЗОК заплаща КП и </w:t>
      </w:r>
      <w:proofErr w:type="spellStart"/>
      <w:r w:rsidRPr="001F39E5">
        <w:rPr>
          <w:rFonts w:ascii="Times New Roman" w:eastAsia="Times New Roman" w:hAnsi="Times New Roman" w:cs="Times New Roman"/>
          <w:color w:val="000000"/>
          <w:sz w:val="24"/>
          <w:szCs w:val="24"/>
          <w:lang w:eastAsia="bg-BG"/>
        </w:rPr>
        <w:t>КПр</w:t>
      </w:r>
      <w:proofErr w:type="spellEnd"/>
      <w:r w:rsidRPr="001F39E5">
        <w:rPr>
          <w:rFonts w:ascii="Times New Roman" w:eastAsia="Times New Roman" w:hAnsi="Times New Roman" w:cs="Times New Roman"/>
          <w:color w:val="000000"/>
          <w:sz w:val="24"/>
          <w:szCs w:val="24"/>
          <w:lang w:eastAsia="bg-BG"/>
        </w:rPr>
        <w:t>/процедура</w:t>
      </w:r>
      <w:r w:rsidRPr="004E7ECD">
        <w:rPr>
          <w:rFonts w:ascii="Times New Roman" w:eastAsia="Times New Roman" w:hAnsi="Times New Roman" w:cs="Times New Roman"/>
          <w:b/>
          <w:color w:val="000000"/>
          <w:sz w:val="24"/>
          <w:szCs w:val="24"/>
          <w:lang w:eastAsia="bg-BG"/>
        </w:rPr>
        <w:t>/</w:t>
      </w:r>
      <w:r w:rsidRPr="004A0755">
        <w:rPr>
          <w:rFonts w:ascii="Times New Roman" w:eastAsia="Times New Roman" w:hAnsi="Times New Roman" w:cs="Times New Roman"/>
          <w:color w:val="000000"/>
          <w:sz w:val="24"/>
          <w:szCs w:val="24"/>
          <w:lang w:eastAsia="bg-BG"/>
        </w:rPr>
        <w:t>ВСМД, с</w:t>
      </w:r>
      <w:r w:rsidRPr="001F39E5">
        <w:rPr>
          <w:rFonts w:ascii="Times New Roman" w:eastAsia="Times New Roman" w:hAnsi="Times New Roman" w:cs="Times New Roman"/>
          <w:color w:val="000000"/>
          <w:sz w:val="24"/>
          <w:szCs w:val="24"/>
          <w:lang w:eastAsia="bg-BG"/>
        </w:rPr>
        <w:t xml:space="preserve"> изключение на:</w:t>
      </w:r>
    </w:p>
    <w:p w:rsidR="00FA7E4D" w:rsidRPr="00A603F7"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w:t>
      </w:r>
      <w:proofErr w:type="spellStart"/>
      <w:r w:rsidRPr="001F39E5">
        <w:rPr>
          <w:rFonts w:ascii="Times New Roman" w:eastAsia="Times New Roman" w:hAnsi="Times New Roman" w:cs="Times New Roman"/>
          <w:color w:val="000000"/>
          <w:sz w:val="24"/>
          <w:szCs w:val="24"/>
          <w:lang w:eastAsia="bg-BG"/>
        </w:rPr>
        <w:t>КПр</w:t>
      </w:r>
      <w:proofErr w:type="spellEnd"/>
      <w:r w:rsidRPr="001F39E5">
        <w:rPr>
          <w:rFonts w:ascii="Times New Roman" w:eastAsia="Times New Roman" w:hAnsi="Times New Roman" w:cs="Times New Roman"/>
          <w:color w:val="000000"/>
          <w:sz w:val="24"/>
          <w:szCs w:val="24"/>
          <w:lang w:eastAsia="bg-BG"/>
        </w:rPr>
        <w:t xml:space="preserve"> 5 в рамките на същия болничен престой по КП № 251, 252, 253, 254</w:t>
      </w:r>
      <w:r w:rsidRPr="0071683C">
        <w:rPr>
          <w:rFonts w:ascii="Times New Roman" w:eastAsia="Times New Roman" w:hAnsi="Times New Roman" w:cs="Times New Roman"/>
          <w:color w:val="000000"/>
          <w:sz w:val="24"/>
          <w:szCs w:val="24"/>
          <w:lang w:eastAsia="bg-BG"/>
        </w:rPr>
        <w:t xml:space="preserve">, </w:t>
      </w:r>
      <w:r w:rsidRPr="00A603F7">
        <w:rPr>
          <w:rFonts w:ascii="Times New Roman" w:eastAsia="Times New Roman" w:hAnsi="Times New Roman" w:cs="Times New Roman"/>
          <w:color w:val="000000"/>
          <w:sz w:val="24"/>
          <w:szCs w:val="24"/>
          <w:lang w:eastAsia="bg-BG"/>
        </w:rPr>
        <w:t xml:space="preserve">256, 257.1, 257.2, 258.1, 258.2 и 298;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w:t>
      </w:r>
      <w:proofErr w:type="spellStart"/>
      <w:r w:rsidRPr="001F39E5">
        <w:rPr>
          <w:rFonts w:ascii="Times New Roman" w:eastAsia="Times New Roman" w:hAnsi="Times New Roman" w:cs="Times New Roman"/>
          <w:color w:val="000000"/>
          <w:sz w:val="24"/>
          <w:szCs w:val="24"/>
          <w:lang w:eastAsia="bg-BG"/>
        </w:rPr>
        <w:t>КПр</w:t>
      </w:r>
      <w:proofErr w:type="spellEnd"/>
      <w:r w:rsidRPr="001F39E5">
        <w:rPr>
          <w:rFonts w:ascii="Times New Roman" w:eastAsia="Times New Roman" w:hAnsi="Times New Roman" w:cs="Times New Roman"/>
          <w:color w:val="000000"/>
          <w:sz w:val="24"/>
          <w:szCs w:val="24"/>
          <w:lang w:eastAsia="bg-BG"/>
        </w:rPr>
        <w:t xml:space="preserve"> 6 в рамките на същия болничен престой по КП № 251, 252, 254 и 298, </w:t>
      </w:r>
      <w:proofErr w:type="spellStart"/>
      <w:r w:rsidRPr="001F39E5">
        <w:rPr>
          <w:rFonts w:ascii="Times New Roman" w:eastAsia="Times New Roman" w:hAnsi="Times New Roman" w:cs="Times New Roman"/>
          <w:color w:val="000000"/>
          <w:sz w:val="24"/>
          <w:szCs w:val="24"/>
          <w:lang w:eastAsia="bg-BG"/>
        </w:rPr>
        <w:t>КПр</w:t>
      </w:r>
      <w:proofErr w:type="spellEnd"/>
      <w:r w:rsidRPr="001F39E5">
        <w:rPr>
          <w:rFonts w:ascii="Times New Roman" w:eastAsia="Times New Roman" w:hAnsi="Times New Roman" w:cs="Times New Roman"/>
          <w:color w:val="000000"/>
          <w:sz w:val="24"/>
          <w:szCs w:val="24"/>
          <w:lang w:eastAsia="bg-BG"/>
        </w:rPr>
        <w:t xml:space="preserve"> 5 и 7 или </w:t>
      </w:r>
      <w:proofErr w:type="spellStart"/>
      <w:r w:rsidRPr="001F39E5">
        <w:rPr>
          <w:rFonts w:ascii="Times New Roman" w:eastAsia="Times New Roman" w:hAnsi="Times New Roman" w:cs="Times New Roman"/>
          <w:color w:val="000000"/>
          <w:sz w:val="24"/>
          <w:szCs w:val="24"/>
          <w:lang w:eastAsia="bg-BG"/>
        </w:rPr>
        <w:t>лъчелечение</w:t>
      </w:r>
      <w:proofErr w:type="spellEnd"/>
      <w:r w:rsidRPr="001F39E5">
        <w:rPr>
          <w:rFonts w:ascii="Times New Roman" w:eastAsia="Times New Roman" w:hAnsi="Times New Roman" w:cs="Times New Roman"/>
          <w:color w:val="000000"/>
          <w:sz w:val="24"/>
          <w:szCs w:val="24"/>
          <w:lang w:eastAsia="bg-BG"/>
        </w:rPr>
        <w:t>, или оперативно лечение по повод на основната диагноза, за която лицето е диспансеризирано;</w:t>
      </w:r>
    </w:p>
    <w:p w:rsidR="00FA7E4D" w:rsidRPr="004A075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процедури по приложение № 13 към </w:t>
      </w:r>
      <w:r w:rsidR="004F5E36">
        <w:rPr>
          <w:rFonts w:ascii="Times New Roman" w:eastAsia="Times New Roman" w:hAnsi="Times New Roman" w:cs="Times New Roman"/>
          <w:color w:val="000000"/>
          <w:sz w:val="24"/>
          <w:szCs w:val="24"/>
          <w:lang w:eastAsia="bg-BG"/>
        </w:rPr>
        <w:t xml:space="preserve">член единствен на </w:t>
      </w:r>
      <w:r w:rsidRPr="001F39E5">
        <w:rPr>
          <w:rFonts w:ascii="Times New Roman" w:eastAsia="Times New Roman" w:hAnsi="Times New Roman" w:cs="Times New Roman"/>
          <w:color w:val="000000"/>
          <w:sz w:val="24"/>
          <w:szCs w:val="24"/>
          <w:lang w:eastAsia="bg-BG"/>
        </w:rPr>
        <w:t xml:space="preserve">Наредба № 40 от 2004 г. в рамките на същия болничен престой по </w:t>
      </w:r>
      <w:r w:rsidR="006D6AB8">
        <w:rPr>
          <w:rFonts w:ascii="Times New Roman" w:eastAsia="Times New Roman" w:hAnsi="Times New Roman" w:cs="Times New Roman"/>
          <w:color w:val="000000"/>
          <w:sz w:val="24"/>
          <w:szCs w:val="24"/>
          <w:lang w:eastAsia="bg-BG"/>
        </w:rPr>
        <w:t>КП № 129 и</w:t>
      </w:r>
      <w:r w:rsidRPr="0071683C">
        <w:rPr>
          <w:rFonts w:ascii="Times New Roman" w:eastAsia="Times New Roman" w:hAnsi="Times New Roman" w:cs="Times New Roman"/>
          <w:color w:val="000000"/>
          <w:sz w:val="24"/>
          <w:szCs w:val="24"/>
          <w:lang w:eastAsia="bg-BG"/>
        </w:rPr>
        <w:t xml:space="preserve"> </w:t>
      </w:r>
      <w:r w:rsidRPr="004A0755">
        <w:rPr>
          <w:rFonts w:ascii="Times New Roman" w:eastAsia="Times New Roman" w:hAnsi="Times New Roman" w:cs="Times New Roman"/>
          <w:color w:val="000000"/>
          <w:sz w:val="24"/>
          <w:szCs w:val="24"/>
          <w:lang w:eastAsia="bg-BG"/>
        </w:rPr>
        <w:t>130;</w:t>
      </w:r>
    </w:p>
    <w:p w:rsidR="00A21F1E" w:rsidRPr="00A21F1E" w:rsidRDefault="00A21F1E"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4. процедура „Интензивно лечение, мониторинг и интензивни грижи с механична вентилация и/или </w:t>
      </w:r>
      <w:proofErr w:type="spellStart"/>
      <w:r>
        <w:rPr>
          <w:rFonts w:ascii="Times New Roman" w:eastAsia="Times New Roman" w:hAnsi="Times New Roman" w:cs="Times New Roman"/>
          <w:color w:val="000000"/>
          <w:sz w:val="24"/>
          <w:szCs w:val="24"/>
          <w:lang w:eastAsia="bg-BG"/>
        </w:rPr>
        <w:t>парентерално</w:t>
      </w:r>
      <w:proofErr w:type="spellEnd"/>
      <w:r>
        <w:rPr>
          <w:rFonts w:ascii="Times New Roman" w:eastAsia="Times New Roman" w:hAnsi="Times New Roman" w:cs="Times New Roman"/>
          <w:color w:val="000000"/>
          <w:sz w:val="24"/>
          <w:szCs w:val="24"/>
          <w:lang w:eastAsia="bg-BG"/>
        </w:rPr>
        <w:t xml:space="preserve"> хранене“ от приложение №13 към </w:t>
      </w:r>
      <w:r w:rsidR="004F5E36">
        <w:rPr>
          <w:rFonts w:ascii="Times New Roman" w:eastAsia="Times New Roman" w:hAnsi="Times New Roman" w:cs="Times New Roman"/>
          <w:color w:val="000000"/>
          <w:sz w:val="24"/>
          <w:szCs w:val="24"/>
          <w:lang w:eastAsia="bg-BG"/>
        </w:rPr>
        <w:t xml:space="preserve">член единствен на </w:t>
      </w:r>
      <w:r>
        <w:rPr>
          <w:rFonts w:ascii="Times New Roman" w:eastAsia="Times New Roman" w:hAnsi="Times New Roman" w:cs="Times New Roman"/>
          <w:color w:val="000000"/>
          <w:sz w:val="24"/>
          <w:szCs w:val="24"/>
          <w:lang w:eastAsia="bg-BG"/>
        </w:rPr>
        <w:t>Наредба №40 от 2004 г., в рамките на</w:t>
      </w:r>
      <w:r w:rsidR="00C53B69">
        <w:rPr>
          <w:rFonts w:ascii="Times New Roman" w:eastAsia="Times New Roman" w:hAnsi="Times New Roman" w:cs="Times New Roman"/>
          <w:color w:val="000000"/>
          <w:sz w:val="24"/>
          <w:szCs w:val="24"/>
          <w:lang w:eastAsia="bg-BG"/>
        </w:rPr>
        <w:t xml:space="preserve"> същия болничен престой по КП № </w:t>
      </w:r>
      <w:r>
        <w:rPr>
          <w:rFonts w:ascii="Times New Roman" w:eastAsia="Times New Roman" w:hAnsi="Times New Roman" w:cs="Times New Roman"/>
          <w:color w:val="000000"/>
          <w:sz w:val="24"/>
          <w:szCs w:val="24"/>
          <w:lang w:eastAsia="bg-BG"/>
        </w:rPr>
        <w:t xml:space="preserve">6, 14, 16, 23, 24, 39, 43, 53 и 101, в които кодът за механична вентилация </w:t>
      </w:r>
      <w:r w:rsidRPr="007839CA">
        <w:rPr>
          <w:rFonts w:ascii="Times New Roman" w:eastAsia="Times New Roman" w:hAnsi="Times New Roman" w:cs="Times New Roman"/>
          <w:color w:val="000000"/>
          <w:sz w:val="24"/>
          <w:szCs w:val="24"/>
          <w:lang w:val="ru-RU" w:eastAsia="bg-BG"/>
        </w:rPr>
        <w:t>(*96.70</w:t>
      </w:r>
      <w:r>
        <w:rPr>
          <w:rFonts w:ascii="Times New Roman" w:eastAsia="Times New Roman" w:hAnsi="Times New Roman" w:cs="Times New Roman"/>
          <w:color w:val="000000"/>
          <w:sz w:val="24"/>
          <w:szCs w:val="24"/>
          <w:lang w:eastAsia="bg-BG"/>
        </w:rPr>
        <w:t>,</w:t>
      </w:r>
      <w:r w:rsidRPr="007839CA">
        <w:rPr>
          <w:rFonts w:ascii="Times New Roman" w:eastAsia="Times New Roman" w:hAnsi="Times New Roman" w:cs="Times New Roman"/>
          <w:color w:val="000000"/>
          <w:sz w:val="24"/>
          <w:szCs w:val="24"/>
          <w:lang w:val="ru-RU" w:eastAsia="bg-BG"/>
        </w:rPr>
        <w:t xml:space="preserve"> </w:t>
      </w:r>
      <w:r>
        <w:rPr>
          <w:rFonts w:ascii="Times New Roman" w:eastAsia="Times New Roman" w:hAnsi="Times New Roman" w:cs="Times New Roman"/>
          <w:color w:val="000000"/>
          <w:sz w:val="24"/>
          <w:szCs w:val="24"/>
          <w:lang w:eastAsia="bg-BG"/>
        </w:rPr>
        <w:t xml:space="preserve">или </w:t>
      </w:r>
      <w:r w:rsidRPr="00A21F1E">
        <w:rPr>
          <w:rFonts w:ascii="Times New Roman" w:eastAsia="Times New Roman" w:hAnsi="Times New Roman" w:cs="Times New Roman"/>
          <w:color w:val="000000"/>
          <w:sz w:val="24"/>
          <w:szCs w:val="24"/>
          <w:lang w:eastAsia="bg-BG"/>
        </w:rPr>
        <w:t>*96.7</w:t>
      </w:r>
      <w:r>
        <w:rPr>
          <w:rFonts w:ascii="Times New Roman" w:eastAsia="Times New Roman" w:hAnsi="Times New Roman" w:cs="Times New Roman"/>
          <w:color w:val="000000"/>
          <w:sz w:val="24"/>
          <w:szCs w:val="24"/>
          <w:lang w:eastAsia="bg-BG"/>
        </w:rPr>
        <w:t>1</w:t>
      </w:r>
      <w:r w:rsidRPr="00A21F1E">
        <w:rPr>
          <w:rFonts w:ascii="Times New Roman" w:eastAsia="Times New Roman" w:hAnsi="Times New Roman" w:cs="Times New Roman"/>
          <w:color w:val="000000"/>
          <w:sz w:val="24"/>
          <w:szCs w:val="24"/>
          <w:lang w:eastAsia="bg-BG"/>
        </w:rPr>
        <w:t>, или*96.7</w:t>
      </w:r>
      <w:r>
        <w:rPr>
          <w:rFonts w:ascii="Times New Roman" w:eastAsia="Times New Roman" w:hAnsi="Times New Roman" w:cs="Times New Roman"/>
          <w:color w:val="000000"/>
          <w:sz w:val="24"/>
          <w:szCs w:val="24"/>
          <w:lang w:eastAsia="bg-BG"/>
        </w:rPr>
        <w:t>2</w:t>
      </w:r>
      <w:r w:rsidRPr="007839CA">
        <w:rPr>
          <w:rFonts w:ascii="Times New Roman" w:eastAsia="Times New Roman" w:hAnsi="Times New Roman" w:cs="Times New Roman"/>
          <w:color w:val="000000"/>
          <w:sz w:val="24"/>
          <w:szCs w:val="24"/>
          <w:lang w:val="ru-RU" w:eastAsia="bg-BG"/>
        </w:rPr>
        <w:t xml:space="preserve">) </w:t>
      </w:r>
      <w:r>
        <w:rPr>
          <w:rFonts w:ascii="Times New Roman" w:eastAsia="Times New Roman" w:hAnsi="Times New Roman" w:cs="Times New Roman"/>
          <w:color w:val="000000"/>
          <w:sz w:val="24"/>
          <w:szCs w:val="24"/>
          <w:lang w:eastAsia="bg-BG"/>
        </w:rPr>
        <w:t>е задължителен за завършване и отчитане на посочените КП;</w:t>
      </w:r>
    </w:p>
    <w:p w:rsidR="00FA7E4D" w:rsidRPr="001F39E5" w:rsidRDefault="00A21F1E"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5</w:t>
      </w:r>
      <w:r w:rsidR="00FA7E4D" w:rsidRPr="004A0755">
        <w:rPr>
          <w:rFonts w:ascii="Times New Roman" w:eastAsia="Times New Roman" w:hAnsi="Times New Roman" w:cs="Times New Roman"/>
          <w:color w:val="000000"/>
          <w:sz w:val="24"/>
          <w:szCs w:val="24"/>
          <w:lang w:eastAsia="bg-BG"/>
        </w:rPr>
        <w:t xml:space="preserve">. процедури по приложение № 15 към </w:t>
      </w:r>
      <w:r w:rsidR="004F5E36">
        <w:rPr>
          <w:rFonts w:ascii="Times New Roman" w:eastAsia="Times New Roman" w:hAnsi="Times New Roman" w:cs="Times New Roman"/>
          <w:color w:val="000000"/>
          <w:sz w:val="24"/>
          <w:szCs w:val="24"/>
          <w:lang w:eastAsia="bg-BG"/>
        </w:rPr>
        <w:t xml:space="preserve">член единствен на </w:t>
      </w:r>
      <w:r w:rsidR="00FA7E4D" w:rsidRPr="004A0755">
        <w:rPr>
          <w:rFonts w:ascii="Times New Roman" w:eastAsia="Times New Roman" w:hAnsi="Times New Roman" w:cs="Times New Roman"/>
          <w:color w:val="000000"/>
          <w:sz w:val="24"/>
          <w:szCs w:val="24"/>
          <w:lang w:eastAsia="bg-BG"/>
        </w:rPr>
        <w:t>Наредба № 40 от 2004 г. в рамките</w:t>
      </w:r>
      <w:r w:rsidR="00FA7E4D" w:rsidRPr="001F39E5">
        <w:rPr>
          <w:rFonts w:ascii="Times New Roman" w:eastAsia="Times New Roman" w:hAnsi="Times New Roman" w:cs="Times New Roman"/>
          <w:color w:val="000000"/>
          <w:sz w:val="24"/>
          <w:szCs w:val="24"/>
          <w:lang w:eastAsia="bg-BG"/>
        </w:rPr>
        <w:t xml:space="preserve"> на същия болничен престой по КП, в които е включена диагностична процедура PET – CT;</w:t>
      </w:r>
    </w:p>
    <w:p w:rsidR="00FA7E4D" w:rsidRPr="001F39E5" w:rsidRDefault="00A21F1E"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6</w:t>
      </w:r>
      <w:r w:rsidR="00FA7E4D" w:rsidRPr="001F39E5">
        <w:rPr>
          <w:rFonts w:ascii="Times New Roman" w:eastAsia="Times New Roman" w:hAnsi="Times New Roman" w:cs="Times New Roman"/>
          <w:color w:val="000000"/>
          <w:sz w:val="24"/>
          <w:szCs w:val="24"/>
          <w:lang w:eastAsia="bg-BG"/>
        </w:rPr>
        <w:t>. високоспециализирана медицинска дейност по приложение № 4 към Наредба № 40 от 2004 г. и КП, в които има същите кодове на процедури.</w:t>
      </w:r>
    </w:p>
    <w:p w:rsidR="00FA7E4D" w:rsidRPr="00B918AC"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B918AC">
        <w:rPr>
          <w:rFonts w:ascii="Times New Roman" w:eastAsia="Times New Roman" w:hAnsi="Times New Roman" w:cs="Times New Roman"/>
          <w:color w:val="000000"/>
          <w:sz w:val="24"/>
          <w:szCs w:val="24"/>
          <w:lang w:eastAsia="bg-BG"/>
        </w:rPr>
        <w:t xml:space="preserve">(2) В случай на хоспитализация по КП и необходимост от провеждане на </w:t>
      </w:r>
      <w:proofErr w:type="spellStart"/>
      <w:r w:rsidRPr="00B918AC">
        <w:rPr>
          <w:rFonts w:ascii="Times New Roman" w:eastAsia="Times New Roman" w:hAnsi="Times New Roman" w:cs="Times New Roman"/>
          <w:color w:val="000000"/>
          <w:sz w:val="24"/>
          <w:szCs w:val="24"/>
          <w:lang w:eastAsia="bg-BG"/>
        </w:rPr>
        <w:t>КПр</w:t>
      </w:r>
      <w:proofErr w:type="spellEnd"/>
      <w:r w:rsidRPr="00B918AC">
        <w:rPr>
          <w:rFonts w:ascii="Times New Roman" w:eastAsia="Times New Roman" w:hAnsi="Times New Roman" w:cs="Times New Roman"/>
          <w:color w:val="000000"/>
          <w:sz w:val="24"/>
          <w:szCs w:val="24"/>
          <w:lang w:eastAsia="bg-BG"/>
        </w:rPr>
        <w:t>/процедур</w:t>
      </w:r>
      <w:r>
        <w:rPr>
          <w:rFonts w:ascii="Times New Roman" w:eastAsia="Times New Roman" w:hAnsi="Times New Roman" w:cs="Times New Roman"/>
          <w:color w:val="000000"/>
          <w:sz w:val="24"/>
          <w:szCs w:val="24"/>
          <w:lang w:eastAsia="bg-BG"/>
        </w:rPr>
        <w:t>а</w:t>
      </w:r>
      <w:r w:rsidRPr="00B918AC">
        <w:rPr>
          <w:rFonts w:ascii="Times New Roman" w:eastAsia="Times New Roman" w:hAnsi="Times New Roman" w:cs="Times New Roman"/>
          <w:color w:val="000000"/>
          <w:sz w:val="24"/>
          <w:szCs w:val="24"/>
          <w:lang w:eastAsia="bg-BG"/>
        </w:rPr>
        <w:t xml:space="preserve"> в рамките на един отчетен период НЗОК заплаща КП и </w:t>
      </w:r>
      <w:proofErr w:type="spellStart"/>
      <w:r w:rsidRPr="00B918AC">
        <w:rPr>
          <w:rFonts w:ascii="Times New Roman" w:eastAsia="Times New Roman" w:hAnsi="Times New Roman" w:cs="Times New Roman"/>
          <w:color w:val="000000"/>
          <w:sz w:val="24"/>
          <w:szCs w:val="24"/>
          <w:lang w:eastAsia="bg-BG"/>
        </w:rPr>
        <w:t>КПр</w:t>
      </w:r>
      <w:proofErr w:type="spellEnd"/>
      <w:r w:rsidRPr="00B918AC">
        <w:rPr>
          <w:rFonts w:ascii="Times New Roman" w:eastAsia="Times New Roman" w:hAnsi="Times New Roman" w:cs="Times New Roman"/>
          <w:color w:val="000000"/>
          <w:sz w:val="24"/>
          <w:szCs w:val="24"/>
          <w:lang w:eastAsia="bg-BG"/>
        </w:rPr>
        <w:t xml:space="preserve">/процедура с изключение на </w:t>
      </w:r>
      <w:proofErr w:type="spellStart"/>
      <w:r w:rsidRPr="00B918AC">
        <w:rPr>
          <w:rFonts w:ascii="Times New Roman" w:eastAsia="Times New Roman" w:hAnsi="Times New Roman" w:cs="Times New Roman"/>
          <w:color w:val="000000"/>
          <w:sz w:val="24"/>
          <w:szCs w:val="24"/>
          <w:lang w:eastAsia="bg-BG"/>
        </w:rPr>
        <w:t>КПр</w:t>
      </w:r>
      <w:proofErr w:type="spellEnd"/>
      <w:r w:rsidRPr="00B918AC">
        <w:rPr>
          <w:rFonts w:ascii="Times New Roman" w:eastAsia="Times New Roman" w:hAnsi="Times New Roman" w:cs="Times New Roman"/>
          <w:color w:val="000000"/>
          <w:sz w:val="24"/>
          <w:szCs w:val="24"/>
          <w:lang w:eastAsia="bg-BG"/>
        </w:rPr>
        <w:t xml:space="preserve"> 6 в рамките на един отчетен период по КП № 251, 252, 254 и 298, </w:t>
      </w:r>
      <w:proofErr w:type="spellStart"/>
      <w:r w:rsidRPr="00B918AC">
        <w:rPr>
          <w:rFonts w:ascii="Times New Roman" w:eastAsia="Times New Roman" w:hAnsi="Times New Roman" w:cs="Times New Roman"/>
          <w:color w:val="000000"/>
          <w:sz w:val="24"/>
          <w:szCs w:val="24"/>
          <w:lang w:eastAsia="bg-BG"/>
        </w:rPr>
        <w:t>КПр</w:t>
      </w:r>
      <w:proofErr w:type="spellEnd"/>
      <w:r w:rsidRPr="00B918AC">
        <w:rPr>
          <w:rFonts w:ascii="Times New Roman" w:eastAsia="Times New Roman" w:hAnsi="Times New Roman" w:cs="Times New Roman"/>
          <w:color w:val="000000"/>
          <w:sz w:val="24"/>
          <w:szCs w:val="24"/>
          <w:lang w:eastAsia="bg-BG"/>
        </w:rPr>
        <w:t xml:space="preserve"> 5 и 7 или </w:t>
      </w:r>
      <w:proofErr w:type="spellStart"/>
      <w:r w:rsidRPr="00B918AC">
        <w:rPr>
          <w:rFonts w:ascii="Times New Roman" w:eastAsia="Times New Roman" w:hAnsi="Times New Roman" w:cs="Times New Roman"/>
          <w:color w:val="000000"/>
          <w:sz w:val="24"/>
          <w:szCs w:val="24"/>
          <w:lang w:eastAsia="bg-BG"/>
        </w:rPr>
        <w:t>лъчелечение</w:t>
      </w:r>
      <w:proofErr w:type="spellEnd"/>
      <w:r w:rsidRPr="00B918AC">
        <w:rPr>
          <w:rFonts w:ascii="Times New Roman" w:eastAsia="Times New Roman" w:hAnsi="Times New Roman" w:cs="Times New Roman"/>
          <w:color w:val="000000"/>
          <w:sz w:val="24"/>
          <w:szCs w:val="24"/>
          <w:lang w:eastAsia="bg-BG"/>
        </w:rPr>
        <w:t>, или оперативно лечение по повод основната диагноза, за която лицето е диспансеризирано.</w:t>
      </w:r>
    </w:p>
    <w:p w:rsidR="00FA7E4D"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(3) След приключване на лечението по КП по редове № 275, 276, 277 и 278 от приложение № 5 към Наредба № 40 от 2004 г. и наличие на показания за продължаване на интензивно лечение по процедура „Интензивно лечение на новородени деца с асистирано дишане“ в рамките на един отчетен период НЗОК заплаща КП и проведените процедури за интензивно лечение.</w:t>
      </w:r>
    </w:p>
    <w:p w:rsidR="0079779A" w:rsidRPr="006A6483" w:rsidRDefault="007A1B8E" w:rsidP="0079779A">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839CA">
        <w:rPr>
          <w:rFonts w:ascii="Times New Roman" w:eastAsia="Times New Roman" w:hAnsi="Times New Roman" w:cs="Times New Roman"/>
          <w:b/>
          <w:color w:val="000000"/>
          <w:sz w:val="24"/>
          <w:szCs w:val="24"/>
          <w:lang w:val="ru-RU" w:eastAsia="bg-BG"/>
        </w:rPr>
        <w:t xml:space="preserve">(4) </w:t>
      </w:r>
      <w:r w:rsidR="0079779A" w:rsidRPr="00160C2F">
        <w:rPr>
          <w:rFonts w:ascii="Times New Roman" w:eastAsia="Times New Roman" w:hAnsi="Times New Roman" w:cs="Times New Roman"/>
          <w:color w:val="000000"/>
          <w:sz w:val="24"/>
          <w:szCs w:val="24"/>
          <w:lang w:eastAsia="bg-BG"/>
        </w:rPr>
        <w:t xml:space="preserve">В случай на хоспитализация по </w:t>
      </w:r>
      <w:r w:rsidR="004F5E36" w:rsidRPr="00160C2F">
        <w:rPr>
          <w:rFonts w:ascii="Times New Roman" w:eastAsia="Times New Roman" w:hAnsi="Times New Roman" w:cs="Times New Roman"/>
          <w:color w:val="000000"/>
          <w:sz w:val="24"/>
          <w:szCs w:val="24"/>
          <w:lang w:eastAsia="bg-BG"/>
        </w:rPr>
        <w:t xml:space="preserve">определена КП и необходимост от провеждане на </w:t>
      </w:r>
      <w:r w:rsidR="0079779A" w:rsidRPr="00160C2F">
        <w:rPr>
          <w:rFonts w:ascii="Times New Roman" w:eastAsia="Times New Roman" w:hAnsi="Times New Roman" w:cs="Times New Roman"/>
          <w:color w:val="000000"/>
          <w:sz w:val="24"/>
          <w:szCs w:val="24"/>
          <w:lang w:eastAsia="bg-BG"/>
        </w:rPr>
        <w:t xml:space="preserve">процедури от приложение №13 към </w:t>
      </w:r>
      <w:r w:rsidR="004F5E36" w:rsidRPr="00160C2F">
        <w:rPr>
          <w:rFonts w:ascii="Times New Roman" w:eastAsia="Times New Roman" w:hAnsi="Times New Roman" w:cs="Times New Roman"/>
          <w:color w:val="000000"/>
          <w:sz w:val="24"/>
          <w:szCs w:val="24"/>
          <w:lang w:eastAsia="bg-BG"/>
        </w:rPr>
        <w:t xml:space="preserve">член единствен на </w:t>
      </w:r>
      <w:r w:rsidR="0079779A" w:rsidRPr="00160C2F">
        <w:rPr>
          <w:rFonts w:ascii="Times New Roman" w:eastAsia="Times New Roman" w:hAnsi="Times New Roman" w:cs="Times New Roman"/>
          <w:color w:val="000000"/>
          <w:sz w:val="24"/>
          <w:szCs w:val="24"/>
          <w:lang w:eastAsia="bg-BG"/>
        </w:rPr>
        <w:t xml:space="preserve">Наредба №40 от 2004г. </w:t>
      </w:r>
      <w:r w:rsidR="004F5E36" w:rsidRPr="00160C2F">
        <w:rPr>
          <w:rFonts w:ascii="Times New Roman" w:eastAsia="Times New Roman" w:hAnsi="Times New Roman" w:cs="Times New Roman"/>
          <w:color w:val="000000"/>
          <w:sz w:val="24"/>
          <w:szCs w:val="24"/>
          <w:lang w:eastAsia="bg-BG"/>
        </w:rPr>
        <w:t>в рамките на същия болничен престой, престоят по процедурите от посоченото приложение не следва да се счита като престой по съответната КП.</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10.</w:t>
      </w:r>
      <w:r w:rsidRPr="001F39E5">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на изпълнител на БМП за всеки отделен случай по КП при наличие на следните условия:</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отчетената КП е включена в предмета на договора между НЗОК и изпълнителя на БМП и е извършена от </w:t>
      </w:r>
      <w:r w:rsidR="00061BB5" w:rsidRPr="001F39E5">
        <w:rPr>
          <w:rFonts w:ascii="Times New Roman" w:eastAsia="Times New Roman" w:hAnsi="Times New Roman" w:cs="Times New Roman"/>
          <w:color w:val="000000"/>
          <w:sz w:val="24"/>
          <w:szCs w:val="24"/>
          <w:lang w:eastAsia="bg-BG"/>
        </w:rPr>
        <w:t>специалисти</w:t>
      </w:r>
      <w:r w:rsidR="00061BB5">
        <w:rPr>
          <w:rFonts w:ascii="Times New Roman" w:eastAsia="Times New Roman" w:hAnsi="Times New Roman" w:cs="Times New Roman"/>
          <w:color w:val="000000"/>
          <w:sz w:val="24"/>
          <w:szCs w:val="24"/>
          <w:lang w:eastAsia="bg-BG"/>
        </w:rPr>
        <w:t>, посочени</w:t>
      </w:r>
      <w:r w:rsidRPr="001F39E5">
        <w:rPr>
          <w:rFonts w:ascii="Times New Roman" w:eastAsia="Times New Roman" w:hAnsi="Times New Roman" w:cs="Times New Roman"/>
          <w:color w:val="000000"/>
          <w:sz w:val="24"/>
          <w:szCs w:val="24"/>
          <w:lang w:eastAsia="bg-BG"/>
        </w:rPr>
        <w:t xml:space="preserve"> в приложение №1 към договора по съответната КП;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0F0026">
        <w:rPr>
          <w:rFonts w:ascii="Times New Roman" w:eastAsia="Times New Roman" w:hAnsi="Times New Roman" w:cs="Times New Roman"/>
          <w:sz w:val="24"/>
          <w:szCs w:val="24"/>
          <w:lang w:eastAsia="bg-BG"/>
        </w:rPr>
        <w:t xml:space="preserve">2. хоспитализираното лице е с непрекъснати здравноосигурителни права </w:t>
      </w:r>
      <w:r w:rsidR="00793F98" w:rsidRPr="006D6AB8">
        <w:rPr>
          <w:rFonts w:ascii="Times New Roman" w:eastAsia="Times New Roman" w:hAnsi="Times New Roman" w:cs="Times New Roman"/>
          <w:sz w:val="24"/>
          <w:szCs w:val="24"/>
          <w:lang w:eastAsia="bg-BG"/>
        </w:rPr>
        <w:t>към датата</w:t>
      </w:r>
      <w:r w:rsidR="00793F98">
        <w:rPr>
          <w:rFonts w:ascii="Times New Roman" w:eastAsia="Times New Roman" w:hAnsi="Times New Roman" w:cs="Times New Roman"/>
          <w:sz w:val="24"/>
          <w:szCs w:val="24"/>
          <w:lang w:eastAsia="bg-BG"/>
        </w:rPr>
        <w:t xml:space="preserve"> </w:t>
      </w:r>
      <w:r w:rsidRPr="000F0026">
        <w:rPr>
          <w:rFonts w:ascii="Times New Roman" w:eastAsia="Times New Roman" w:hAnsi="Times New Roman" w:cs="Times New Roman"/>
          <w:sz w:val="24"/>
          <w:szCs w:val="24"/>
          <w:lang w:eastAsia="bg-BG"/>
        </w:rPr>
        <w:t xml:space="preserve">на хоспитализацията или ги възстанови до датата на </w:t>
      </w:r>
      <w:proofErr w:type="spellStart"/>
      <w:r w:rsidRPr="000F0026">
        <w:rPr>
          <w:rFonts w:ascii="Times New Roman" w:eastAsia="Times New Roman" w:hAnsi="Times New Roman" w:cs="Times New Roman"/>
          <w:sz w:val="24"/>
          <w:szCs w:val="24"/>
          <w:lang w:eastAsia="bg-BG"/>
        </w:rPr>
        <w:t>дехоспитализацията</w:t>
      </w:r>
      <w:proofErr w:type="spellEnd"/>
      <w:r w:rsidRPr="000F0026">
        <w:rPr>
          <w:rFonts w:ascii="Times New Roman" w:eastAsia="Times New Roman" w:hAnsi="Times New Roman" w:cs="Times New Roman"/>
          <w:sz w:val="24"/>
          <w:szCs w:val="24"/>
          <w:lang w:eastAsia="bg-BG"/>
        </w:rPr>
        <w:t xml:space="preserve">, с изключение на </w:t>
      </w:r>
      <w:r w:rsidR="006D6AB8">
        <w:rPr>
          <w:rFonts w:ascii="Times New Roman" w:eastAsia="Times New Roman" w:hAnsi="Times New Roman" w:cs="Times New Roman"/>
          <w:sz w:val="24"/>
          <w:szCs w:val="24"/>
          <w:lang w:eastAsia="bg-BG"/>
        </w:rPr>
        <w:t>лицата</w:t>
      </w:r>
      <w:r>
        <w:rPr>
          <w:rFonts w:ascii="Times New Roman" w:eastAsia="Times New Roman" w:hAnsi="Times New Roman" w:cs="Times New Roman"/>
          <w:sz w:val="24"/>
          <w:szCs w:val="24"/>
          <w:lang w:eastAsia="bg-BG"/>
        </w:rPr>
        <w:t xml:space="preserve"> по чл. 1, ал. 1 т.2, т.3 </w:t>
      </w:r>
      <w:r w:rsidR="006D6AB8">
        <w:rPr>
          <w:rFonts w:ascii="Times New Roman" w:eastAsia="Times New Roman" w:hAnsi="Times New Roman" w:cs="Times New Roman"/>
          <w:sz w:val="24"/>
          <w:szCs w:val="24"/>
          <w:lang w:eastAsia="bg-BG"/>
        </w:rPr>
        <w:t>и 4</w:t>
      </w:r>
      <w:r w:rsidRPr="001F39E5">
        <w:rPr>
          <w:rFonts w:ascii="Times New Roman" w:eastAsia="Times New Roman" w:hAnsi="Times New Roman" w:cs="Times New Roman"/>
          <w:color w:val="000000"/>
          <w:sz w:val="24"/>
          <w:szCs w:val="24"/>
          <w:lang w:eastAsia="bg-BG"/>
        </w:rPr>
        <w:t xml:space="preserve">;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спазени са условията за завършена КП;</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4. изпълнителят е изпълнил всички свои задължения по осигуряване на пациентите: непрекъснатост на болничната помощ и грижите (ежедневно наблюдение и престой на пациента в ЛЗ), координация между специалистите, които ги осъществяват, както и </w:t>
      </w:r>
      <w:r w:rsidRPr="001F39E5">
        <w:rPr>
          <w:rFonts w:ascii="Times New Roman" w:eastAsia="Times New Roman" w:hAnsi="Times New Roman" w:cs="Times New Roman"/>
          <w:color w:val="000000"/>
          <w:sz w:val="24"/>
          <w:szCs w:val="24"/>
          <w:lang w:eastAsia="bg-BG"/>
        </w:rPr>
        <w:lastRenderedPageBreak/>
        <w:t xml:space="preserve">осигуряване на координация със структури на </w:t>
      </w:r>
      <w:proofErr w:type="spellStart"/>
      <w:r w:rsidRPr="001F39E5">
        <w:rPr>
          <w:rFonts w:ascii="Times New Roman" w:eastAsia="Times New Roman" w:hAnsi="Times New Roman" w:cs="Times New Roman"/>
          <w:color w:val="000000"/>
          <w:sz w:val="24"/>
          <w:szCs w:val="24"/>
          <w:lang w:eastAsia="bg-BG"/>
        </w:rPr>
        <w:t>извънболнична</w:t>
      </w:r>
      <w:proofErr w:type="spellEnd"/>
      <w:r w:rsidRPr="001F39E5">
        <w:rPr>
          <w:rFonts w:ascii="Times New Roman" w:eastAsia="Times New Roman" w:hAnsi="Times New Roman" w:cs="Times New Roman"/>
          <w:color w:val="000000"/>
          <w:sz w:val="24"/>
          <w:szCs w:val="24"/>
          <w:lang w:eastAsia="bg-BG"/>
        </w:rPr>
        <w:t xml:space="preserve"> и болнична помощ, съобразена с диагностично-лечебния алгоритъм на съответната КП – при </w:t>
      </w:r>
      <w:proofErr w:type="spellStart"/>
      <w:r w:rsidRPr="001F39E5">
        <w:rPr>
          <w:rFonts w:ascii="Times New Roman" w:eastAsia="Times New Roman" w:hAnsi="Times New Roman" w:cs="Times New Roman"/>
          <w:color w:val="000000"/>
          <w:sz w:val="24"/>
          <w:szCs w:val="24"/>
          <w:lang w:eastAsia="bg-BG"/>
        </w:rPr>
        <w:t>дехоспитализация</w:t>
      </w:r>
      <w:proofErr w:type="spellEnd"/>
      <w:r w:rsidRPr="001F39E5">
        <w:rPr>
          <w:rFonts w:ascii="Times New Roman" w:eastAsia="Times New Roman" w:hAnsi="Times New Roman" w:cs="Times New Roman"/>
          <w:color w:val="000000"/>
          <w:sz w:val="24"/>
          <w:szCs w:val="24"/>
          <w:lang w:eastAsia="bg-BG"/>
        </w:rPr>
        <w:t xml:space="preserve"> на пациента с цел довършване на лечебния процес;</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5. извършената дейност по КП е отчетена при условията и по реда на тази методика.</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Националната здравноосигурителна каса заплаща стойността, съответно намалената с договорената отстъпка стойност, съгласно чл. 45, ал. 18 ЗЗО</w:t>
      </w:r>
      <w:r w:rsidR="003907B9">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на </w:t>
      </w:r>
      <w:proofErr w:type="spellStart"/>
      <w:r w:rsidRPr="001F39E5">
        <w:rPr>
          <w:rFonts w:ascii="Times New Roman" w:eastAsia="Times New Roman" w:hAnsi="Times New Roman" w:cs="Times New Roman"/>
          <w:color w:val="000000"/>
          <w:sz w:val="24"/>
          <w:szCs w:val="24"/>
          <w:lang w:eastAsia="bg-BG"/>
        </w:rPr>
        <w:t>противотуморните</w:t>
      </w:r>
      <w:proofErr w:type="spellEnd"/>
      <w:r w:rsidRPr="001F39E5">
        <w:rPr>
          <w:rFonts w:ascii="Times New Roman" w:eastAsia="Times New Roman" w:hAnsi="Times New Roman" w:cs="Times New Roman"/>
          <w:color w:val="000000"/>
          <w:sz w:val="24"/>
          <w:szCs w:val="24"/>
          <w:lang w:eastAsia="bg-BG"/>
        </w:rPr>
        <w:t xml:space="preserve"> лекарствени продукти</w:t>
      </w:r>
      <w:r w:rsidR="002772F8">
        <w:rPr>
          <w:rFonts w:ascii="Times New Roman" w:eastAsia="Times New Roman" w:hAnsi="Times New Roman" w:cs="Times New Roman"/>
          <w:color w:val="000000"/>
          <w:sz w:val="24"/>
          <w:szCs w:val="24"/>
          <w:lang w:eastAsia="bg-BG"/>
        </w:rPr>
        <w:t xml:space="preserve"> </w:t>
      </w:r>
      <w:r w:rsidR="002772F8" w:rsidRPr="00144519">
        <w:rPr>
          <w:rFonts w:ascii="Times New Roman" w:eastAsia="Times New Roman" w:hAnsi="Times New Roman" w:cs="Times New Roman"/>
          <w:color w:val="000000"/>
          <w:sz w:val="24"/>
          <w:szCs w:val="24"/>
          <w:lang w:eastAsia="bg-BG"/>
        </w:rPr>
        <w:t>(</w:t>
      </w:r>
      <w:proofErr w:type="spellStart"/>
      <w:r w:rsidR="002772F8" w:rsidRPr="00144519">
        <w:rPr>
          <w:rFonts w:ascii="Times New Roman" w:eastAsia="Times New Roman" w:hAnsi="Times New Roman" w:cs="Times New Roman"/>
          <w:color w:val="000000"/>
          <w:sz w:val="24"/>
          <w:szCs w:val="24"/>
          <w:lang w:eastAsia="bg-BG"/>
        </w:rPr>
        <w:t>парентерални</w:t>
      </w:r>
      <w:proofErr w:type="spellEnd"/>
      <w:r w:rsidR="002772F8" w:rsidRPr="00144519">
        <w:rPr>
          <w:rFonts w:ascii="Times New Roman" w:eastAsia="Times New Roman" w:hAnsi="Times New Roman" w:cs="Times New Roman"/>
          <w:color w:val="000000"/>
          <w:sz w:val="24"/>
          <w:szCs w:val="24"/>
          <w:lang w:eastAsia="bg-BG"/>
        </w:rPr>
        <w:t xml:space="preserve"> и перорални)</w:t>
      </w:r>
      <w:r w:rsidRPr="00144519">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осигуряващи основното лечение по клинични пътеки по редове № 251, 252, 254, 255, 257.1, 257.2, 258.1, 258.2 и 298</w:t>
      </w:r>
      <w:r w:rsidR="002772F8">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на необходимите </w:t>
      </w:r>
      <w:proofErr w:type="spellStart"/>
      <w:r w:rsidRPr="001F39E5">
        <w:rPr>
          <w:rFonts w:ascii="Times New Roman" w:eastAsia="Times New Roman" w:hAnsi="Times New Roman" w:cs="Times New Roman"/>
          <w:color w:val="000000"/>
          <w:sz w:val="24"/>
          <w:szCs w:val="24"/>
          <w:lang w:eastAsia="bg-BG"/>
        </w:rPr>
        <w:t>еритро</w:t>
      </w:r>
      <w:proofErr w:type="spellEnd"/>
      <w:r w:rsidRPr="001F39E5">
        <w:rPr>
          <w:rFonts w:ascii="Times New Roman" w:eastAsia="Times New Roman" w:hAnsi="Times New Roman" w:cs="Times New Roman"/>
          <w:color w:val="000000"/>
          <w:sz w:val="24"/>
          <w:szCs w:val="24"/>
          <w:lang w:eastAsia="bg-BG"/>
        </w:rPr>
        <w:t xml:space="preserve">-, </w:t>
      </w:r>
      <w:proofErr w:type="spellStart"/>
      <w:r w:rsidR="002772F8">
        <w:rPr>
          <w:rFonts w:ascii="Times New Roman" w:eastAsia="Times New Roman" w:hAnsi="Times New Roman" w:cs="Times New Roman"/>
          <w:color w:val="000000"/>
          <w:sz w:val="24"/>
          <w:szCs w:val="24"/>
          <w:lang w:eastAsia="bg-BG"/>
        </w:rPr>
        <w:t>тромбо</w:t>
      </w:r>
      <w:proofErr w:type="spellEnd"/>
      <w:r w:rsidR="002772F8">
        <w:rPr>
          <w:rFonts w:ascii="Times New Roman" w:eastAsia="Times New Roman" w:hAnsi="Times New Roman" w:cs="Times New Roman"/>
          <w:color w:val="000000"/>
          <w:sz w:val="24"/>
          <w:szCs w:val="24"/>
          <w:lang w:eastAsia="bg-BG"/>
        </w:rPr>
        <w:t xml:space="preserve">-, </w:t>
      </w:r>
      <w:proofErr w:type="spellStart"/>
      <w:r w:rsidR="002772F8">
        <w:rPr>
          <w:rFonts w:ascii="Times New Roman" w:eastAsia="Times New Roman" w:hAnsi="Times New Roman" w:cs="Times New Roman"/>
          <w:color w:val="000000"/>
          <w:sz w:val="24"/>
          <w:szCs w:val="24"/>
          <w:lang w:eastAsia="bg-BG"/>
        </w:rPr>
        <w:t>грануло</w:t>
      </w:r>
      <w:r w:rsidRPr="001F39E5">
        <w:rPr>
          <w:rFonts w:ascii="Times New Roman" w:eastAsia="Times New Roman" w:hAnsi="Times New Roman" w:cs="Times New Roman"/>
          <w:color w:val="000000"/>
          <w:sz w:val="24"/>
          <w:szCs w:val="24"/>
          <w:lang w:eastAsia="bg-BG"/>
        </w:rPr>
        <w:t>цитни</w:t>
      </w:r>
      <w:proofErr w:type="spellEnd"/>
      <w:r w:rsidRPr="001F39E5">
        <w:rPr>
          <w:rFonts w:ascii="Times New Roman" w:eastAsia="Times New Roman" w:hAnsi="Times New Roman" w:cs="Times New Roman"/>
          <w:color w:val="000000"/>
          <w:sz w:val="24"/>
          <w:szCs w:val="24"/>
          <w:lang w:eastAsia="bg-BG"/>
        </w:rPr>
        <w:t xml:space="preserve"> </w:t>
      </w:r>
      <w:proofErr w:type="spellStart"/>
      <w:r w:rsidRPr="001F39E5">
        <w:rPr>
          <w:rFonts w:ascii="Times New Roman" w:eastAsia="Times New Roman" w:hAnsi="Times New Roman" w:cs="Times New Roman"/>
          <w:color w:val="000000"/>
          <w:sz w:val="24"/>
          <w:szCs w:val="24"/>
          <w:lang w:eastAsia="bg-BG"/>
        </w:rPr>
        <w:t>колонистимулиращи</w:t>
      </w:r>
      <w:proofErr w:type="spellEnd"/>
      <w:r w:rsidRPr="001F39E5">
        <w:rPr>
          <w:rFonts w:ascii="Times New Roman" w:eastAsia="Times New Roman" w:hAnsi="Times New Roman" w:cs="Times New Roman"/>
          <w:color w:val="000000"/>
          <w:sz w:val="24"/>
          <w:szCs w:val="24"/>
          <w:lang w:eastAsia="bg-BG"/>
        </w:rPr>
        <w:t xml:space="preserve"> фактори, </w:t>
      </w:r>
      <w:proofErr w:type="spellStart"/>
      <w:r w:rsidRPr="001F39E5">
        <w:rPr>
          <w:rFonts w:ascii="Times New Roman" w:eastAsia="Times New Roman" w:hAnsi="Times New Roman" w:cs="Times New Roman"/>
          <w:color w:val="000000"/>
          <w:sz w:val="24"/>
          <w:szCs w:val="24"/>
          <w:lang w:eastAsia="bg-BG"/>
        </w:rPr>
        <w:t>бифосфонати</w:t>
      </w:r>
      <w:proofErr w:type="spellEnd"/>
      <w:r w:rsidRPr="001F39E5">
        <w:rPr>
          <w:rFonts w:ascii="Times New Roman" w:eastAsia="Times New Roman" w:hAnsi="Times New Roman" w:cs="Times New Roman"/>
          <w:color w:val="000000"/>
          <w:sz w:val="24"/>
          <w:szCs w:val="24"/>
          <w:lang w:eastAsia="bg-BG"/>
        </w:rPr>
        <w:t xml:space="preserve"> и други лекарствени продукти, повлияващи костната структура и минерализация, за състояния/усложнения, произтичащи от основното заболяване и лечение, която стойност не се включва в цената на клиничната пътека.</w:t>
      </w:r>
    </w:p>
    <w:p w:rsidR="00FA7E4D"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 xml:space="preserve">(3) Националната здравноосигурителна каса заплаща стойността, съответно намалената с договорената отстъпка стойност, съгласно чл. 45, ал. 18 </w:t>
      </w:r>
      <w:r w:rsidR="00A603F7">
        <w:rPr>
          <w:rFonts w:ascii="Times New Roman" w:eastAsia="Times New Roman" w:hAnsi="Times New Roman" w:cs="Times New Roman"/>
          <w:color w:val="000000"/>
          <w:sz w:val="24"/>
          <w:szCs w:val="24"/>
          <w:lang w:eastAsia="bg-BG"/>
        </w:rPr>
        <w:t xml:space="preserve">от </w:t>
      </w:r>
      <w:r w:rsidRPr="001F39E5">
        <w:rPr>
          <w:rFonts w:ascii="Times New Roman" w:eastAsia="Times New Roman" w:hAnsi="Times New Roman" w:cs="Times New Roman"/>
          <w:color w:val="000000"/>
          <w:sz w:val="24"/>
          <w:szCs w:val="24"/>
          <w:lang w:eastAsia="bg-BG"/>
        </w:rPr>
        <w:t>ЗЗО</w:t>
      </w:r>
      <w:r w:rsidR="008B113B">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на </w:t>
      </w:r>
      <w:proofErr w:type="spellStart"/>
      <w:r w:rsidRPr="001F39E5">
        <w:rPr>
          <w:rFonts w:ascii="Times New Roman" w:eastAsia="Times New Roman" w:hAnsi="Times New Roman" w:cs="Times New Roman"/>
          <w:color w:val="000000"/>
          <w:sz w:val="24"/>
          <w:szCs w:val="24"/>
          <w:lang w:eastAsia="bg-BG"/>
        </w:rPr>
        <w:t>еритро</w:t>
      </w:r>
      <w:proofErr w:type="spellEnd"/>
      <w:r w:rsidRPr="001F39E5">
        <w:rPr>
          <w:rFonts w:ascii="Times New Roman" w:eastAsia="Times New Roman" w:hAnsi="Times New Roman" w:cs="Times New Roman"/>
          <w:color w:val="000000"/>
          <w:sz w:val="24"/>
          <w:szCs w:val="24"/>
          <w:lang w:eastAsia="bg-BG"/>
        </w:rPr>
        <w:t xml:space="preserve">-, </w:t>
      </w:r>
      <w:proofErr w:type="spellStart"/>
      <w:r w:rsidR="002772F8">
        <w:rPr>
          <w:rFonts w:ascii="Times New Roman" w:eastAsia="Times New Roman" w:hAnsi="Times New Roman" w:cs="Times New Roman"/>
          <w:color w:val="000000"/>
          <w:sz w:val="24"/>
          <w:szCs w:val="24"/>
          <w:lang w:eastAsia="bg-BG"/>
        </w:rPr>
        <w:t>тромбо</w:t>
      </w:r>
      <w:proofErr w:type="spellEnd"/>
      <w:r w:rsidR="002772F8">
        <w:rPr>
          <w:rFonts w:ascii="Times New Roman" w:eastAsia="Times New Roman" w:hAnsi="Times New Roman" w:cs="Times New Roman"/>
          <w:color w:val="000000"/>
          <w:sz w:val="24"/>
          <w:szCs w:val="24"/>
          <w:lang w:eastAsia="bg-BG"/>
        </w:rPr>
        <w:t xml:space="preserve">- и </w:t>
      </w:r>
      <w:proofErr w:type="spellStart"/>
      <w:r w:rsidR="002772F8">
        <w:rPr>
          <w:rFonts w:ascii="Times New Roman" w:eastAsia="Times New Roman" w:hAnsi="Times New Roman" w:cs="Times New Roman"/>
          <w:color w:val="000000"/>
          <w:sz w:val="24"/>
          <w:szCs w:val="24"/>
          <w:lang w:eastAsia="bg-BG"/>
        </w:rPr>
        <w:t>грануло</w:t>
      </w:r>
      <w:r w:rsidRPr="001F39E5">
        <w:rPr>
          <w:rFonts w:ascii="Times New Roman" w:eastAsia="Times New Roman" w:hAnsi="Times New Roman" w:cs="Times New Roman"/>
          <w:color w:val="000000"/>
          <w:sz w:val="24"/>
          <w:szCs w:val="24"/>
          <w:lang w:eastAsia="bg-BG"/>
        </w:rPr>
        <w:t>цитни</w:t>
      </w:r>
      <w:proofErr w:type="spellEnd"/>
      <w:r w:rsidRPr="001F39E5">
        <w:rPr>
          <w:rFonts w:ascii="Times New Roman" w:eastAsia="Times New Roman" w:hAnsi="Times New Roman" w:cs="Times New Roman"/>
          <w:color w:val="000000"/>
          <w:sz w:val="24"/>
          <w:szCs w:val="24"/>
          <w:lang w:eastAsia="bg-BG"/>
        </w:rPr>
        <w:t xml:space="preserve"> </w:t>
      </w:r>
      <w:proofErr w:type="spellStart"/>
      <w:r w:rsidRPr="001F39E5">
        <w:rPr>
          <w:rFonts w:ascii="Times New Roman" w:eastAsia="Times New Roman" w:hAnsi="Times New Roman" w:cs="Times New Roman"/>
          <w:color w:val="000000"/>
          <w:sz w:val="24"/>
          <w:szCs w:val="24"/>
          <w:lang w:eastAsia="bg-BG"/>
        </w:rPr>
        <w:t>колонистимулиращи</w:t>
      </w:r>
      <w:proofErr w:type="spellEnd"/>
      <w:r w:rsidRPr="001F39E5">
        <w:rPr>
          <w:rFonts w:ascii="Times New Roman" w:eastAsia="Times New Roman" w:hAnsi="Times New Roman" w:cs="Times New Roman"/>
          <w:color w:val="000000"/>
          <w:sz w:val="24"/>
          <w:szCs w:val="24"/>
          <w:lang w:eastAsia="bg-BG"/>
        </w:rPr>
        <w:t xml:space="preserve"> фактори, </w:t>
      </w:r>
      <w:proofErr w:type="spellStart"/>
      <w:r w:rsidR="002772F8" w:rsidRPr="00144519">
        <w:rPr>
          <w:rFonts w:ascii="Times New Roman" w:eastAsia="Times New Roman" w:hAnsi="Times New Roman" w:cs="Times New Roman"/>
          <w:color w:val="000000"/>
          <w:sz w:val="24"/>
          <w:szCs w:val="24"/>
          <w:lang w:eastAsia="bg-BG"/>
        </w:rPr>
        <w:t>имуноглобулините</w:t>
      </w:r>
      <w:proofErr w:type="spellEnd"/>
      <w:r w:rsidR="002772F8" w:rsidRPr="00144519">
        <w:rPr>
          <w:rFonts w:ascii="Times New Roman" w:eastAsia="Times New Roman" w:hAnsi="Times New Roman" w:cs="Times New Roman"/>
          <w:color w:val="000000"/>
          <w:sz w:val="24"/>
          <w:szCs w:val="24"/>
          <w:lang w:eastAsia="bg-BG"/>
        </w:rPr>
        <w:t>,</w:t>
      </w:r>
      <w:r w:rsidR="002772F8">
        <w:rPr>
          <w:rFonts w:ascii="Times New Roman" w:eastAsia="Times New Roman" w:hAnsi="Times New Roman" w:cs="Times New Roman"/>
          <w:color w:val="000000"/>
          <w:sz w:val="24"/>
          <w:szCs w:val="24"/>
          <w:lang w:eastAsia="bg-BG"/>
        </w:rPr>
        <w:t xml:space="preserve"> </w:t>
      </w:r>
      <w:proofErr w:type="spellStart"/>
      <w:r w:rsidRPr="001F39E5">
        <w:rPr>
          <w:rFonts w:ascii="Times New Roman" w:eastAsia="Times New Roman" w:hAnsi="Times New Roman" w:cs="Times New Roman"/>
          <w:color w:val="000000"/>
          <w:sz w:val="24"/>
          <w:szCs w:val="24"/>
          <w:lang w:eastAsia="bg-BG"/>
        </w:rPr>
        <w:t>имуносупресивна</w:t>
      </w:r>
      <w:proofErr w:type="spellEnd"/>
      <w:r w:rsidRPr="001F39E5">
        <w:rPr>
          <w:rFonts w:ascii="Times New Roman" w:eastAsia="Times New Roman" w:hAnsi="Times New Roman" w:cs="Times New Roman"/>
          <w:color w:val="000000"/>
          <w:sz w:val="24"/>
          <w:szCs w:val="24"/>
          <w:lang w:eastAsia="bg-BG"/>
        </w:rPr>
        <w:t xml:space="preserve"> терапия и </w:t>
      </w:r>
      <w:proofErr w:type="spellStart"/>
      <w:r w:rsidRPr="001F39E5">
        <w:rPr>
          <w:rFonts w:ascii="Times New Roman" w:eastAsia="Times New Roman" w:hAnsi="Times New Roman" w:cs="Times New Roman"/>
          <w:color w:val="000000"/>
          <w:sz w:val="24"/>
          <w:szCs w:val="24"/>
          <w:lang w:eastAsia="bg-BG"/>
        </w:rPr>
        <w:t>хелираща</w:t>
      </w:r>
      <w:r w:rsidR="002772F8">
        <w:rPr>
          <w:rFonts w:ascii="Times New Roman" w:eastAsia="Times New Roman" w:hAnsi="Times New Roman" w:cs="Times New Roman"/>
          <w:color w:val="000000"/>
          <w:sz w:val="24"/>
          <w:szCs w:val="24"/>
          <w:lang w:eastAsia="bg-BG"/>
        </w:rPr>
        <w:t>та</w:t>
      </w:r>
      <w:proofErr w:type="spellEnd"/>
      <w:r w:rsidRPr="001F39E5">
        <w:rPr>
          <w:rFonts w:ascii="Times New Roman" w:eastAsia="Times New Roman" w:hAnsi="Times New Roman" w:cs="Times New Roman"/>
          <w:color w:val="000000"/>
          <w:sz w:val="24"/>
          <w:szCs w:val="24"/>
          <w:lang w:eastAsia="bg-BG"/>
        </w:rPr>
        <w:t xml:space="preserve"> терапия, прилагани в клинична пътека п</w:t>
      </w:r>
      <w:r w:rsidR="002772F8">
        <w:rPr>
          <w:rFonts w:ascii="Times New Roman" w:eastAsia="Times New Roman" w:hAnsi="Times New Roman" w:cs="Times New Roman"/>
          <w:color w:val="000000"/>
          <w:sz w:val="24"/>
          <w:szCs w:val="24"/>
          <w:lang w:eastAsia="bg-BG"/>
        </w:rPr>
        <w:t>о ред №</w:t>
      </w:r>
      <w:r w:rsidRPr="001F39E5">
        <w:rPr>
          <w:rFonts w:ascii="Times New Roman" w:eastAsia="Times New Roman" w:hAnsi="Times New Roman" w:cs="Times New Roman"/>
          <w:color w:val="000000"/>
          <w:sz w:val="24"/>
          <w:szCs w:val="24"/>
          <w:lang w:eastAsia="bg-BG"/>
        </w:rPr>
        <w:t>253, за състояния/усложнения, произтичащи от основното заболяване или лечение, която стойност не се включва в цената на клиничната пътека.</w:t>
      </w:r>
    </w:p>
    <w:p w:rsidR="00A90963" w:rsidRDefault="00A90963" w:rsidP="00A90963">
      <w:pPr>
        <w:tabs>
          <w:tab w:val="left" w:pos="8789"/>
        </w:tabs>
        <w:spacing w:after="0" w:line="268" w:lineRule="auto"/>
        <w:ind w:firstLine="567"/>
        <w:jc w:val="both"/>
        <w:textAlignment w:val="center"/>
        <w:rPr>
          <w:rFonts w:ascii="Times New Roman" w:eastAsia="Times New Roman" w:hAnsi="Times New Roman" w:cs="Times New Roman"/>
          <w:i/>
          <w:color w:val="FF0000"/>
          <w:sz w:val="24"/>
          <w:szCs w:val="24"/>
          <w:lang w:eastAsia="bg-BG"/>
        </w:rPr>
      </w:pPr>
      <w:r w:rsidRPr="00E85E52">
        <w:rPr>
          <w:rFonts w:ascii="Times New Roman" w:eastAsia="Times New Roman" w:hAnsi="Times New Roman" w:cs="Times New Roman"/>
          <w:color w:val="000000"/>
          <w:sz w:val="24"/>
          <w:szCs w:val="24"/>
          <w:lang w:eastAsia="bg-BG"/>
        </w:rPr>
        <w:t>(4) Националната здравноосигурителна каса заплаща стойността, съответно намалената с договорената отстъпка стойност, съгласно чл. 45, ал. 18 от ЗЗО</w:t>
      </w:r>
      <w:r w:rsidR="008B113B" w:rsidRPr="00E85E52">
        <w:rPr>
          <w:rFonts w:ascii="Times New Roman" w:eastAsia="Times New Roman" w:hAnsi="Times New Roman" w:cs="Times New Roman"/>
          <w:color w:val="000000"/>
          <w:sz w:val="24"/>
          <w:szCs w:val="24"/>
          <w:lang w:eastAsia="bg-BG"/>
        </w:rPr>
        <w:t>,</w:t>
      </w:r>
      <w:r w:rsidRPr="00E85E52">
        <w:rPr>
          <w:rFonts w:ascii="Times New Roman" w:eastAsia="Times New Roman" w:hAnsi="Times New Roman" w:cs="Times New Roman"/>
          <w:color w:val="000000"/>
          <w:sz w:val="24"/>
          <w:szCs w:val="24"/>
          <w:lang w:eastAsia="bg-BG"/>
        </w:rPr>
        <w:t xml:space="preserve"> на </w:t>
      </w:r>
      <w:r w:rsidR="000D26E4" w:rsidRPr="00E85E52">
        <w:rPr>
          <w:rFonts w:ascii="Times New Roman" w:eastAsia="Times New Roman" w:hAnsi="Times New Roman" w:cs="Times New Roman"/>
          <w:color w:val="000000"/>
          <w:sz w:val="24"/>
          <w:szCs w:val="24"/>
          <w:lang w:eastAsia="bg-BG"/>
        </w:rPr>
        <w:t xml:space="preserve">лекарствените продукти за </w:t>
      </w:r>
      <w:proofErr w:type="spellStart"/>
      <w:r w:rsidRPr="00E85E52">
        <w:rPr>
          <w:rFonts w:ascii="Times New Roman" w:eastAsia="Times New Roman" w:hAnsi="Times New Roman" w:cs="Times New Roman"/>
          <w:color w:val="000000"/>
          <w:sz w:val="24"/>
          <w:szCs w:val="24"/>
          <w:lang w:eastAsia="bg-BG"/>
        </w:rPr>
        <w:t>имуносупресивна</w:t>
      </w:r>
      <w:proofErr w:type="spellEnd"/>
      <w:r w:rsidRPr="00E85E52">
        <w:rPr>
          <w:rFonts w:ascii="Times New Roman" w:eastAsia="Times New Roman" w:hAnsi="Times New Roman" w:cs="Times New Roman"/>
          <w:color w:val="000000"/>
          <w:sz w:val="24"/>
          <w:szCs w:val="24"/>
          <w:lang w:eastAsia="bg-BG"/>
        </w:rPr>
        <w:t xml:space="preserve"> терапия, прилагана в клинична пътека по ред №63 и №65, за състояния/усложнения, произтичащи от основното заболяване или лечение, която стойност не се включва в цената на клиничната пътека.</w:t>
      </w:r>
      <w:r>
        <w:rPr>
          <w:rFonts w:ascii="Times New Roman" w:eastAsia="Times New Roman" w:hAnsi="Times New Roman" w:cs="Times New Roman"/>
          <w:color w:val="000000"/>
          <w:sz w:val="24"/>
          <w:szCs w:val="24"/>
          <w:lang w:eastAsia="bg-BG"/>
        </w:rPr>
        <w:t xml:space="preserve"> </w:t>
      </w:r>
    </w:p>
    <w:p w:rsidR="008B113B" w:rsidRPr="00E66C97" w:rsidRDefault="008B113B" w:rsidP="009B3F8B">
      <w:pPr>
        <w:tabs>
          <w:tab w:val="left" w:pos="1035"/>
        </w:tabs>
        <w:spacing w:after="0" w:line="240" w:lineRule="auto"/>
        <w:ind w:firstLine="570"/>
        <w:jc w:val="both"/>
        <w:rPr>
          <w:rFonts w:ascii="Times New Roman" w:eastAsia="Times New Roman" w:hAnsi="Times New Roman" w:cs="Times New Roman"/>
          <w:iCs/>
          <w:sz w:val="24"/>
          <w:szCs w:val="24"/>
        </w:rPr>
      </w:pPr>
      <w:r w:rsidRPr="00E66C97">
        <w:rPr>
          <w:rFonts w:ascii="Times New Roman" w:eastAsia="Times New Roman" w:hAnsi="Times New Roman" w:cs="Times New Roman"/>
          <w:sz w:val="24"/>
          <w:szCs w:val="24"/>
        </w:rPr>
        <w:t xml:space="preserve">(5) Лекарствените продукти по </w:t>
      </w:r>
      <w:r w:rsidR="009B3F8B" w:rsidRPr="00E66C97">
        <w:rPr>
          <w:rFonts w:ascii="Times New Roman" w:eastAsia="Times New Roman" w:hAnsi="Times New Roman" w:cs="Times New Roman"/>
          <w:sz w:val="24"/>
          <w:szCs w:val="24"/>
        </w:rPr>
        <w:t>ал.2, 3 и 4</w:t>
      </w:r>
      <w:r w:rsidRPr="00E66C97">
        <w:rPr>
          <w:rFonts w:ascii="Times New Roman" w:eastAsia="Times New Roman" w:hAnsi="Times New Roman" w:cs="Times New Roman"/>
          <w:sz w:val="24"/>
          <w:szCs w:val="24"/>
        </w:rPr>
        <w:t xml:space="preserve"> </w:t>
      </w:r>
      <w:r w:rsidRPr="00E66C97">
        <w:rPr>
          <w:rFonts w:ascii="Times New Roman" w:eastAsia="Times New Roman" w:hAnsi="Times New Roman" w:cs="Times New Roman"/>
          <w:bCs/>
          <w:sz w:val="24"/>
          <w:szCs w:val="24"/>
          <w:lang w:eastAsia="bg-BG"/>
        </w:rPr>
        <w:t xml:space="preserve">се </w:t>
      </w:r>
      <w:r w:rsidR="000D26E4" w:rsidRPr="00E66C97">
        <w:rPr>
          <w:rFonts w:ascii="Times New Roman" w:eastAsia="Times New Roman" w:hAnsi="Times New Roman" w:cs="Times New Roman"/>
          <w:bCs/>
          <w:sz w:val="24"/>
          <w:szCs w:val="24"/>
          <w:lang w:eastAsia="bg-BG"/>
        </w:rPr>
        <w:t>заплащат от НЗОК</w:t>
      </w:r>
      <w:r w:rsidRPr="007839CA">
        <w:rPr>
          <w:rFonts w:ascii="Times New Roman" w:eastAsia="Times New Roman" w:hAnsi="Times New Roman" w:cs="Times New Roman"/>
          <w:color w:val="000000"/>
          <w:sz w:val="24"/>
          <w:szCs w:val="24"/>
          <w:lang w:val="ru-RU"/>
        </w:rPr>
        <w:t xml:space="preserve"> при спазване на правилата, въведени с т. 5 и 9 на забележките към приложение № 10</w:t>
      </w:r>
      <w:r w:rsidRPr="00E66C97">
        <w:rPr>
          <w:rFonts w:ascii="Times New Roman" w:eastAsia="Times New Roman" w:hAnsi="Times New Roman" w:cs="Times New Roman"/>
          <w:color w:val="000000"/>
          <w:sz w:val="24"/>
          <w:szCs w:val="24"/>
        </w:rPr>
        <w:t xml:space="preserve"> към член единствен на Наредба №40 от 2004 г</w:t>
      </w:r>
      <w:r w:rsidRPr="007839CA">
        <w:rPr>
          <w:rFonts w:ascii="Times New Roman" w:eastAsia="Times New Roman" w:hAnsi="Times New Roman" w:cs="Times New Roman"/>
          <w:color w:val="000000"/>
          <w:sz w:val="24"/>
          <w:szCs w:val="24"/>
          <w:lang w:val="ru-RU"/>
        </w:rPr>
        <w:t>.</w:t>
      </w:r>
    </w:p>
    <w:p w:rsidR="00FA7E4D" w:rsidRPr="007839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val="ru-RU" w:eastAsia="bg-BG"/>
        </w:rPr>
      </w:pPr>
      <w:r w:rsidRPr="009B3F8B">
        <w:rPr>
          <w:rFonts w:ascii="Times New Roman" w:eastAsia="Times New Roman" w:hAnsi="Times New Roman" w:cs="Times New Roman"/>
          <w:b/>
          <w:bCs/>
          <w:color w:val="000000"/>
          <w:sz w:val="24"/>
          <w:szCs w:val="24"/>
          <w:lang w:eastAsia="bg-BG"/>
        </w:rPr>
        <w:t>Чл. 11.</w:t>
      </w:r>
      <w:r w:rsidRPr="009B3F8B">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на изпълнител на БМП за всеки отделен случай по </w:t>
      </w:r>
      <w:r w:rsidRPr="009B3F8B">
        <w:rPr>
          <w:rFonts w:ascii="Times New Roman" w:eastAsia="Times New Roman" w:hAnsi="Times New Roman" w:cs="Times New Roman"/>
          <w:sz w:val="24"/>
          <w:szCs w:val="24"/>
          <w:lang w:eastAsia="bg-BG"/>
        </w:rPr>
        <w:t>клинични процедури</w:t>
      </w:r>
      <w:r w:rsidRPr="009B3F8B">
        <w:rPr>
          <w:rFonts w:ascii="Times New Roman" w:eastAsia="Times New Roman" w:hAnsi="Times New Roman" w:cs="Times New Roman"/>
          <w:color w:val="000000"/>
          <w:sz w:val="24"/>
          <w:szCs w:val="24"/>
          <w:lang w:eastAsia="bg-BG"/>
        </w:rPr>
        <w:t>, включени в приложение № 10 и процедури по приложения</w:t>
      </w:r>
      <w:r w:rsidR="007A6711" w:rsidRPr="009B3F8B">
        <w:rPr>
          <w:rFonts w:ascii="Times New Roman" w:eastAsia="Times New Roman" w:hAnsi="Times New Roman" w:cs="Times New Roman"/>
          <w:color w:val="000000"/>
          <w:sz w:val="24"/>
          <w:szCs w:val="24"/>
          <w:lang w:eastAsia="bg-BG"/>
        </w:rPr>
        <w:t xml:space="preserve"> </w:t>
      </w:r>
      <w:r w:rsidRPr="009B3F8B">
        <w:rPr>
          <w:rFonts w:ascii="Times New Roman" w:eastAsia="Times New Roman" w:hAnsi="Times New Roman" w:cs="Times New Roman"/>
          <w:color w:val="000000"/>
          <w:sz w:val="24"/>
          <w:szCs w:val="24"/>
          <w:lang w:eastAsia="bg-BG"/>
        </w:rPr>
        <w:t xml:space="preserve"> №</w:t>
      </w:r>
      <w:r w:rsidR="007A6711" w:rsidRPr="009B3F8B">
        <w:rPr>
          <w:rFonts w:ascii="Times New Roman" w:eastAsia="Times New Roman" w:hAnsi="Times New Roman" w:cs="Times New Roman"/>
          <w:color w:val="000000"/>
          <w:sz w:val="24"/>
          <w:szCs w:val="24"/>
          <w:lang w:eastAsia="bg-BG"/>
        </w:rPr>
        <w:t>, №</w:t>
      </w:r>
      <w:r w:rsidRPr="009B3F8B">
        <w:rPr>
          <w:rFonts w:ascii="Times New Roman" w:eastAsia="Times New Roman" w:hAnsi="Times New Roman" w:cs="Times New Roman"/>
          <w:color w:val="000000"/>
          <w:sz w:val="24"/>
          <w:szCs w:val="24"/>
          <w:lang w:eastAsia="bg-BG"/>
        </w:rPr>
        <w:t xml:space="preserve"> 12, 13</w:t>
      </w:r>
      <w:r w:rsidR="00740267" w:rsidRPr="009B3F8B">
        <w:rPr>
          <w:rFonts w:ascii="Times New Roman" w:eastAsia="Times New Roman" w:hAnsi="Times New Roman" w:cs="Times New Roman"/>
          <w:color w:val="000000"/>
          <w:sz w:val="24"/>
          <w:szCs w:val="24"/>
          <w:lang w:eastAsia="bg-BG"/>
        </w:rPr>
        <w:t xml:space="preserve">, </w:t>
      </w:r>
      <w:r w:rsidRPr="009B3F8B">
        <w:rPr>
          <w:rFonts w:ascii="Times New Roman" w:eastAsia="Times New Roman" w:hAnsi="Times New Roman" w:cs="Times New Roman"/>
          <w:color w:val="000000"/>
          <w:sz w:val="24"/>
          <w:szCs w:val="24"/>
          <w:lang w:eastAsia="bg-BG"/>
        </w:rPr>
        <w:t>и 15 към Наредба № 40 от 2004 г., при наличие на следните условия:</w:t>
      </w:r>
    </w:p>
    <w:p w:rsidR="00FA7E4D" w:rsidRPr="009B3F8B"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9B3F8B">
        <w:rPr>
          <w:rFonts w:ascii="Times New Roman" w:eastAsia="Times New Roman" w:hAnsi="Times New Roman" w:cs="Times New Roman"/>
          <w:color w:val="000000"/>
          <w:sz w:val="24"/>
          <w:szCs w:val="24"/>
          <w:lang w:eastAsia="bg-BG"/>
        </w:rPr>
        <w:t xml:space="preserve">1. отчетената </w:t>
      </w:r>
      <w:proofErr w:type="spellStart"/>
      <w:r w:rsidRPr="009B3F8B">
        <w:rPr>
          <w:rFonts w:ascii="Times New Roman" w:eastAsia="Times New Roman" w:hAnsi="Times New Roman" w:cs="Times New Roman"/>
          <w:color w:val="000000"/>
          <w:sz w:val="24"/>
          <w:szCs w:val="24"/>
          <w:lang w:eastAsia="bg-BG"/>
        </w:rPr>
        <w:t>КПр</w:t>
      </w:r>
      <w:proofErr w:type="spellEnd"/>
      <w:r w:rsidRPr="009B3F8B">
        <w:rPr>
          <w:rFonts w:ascii="Times New Roman" w:eastAsia="Times New Roman" w:hAnsi="Times New Roman" w:cs="Times New Roman"/>
          <w:color w:val="000000"/>
          <w:sz w:val="24"/>
          <w:szCs w:val="24"/>
          <w:lang w:eastAsia="bg-BG"/>
        </w:rPr>
        <w:t>/</w:t>
      </w:r>
      <w:r w:rsidR="005F4185">
        <w:rPr>
          <w:rFonts w:ascii="Times New Roman" w:eastAsia="Times New Roman" w:hAnsi="Times New Roman" w:cs="Times New Roman"/>
          <w:color w:val="000000"/>
          <w:sz w:val="24"/>
          <w:szCs w:val="24"/>
          <w:lang w:eastAsia="bg-BG"/>
        </w:rPr>
        <w:t>процедура</w:t>
      </w:r>
      <w:r w:rsidRPr="009B3F8B">
        <w:rPr>
          <w:rFonts w:ascii="Times New Roman" w:eastAsia="Times New Roman" w:hAnsi="Times New Roman" w:cs="Times New Roman"/>
          <w:color w:val="000000"/>
          <w:sz w:val="24"/>
          <w:szCs w:val="24"/>
          <w:lang w:eastAsia="bg-BG"/>
        </w:rPr>
        <w:t xml:space="preserve"> е включена в предмета на договора между НЗОК и изпълнителя на БМП и е извършена от </w:t>
      </w:r>
      <w:r w:rsidR="003C4BD5" w:rsidRPr="009B3F8B">
        <w:rPr>
          <w:rFonts w:ascii="Times New Roman" w:eastAsia="Times New Roman" w:hAnsi="Times New Roman" w:cs="Times New Roman"/>
          <w:color w:val="000000"/>
          <w:sz w:val="24"/>
          <w:szCs w:val="24"/>
          <w:lang w:eastAsia="bg-BG"/>
        </w:rPr>
        <w:t>специалисти, посочени</w:t>
      </w:r>
      <w:r w:rsidRPr="009B3F8B">
        <w:rPr>
          <w:rFonts w:ascii="Times New Roman" w:eastAsia="Times New Roman" w:hAnsi="Times New Roman" w:cs="Times New Roman"/>
          <w:color w:val="000000"/>
          <w:sz w:val="24"/>
          <w:szCs w:val="24"/>
          <w:lang w:eastAsia="bg-BG"/>
        </w:rPr>
        <w:t xml:space="preserve"> в приложение № 1 към</w:t>
      </w:r>
      <w:r w:rsidR="003C4BD5" w:rsidRPr="009B3F8B">
        <w:rPr>
          <w:rFonts w:ascii="Times New Roman" w:eastAsia="Times New Roman" w:hAnsi="Times New Roman" w:cs="Times New Roman"/>
          <w:color w:val="000000"/>
          <w:sz w:val="24"/>
          <w:szCs w:val="24"/>
          <w:lang w:eastAsia="bg-BG"/>
        </w:rPr>
        <w:t xml:space="preserve"> договора </w:t>
      </w:r>
      <w:r w:rsidRPr="009B3F8B">
        <w:rPr>
          <w:rFonts w:ascii="Times New Roman" w:eastAsia="Times New Roman" w:hAnsi="Times New Roman" w:cs="Times New Roman"/>
          <w:color w:val="000000"/>
          <w:sz w:val="24"/>
          <w:szCs w:val="24"/>
          <w:lang w:eastAsia="bg-BG"/>
        </w:rPr>
        <w:t xml:space="preserve"> по съответната </w:t>
      </w:r>
      <w:proofErr w:type="spellStart"/>
      <w:r w:rsidRPr="009B3F8B">
        <w:rPr>
          <w:rFonts w:ascii="Times New Roman" w:eastAsia="Times New Roman" w:hAnsi="Times New Roman" w:cs="Times New Roman"/>
          <w:color w:val="000000"/>
          <w:sz w:val="24"/>
          <w:szCs w:val="24"/>
          <w:lang w:eastAsia="bg-BG"/>
        </w:rPr>
        <w:t>КПр</w:t>
      </w:r>
      <w:proofErr w:type="spellEnd"/>
      <w:r w:rsidRPr="009B3F8B">
        <w:rPr>
          <w:rFonts w:ascii="Times New Roman" w:eastAsia="Times New Roman" w:hAnsi="Times New Roman" w:cs="Times New Roman"/>
          <w:color w:val="000000"/>
          <w:sz w:val="24"/>
          <w:szCs w:val="24"/>
          <w:lang w:eastAsia="bg-BG"/>
        </w:rPr>
        <w:t>/</w:t>
      </w:r>
      <w:r w:rsidR="005F4185">
        <w:rPr>
          <w:rFonts w:ascii="Times New Roman" w:eastAsia="Times New Roman" w:hAnsi="Times New Roman" w:cs="Times New Roman"/>
          <w:color w:val="000000"/>
          <w:sz w:val="24"/>
          <w:szCs w:val="24"/>
          <w:lang w:eastAsia="bg-BG"/>
        </w:rPr>
        <w:t>процедура</w:t>
      </w:r>
      <w:r w:rsidRPr="009B3F8B">
        <w:rPr>
          <w:rFonts w:ascii="Times New Roman" w:eastAsia="Times New Roman" w:hAnsi="Times New Roman" w:cs="Times New Roman"/>
          <w:color w:val="000000"/>
          <w:sz w:val="24"/>
          <w:szCs w:val="24"/>
          <w:lang w:eastAsia="bg-BG"/>
        </w:rPr>
        <w:t>;</w:t>
      </w:r>
    </w:p>
    <w:p w:rsidR="00FA7E4D" w:rsidRPr="009B3F8B"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9B3F8B">
        <w:rPr>
          <w:rFonts w:ascii="Times New Roman" w:eastAsia="Times New Roman" w:hAnsi="Times New Roman" w:cs="Times New Roman"/>
          <w:color w:val="000000"/>
          <w:sz w:val="24"/>
          <w:szCs w:val="24"/>
          <w:lang w:eastAsia="bg-BG"/>
        </w:rPr>
        <w:t>2. пациентът е с непрекъснати здравноосигурителни права,</w:t>
      </w:r>
      <w:r w:rsidRPr="009B3F8B">
        <w:rPr>
          <w:rFonts w:ascii="Times New Roman" w:eastAsia="Times New Roman" w:hAnsi="Times New Roman" w:cs="Times New Roman"/>
          <w:b/>
          <w:sz w:val="24"/>
          <w:szCs w:val="24"/>
          <w:lang w:eastAsia="bg-BG"/>
        </w:rPr>
        <w:t xml:space="preserve"> </w:t>
      </w:r>
      <w:r w:rsidRPr="009B3F8B">
        <w:rPr>
          <w:rFonts w:ascii="Times New Roman" w:eastAsia="Times New Roman" w:hAnsi="Times New Roman" w:cs="Times New Roman"/>
          <w:sz w:val="24"/>
          <w:szCs w:val="24"/>
          <w:lang w:eastAsia="bg-BG"/>
        </w:rPr>
        <w:t xml:space="preserve">или ги възстанови до датата на </w:t>
      </w:r>
      <w:proofErr w:type="spellStart"/>
      <w:r w:rsidRPr="009B3F8B">
        <w:rPr>
          <w:rFonts w:ascii="Times New Roman" w:eastAsia="Times New Roman" w:hAnsi="Times New Roman" w:cs="Times New Roman"/>
          <w:sz w:val="24"/>
          <w:szCs w:val="24"/>
          <w:lang w:eastAsia="bg-BG"/>
        </w:rPr>
        <w:t>дехоспитализацията</w:t>
      </w:r>
      <w:proofErr w:type="spellEnd"/>
      <w:r w:rsidRPr="009B3F8B">
        <w:rPr>
          <w:rFonts w:ascii="Times New Roman" w:eastAsia="Times New Roman" w:hAnsi="Times New Roman" w:cs="Times New Roman"/>
          <w:sz w:val="24"/>
          <w:szCs w:val="24"/>
          <w:lang w:eastAsia="bg-BG"/>
        </w:rPr>
        <w:t xml:space="preserve"> </w:t>
      </w:r>
      <w:r w:rsidRPr="009B3F8B">
        <w:rPr>
          <w:rFonts w:ascii="Times New Roman" w:eastAsia="Times New Roman" w:hAnsi="Times New Roman" w:cs="Times New Roman"/>
          <w:sz w:val="24"/>
          <w:szCs w:val="24"/>
          <w:lang w:val="ru-RU" w:eastAsia="bg-BG"/>
        </w:rPr>
        <w:t xml:space="preserve">в рамките на същия болничния престой, или преди последната за </w:t>
      </w:r>
      <w:r w:rsidRPr="009B3F8B">
        <w:rPr>
          <w:rFonts w:ascii="Times New Roman" w:eastAsia="Times New Roman" w:hAnsi="Times New Roman" w:cs="Times New Roman"/>
          <w:sz w:val="24"/>
          <w:szCs w:val="24"/>
          <w:lang w:eastAsia="bg-BG"/>
        </w:rPr>
        <w:t xml:space="preserve">месеца </w:t>
      </w:r>
      <w:proofErr w:type="spellStart"/>
      <w:r w:rsidRPr="009B3F8B">
        <w:rPr>
          <w:rFonts w:ascii="Times New Roman" w:eastAsia="Times New Roman" w:hAnsi="Times New Roman" w:cs="Times New Roman"/>
          <w:sz w:val="24"/>
          <w:szCs w:val="24"/>
          <w:lang w:eastAsia="bg-BG"/>
        </w:rPr>
        <w:t>КПр</w:t>
      </w:r>
      <w:proofErr w:type="spellEnd"/>
      <w:r w:rsidRPr="009B3F8B">
        <w:rPr>
          <w:rFonts w:ascii="Times New Roman" w:eastAsia="Times New Roman" w:hAnsi="Times New Roman" w:cs="Times New Roman"/>
          <w:sz w:val="24"/>
          <w:szCs w:val="24"/>
          <w:lang w:eastAsia="bg-BG"/>
        </w:rPr>
        <w:t>/</w:t>
      </w:r>
      <w:r w:rsidR="005F4185">
        <w:rPr>
          <w:rFonts w:ascii="Times New Roman" w:eastAsia="Times New Roman" w:hAnsi="Times New Roman" w:cs="Times New Roman"/>
          <w:color w:val="000000"/>
          <w:sz w:val="24"/>
          <w:szCs w:val="24"/>
          <w:lang w:eastAsia="bg-BG"/>
        </w:rPr>
        <w:t>процедура</w:t>
      </w:r>
      <w:r w:rsidRPr="009B3F8B">
        <w:rPr>
          <w:rFonts w:ascii="Times New Roman" w:eastAsia="Times New Roman" w:hAnsi="Times New Roman" w:cs="Times New Roman"/>
          <w:sz w:val="24"/>
          <w:szCs w:val="24"/>
          <w:lang w:eastAsia="bg-BG"/>
        </w:rPr>
        <w:t>,</w:t>
      </w:r>
      <w:r w:rsidRPr="009B3F8B">
        <w:rPr>
          <w:rFonts w:ascii="Times New Roman" w:eastAsia="Times New Roman" w:hAnsi="Times New Roman" w:cs="Times New Roman"/>
          <w:sz w:val="24"/>
          <w:szCs w:val="24"/>
          <w:lang w:val="ru-RU" w:eastAsia="bg-BG"/>
        </w:rPr>
        <w:t xml:space="preserve"> </w:t>
      </w:r>
      <w:r w:rsidRPr="009B3F8B">
        <w:rPr>
          <w:rFonts w:ascii="Times New Roman" w:eastAsia="Times New Roman" w:hAnsi="Times New Roman" w:cs="Times New Roman"/>
          <w:color w:val="000000"/>
          <w:sz w:val="24"/>
          <w:szCs w:val="24"/>
          <w:lang w:eastAsia="bg-BG"/>
        </w:rPr>
        <w:t>с изключение на неосигурени пациенти, за „Процедури за интензивно лечение извън случаите на новородено“ от приложение № 13 към Наредба № 40 от 2004 г.;</w:t>
      </w:r>
    </w:p>
    <w:p w:rsidR="00FA7E4D" w:rsidRPr="009B3F8B"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9B3F8B">
        <w:rPr>
          <w:rFonts w:ascii="Times New Roman" w:eastAsia="Times New Roman" w:hAnsi="Times New Roman" w:cs="Times New Roman"/>
          <w:color w:val="000000"/>
          <w:sz w:val="24"/>
          <w:szCs w:val="24"/>
          <w:lang w:eastAsia="bg-BG"/>
        </w:rPr>
        <w:t xml:space="preserve">3. спазени са условията за завършена </w:t>
      </w:r>
      <w:proofErr w:type="spellStart"/>
      <w:r w:rsidRPr="009B3F8B">
        <w:rPr>
          <w:rFonts w:ascii="Times New Roman" w:eastAsia="Times New Roman" w:hAnsi="Times New Roman" w:cs="Times New Roman"/>
          <w:color w:val="000000"/>
          <w:sz w:val="24"/>
          <w:szCs w:val="24"/>
          <w:lang w:eastAsia="bg-BG"/>
        </w:rPr>
        <w:t>КПр</w:t>
      </w:r>
      <w:proofErr w:type="spellEnd"/>
      <w:r w:rsidRPr="009B3F8B">
        <w:rPr>
          <w:rFonts w:ascii="Times New Roman" w:eastAsia="Times New Roman" w:hAnsi="Times New Roman" w:cs="Times New Roman"/>
          <w:color w:val="000000"/>
          <w:sz w:val="24"/>
          <w:szCs w:val="24"/>
          <w:lang w:eastAsia="bg-BG"/>
        </w:rPr>
        <w:t>/</w:t>
      </w:r>
      <w:r w:rsidR="005F4185">
        <w:rPr>
          <w:rFonts w:ascii="Times New Roman" w:eastAsia="Times New Roman" w:hAnsi="Times New Roman" w:cs="Times New Roman"/>
          <w:color w:val="000000"/>
          <w:sz w:val="24"/>
          <w:szCs w:val="24"/>
          <w:lang w:eastAsia="bg-BG"/>
        </w:rPr>
        <w:t>процедура</w:t>
      </w:r>
      <w:r w:rsidRPr="009B3F8B">
        <w:rPr>
          <w:rFonts w:ascii="Times New Roman" w:eastAsia="Times New Roman" w:hAnsi="Times New Roman" w:cs="Times New Roman"/>
          <w:color w:val="000000"/>
          <w:sz w:val="24"/>
          <w:szCs w:val="24"/>
          <w:lang w:eastAsia="bg-BG"/>
        </w:rPr>
        <w:t>;</w:t>
      </w:r>
    </w:p>
    <w:p w:rsidR="00FA7E4D" w:rsidRPr="009B3F8B"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9B3F8B">
        <w:rPr>
          <w:rFonts w:ascii="Times New Roman" w:eastAsia="Times New Roman" w:hAnsi="Times New Roman" w:cs="Times New Roman"/>
          <w:color w:val="000000"/>
          <w:sz w:val="24"/>
          <w:szCs w:val="24"/>
          <w:lang w:eastAsia="bg-BG"/>
        </w:rPr>
        <w:t xml:space="preserve">4. извършената дейност по </w:t>
      </w:r>
      <w:proofErr w:type="spellStart"/>
      <w:r w:rsidRPr="009B3F8B">
        <w:rPr>
          <w:rFonts w:ascii="Times New Roman" w:eastAsia="Times New Roman" w:hAnsi="Times New Roman" w:cs="Times New Roman"/>
          <w:color w:val="000000"/>
          <w:sz w:val="24"/>
          <w:szCs w:val="24"/>
          <w:lang w:eastAsia="bg-BG"/>
        </w:rPr>
        <w:t>КПр</w:t>
      </w:r>
      <w:proofErr w:type="spellEnd"/>
      <w:r w:rsidRPr="009B3F8B">
        <w:rPr>
          <w:rFonts w:ascii="Times New Roman" w:eastAsia="Times New Roman" w:hAnsi="Times New Roman" w:cs="Times New Roman"/>
          <w:color w:val="000000"/>
          <w:sz w:val="24"/>
          <w:szCs w:val="24"/>
          <w:lang w:eastAsia="bg-BG"/>
        </w:rPr>
        <w:t>/</w:t>
      </w:r>
      <w:r w:rsidR="005F4185">
        <w:rPr>
          <w:rFonts w:ascii="Times New Roman" w:eastAsia="Times New Roman" w:hAnsi="Times New Roman" w:cs="Times New Roman"/>
          <w:color w:val="000000"/>
          <w:sz w:val="24"/>
          <w:szCs w:val="24"/>
          <w:lang w:eastAsia="bg-BG"/>
        </w:rPr>
        <w:t>процедура</w:t>
      </w:r>
      <w:r w:rsidRPr="009B3F8B">
        <w:rPr>
          <w:rFonts w:ascii="Times New Roman" w:eastAsia="Times New Roman" w:hAnsi="Times New Roman" w:cs="Times New Roman"/>
          <w:color w:val="000000"/>
          <w:sz w:val="24"/>
          <w:szCs w:val="24"/>
          <w:lang w:eastAsia="bg-BG"/>
        </w:rPr>
        <w:t xml:space="preserve"> е отчетена при условията и по реда на тази методика.</w:t>
      </w:r>
    </w:p>
    <w:p w:rsidR="00FA7E4D" w:rsidRPr="009B3F8B"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9B3F8B">
        <w:rPr>
          <w:rFonts w:ascii="Times New Roman" w:eastAsia="Times New Roman" w:hAnsi="Times New Roman" w:cs="Times New Roman"/>
          <w:color w:val="000000"/>
          <w:sz w:val="24"/>
          <w:szCs w:val="24"/>
          <w:lang w:eastAsia="bg-BG"/>
        </w:rPr>
        <w:t>(2) Националната здравноосигурителна каса заплаща стойността, съответно намалената с договорената отстъпка стойност, съгласно чл. 45, ал. 18 ЗЗО</w:t>
      </w:r>
      <w:r w:rsidR="003907B9" w:rsidRPr="009B3F8B">
        <w:rPr>
          <w:rFonts w:ascii="Times New Roman" w:eastAsia="Times New Roman" w:hAnsi="Times New Roman" w:cs="Times New Roman"/>
          <w:color w:val="000000"/>
          <w:sz w:val="24"/>
          <w:szCs w:val="24"/>
          <w:lang w:eastAsia="bg-BG"/>
        </w:rPr>
        <w:t>,</w:t>
      </w:r>
      <w:r w:rsidRPr="009B3F8B">
        <w:rPr>
          <w:rFonts w:ascii="Times New Roman" w:eastAsia="Times New Roman" w:hAnsi="Times New Roman" w:cs="Times New Roman"/>
          <w:color w:val="000000"/>
          <w:sz w:val="24"/>
          <w:szCs w:val="24"/>
          <w:lang w:eastAsia="bg-BG"/>
        </w:rPr>
        <w:t xml:space="preserve"> на </w:t>
      </w:r>
      <w:proofErr w:type="spellStart"/>
      <w:r w:rsidRPr="009B3F8B">
        <w:rPr>
          <w:rFonts w:ascii="Times New Roman" w:eastAsia="Times New Roman" w:hAnsi="Times New Roman" w:cs="Times New Roman"/>
          <w:color w:val="000000"/>
          <w:sz w:val="24"/>
          <w:szCs w:val="24"/>
          <w:lang w:eastAsia="bg-BG"/>
        </w:rPr>
        <w:t>противотуморните</w:t>
      </w:r>
      <w:proofErr w:type="spellEnd"/>
      <w:r w:rsidRPr="009B3F8B">
        <w:rPr>
          <w:rFonts w:ascii="Times New Roman" w:eastAsia="Times New Roman" w:hAnsi="Times New Roman" w:cs="Times New Roman"/>
          <w:color w:val="000000"/>
          <w:sz w:val="24"/>
          <w:szCs w:val="24"/>
          <w:lang w:eastAsia="bg-BG"/>
        </w:rPr>
        <w:t xml:space="preserve"> лекарствени продукти (</w:t>
      </w:r>
      <w:proofErr w:type="spellStart"/>
      <w:r w:rsidRPr="009B3F8B">
        <w:rPr>
          <w:rFonts w:ascii="Times New Roman" w:eastAsia="Times New Roman" w:hAnsi="Times New Roman" w:cs="Times New Roman"/>
          <w:color w:val="000000"/>
          <w:sz w:val="24"/>
          <w:szCs w:val="24"/>
          <w:lang w:eastAsia="bg-BG"/>
        </w:rPr>
        <w:t>парентерални</w:t>
      </w:r>
      <w:proofErr w:type="spellEnd"/>
      <w:r w:rsidRPr="009B3F8B">
        <w:rPr>
          <w:rFonts w:ascii="Times New Roman" w:eastAsia="Times New Roman" w:hAnsi="Times New Roman" w:cs="Times New Roman"/>
          <w:color w:val="000000"/>
          <w:sz w:val="24"/>
          <w:szCs w:val="24"/>
          <w:lang w:eastAsia="bg-BG"/>
        </w:rPr>
        <w:t xml:space="preserve"> и перорални), осигуряващи основното л</w:t>
      </w:r>
      <w:r w:rsidR="004A0755" w:rsidRPr="009B3F8B">
        <w:rPr>
          <w:rFonts w:ascii="Times New Roman" w:eastAsia="Times New Roman" w:hAnsi="Times New Roman" w:cs="Times New Roman"/>
          <w:color w:val="000000"/>
          <w:sz w:val="24"/>
          <w:szCs w:val="24"/>
          <w:lang w:eastAsia="bg-BG"/>
        </w:rPr>
        <w:t>ечение по клинична процедура по</w:t>
      </w:r>
      <w:r w:rsidRPr="009B3F8B">
        <w:rPr>
          <w:rFonts w:ascii="Times New Roman" w:eastAsia="Times New Roman" w:hAnsi="Times New Roman" w:cs="Times New Roman"/>
          <w:color w:val="000000"/>
          <w:sz w:val="24"/>
          <w:szCs w:val="24"/>
          <w:lang w:eastAsia="bg-BG"/>
        </w:rPr>
        <w:t xml:space="preserve"> ред 5 от приложение № 10 към Наредба № 40 от 2004 г., на необходимите </w:t>
      </w:r>
      <w:proofErr w:type="spellStart"/>
      <w:r w:rsidRPr="009B3F8B">
        <w:rPr>
          <w:rFonts w:ascii="Times New Roman" w:eastAsia="Times New Roman" w:hAnsi="Times New Roman" w:cs="Times New Roman"/>
          <w:color w:val="000000"/>
          <w:sz w:val="24"/>
          <w:szCs w:val="24"/>
          <w:lang w:eastAsia="bg-BG"/>
        </w:rPr>
        <w:t>еритро</w:t>
      </w:r>
      <w:proofErr w:type="spellEnd"/>
      <w:r w:rsidRPr="009B3F8B">
        <w:rPr>
          <w:rFonts w:ascii="Times New Roman" w:eastAsia="Times New Roman" w:hAnsi="Times New Roman" w:cs="Times New Roman"/>
          <w:color w:val="000000"/>
          <w:sz w:val="24"/>
          <w:szCs w:val="24"/>
          <w:lang w:eastAsia="bg-BG"/>
        </w:rPr>
        <w:t xml:space="preserve">-, </w:t>
      </w:r>
      <w:proofErr w:type="spellStart"/>
      <w:r w:rsidRPr="009B3F8B">
        <w:rPr>
          <w:rFonts w:ascii="Times New Roman" w:eastAsia="Times New Roman" w:hAnsi="Times New Roman" w:cs="Times New Roman"/>
          <w:color w:val="000000"/>
          <w:sz w:val="24"/>
          <w:szCs w:val="24"/>
          <w:lang w:eastAsia="bg-BG"/>
        </w:rPr>
        <w:t>тромбо</w:t>
      </w:r>
      <w:proofErr w:type="spellEnd"/>
      <w:r w:rsidRPr="009B3F8B">
        <w:rPr>
          <w:rFonts w:ascii="Times New Roman" w:eastAsia="Times New Roman" w:hAnsi="Times New Roman" w:cs="Times New Roman"/>
          <w:color w:val="000000"/>
          <w:sz w:val="24"/>
          <w:szCs w:val="24"/>
          <w:lang w:eastAsia="bg-BG"/>
        </w:rPr>
        <w:t xml:space="preserve">- и </w:t>
      </w:r>
      <w:proofErr w:type="spellStart"/>
      <w:r w:rsidRPr="009B3F8B">
        <w:rPr>
          <w:rFonts w:ascii="Times New Roman" w:eastAsia="Times New Roman" w:hAnsi="Times New Roman" w:cs="Times New Roman"/>
          <w:color w:val="000000"/>
          <w:sz w:val="24"/>
          <w:szCs w:val="24"/>
          <w:lang w:eastAsia="bg-BG"/>
        </w:rPr>
        <w:t>гранулоцитни</w:t>
      </w:r>
      <w:proofErr w:type="spellEnd"/>
      <w:r w:rsidRPr="009B3F8B">
        <w:rPr>
          <w:rFonts w:ascii="Times New Roman" w:eastAsia="Times New Roman" w:hAnsi="Times New Roman" w:cs="Times New Roman"/>
          <w:color w:val="000000"/>
          <w:sz w:val="24"/>
          <w:szCs w:val="24"/>
          <w:lang w:eastAsia="bg-BG"/>
        </w:rPr>
        <w:t xml:space="preserve"> </w:t>
      </w:r>
      <w:proofErr w:type="spellStart"/>
      <w:r w:rsidRPr="009B3F8B">
        <w:rPr>
          <w:rFonts w:ascii="Times New Roman" w:eastAsia="Times New Roman" w:hAnsi="Times New Roman" w:cs="Times New Roman"/>
          <w:color w:val="000000"/>
          <w:sz w:val="24"/>
          <w:szCs w:val="24"/>
          <w:lang w:eastAsia="bg-BG"/>
        </w:rPr>
        <w:t>колонистимулиращи</w:t>
      </w:r>
      <w:proofErr w:type="spellEnd"/>
      <w:r w:rsidRPr="009B3F8B">
        <w:rPr>
          <w:rFonts w:ascii="Times New Roman" w:eastAsia="Times New Roman" w:hAnsi="Times New Roman" w:cs="Times New Roman"/>
          <w:color w:val="000000"/>
          <w:sz w:val="24"/>
          <w:szCs w:val="24"/>
          <w:lang w:eastAsia="bg-BG"/>
        </w:rPr>
        <w:t xml:space="preserve"> </w:t>
      </w:r>
      <w:r w:rsidRPr="009B3F8B">
        <w:rPr>
          <w:rFonts w:ascii="Times New Roman" w:eastAsia="Times New Roman" w:hAnsi="Times New Roman" w:cs="Times New Roman"/>
          <w:color w:val="000000"/>
          <w:sz w:val="24"/>
          <w:szCs w:val="24"/>
          <w:lang w:eastAsia="bg-BG"/>
        </w:rPr>
        <w:lastRenderedPageBreak/>
        <w:t xml:space="preserve">фактори, </w:t>
      </w:r>
      <w:proofErr w:type="spellStart"/>
      <w:r w:rsidRPr="009B3F8B">
        <w:rPr>
          <w:rFonts w:ascii="Times New Roman" w:eastAsia="Times New Roman" w:hAnsi="Times New Roman" w:cs="Times New Roman"/>
          <w:color w:val="000000"/>
          <w:sz w:val="24"/>
          <w:szCs w:val="24"/>
          <w:lang w:eastAsia="bg-BG"/>
        </w:rPr>
        <w:t>бифосфонати</w:t>
      </w:r>
      <w:proofErr w:type="spellEnd"/>
      <w:r w:rsidRPr="009B3F8B">
        <w:rPr>
          <w:rFonts w:ascii="Times New Roman" w:eastAsia="Times New Roman" w:hAnsi="Times New Roman" w:cs="Times New Roman"/>
          <w:color w:val="000000"/>
          <w:sz w:val="24"/>
          <w:szCs w:val="24"/>
          <w:lang w:eastAsia="bg-BG"/>
        </w:rPr>
        <w:t xml:space="preserve"> и други лекарствени продукти, повлияващи кос</w:t>
      </w:r>
      <w:r w:rsidR="00AF0967" w:rsidRPr="009B3F8B">
        <w:rPr>
          <w:rFonts w:ascii="Times New Roman" w:eastAsia="Times New Roman" w:hAnsi="Times New Roman" w:cs="Times New Roman"/>
          <w:color w:val="000000"/>
          <w:sz w:val="24"/>
          <w:szCs w:val="24"/>
          <w:lang w:eastAsia="bg-BG"/>
        </w:rPr>
        <w:t>тната структура и минерализация</w:t>
      </w:r>
      <w:r w:rsidRPr="009B3F8B">
        <w:rPr>
          <w:rFonts w:ascii="Times New Roman" w:eastAsia="Times New Roman" w:hAnsi="Times New Roman" w:cs="Times New Roman"/>
          <w:color w:val="000000"/>
          <w:sz w:val="24"/>
          <w:szCs w:val="24"/>
          <w:lang w:eastAsia="bg-BG"/>
        </w:rPr>
        <w:t xml:space="preserve"> за състояния/усложнения, произтичащи от основното заболяване и лечение, която стойност не се включва в цената на клиничната процедура.</w:t>
      </w:r>
    </w:p>
    <w:p w:rsidR="00FA7E4D" w:rsidRPr="009B3F8B" w:rsidRDefault="000D26E4" w:rsidP="00DF5730">
      <w:pPr>
        <w:tabs>
          <w:tab w:val="left" w:pos="8789"/>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9B3F8B">
        <w:rPr>
          <w:rFonts w:ascii="Times New Roman" w:eastAsia="Times New Roman" w:hAnsi="Times New Roman" w:cs="Times New Roman"/>
          <w:color w:val="000000"/>
          <w:sz w:val="24"/>
          <w:szCs w:val="24"/>
          <w:lang w:eastAsia="bg-BG"/>
        </w:rPr>
        <w:t xml:space="preserve"> </w:t>
      </w:r>
      <w:r w:rsidR="00FA7E4D" w:rsidRPr="009B3F8B">
        <w:rPr>
          <w:rFonts w:ascii="Times New Roman" w:eastAsia="Times New Roman" w:hAnsi="Times New Roman" w:cs="Times New Roman"/>
          <w:color w:val="000000"/>
          <w:sz w:val="24"/>
          <w:szCs w:val="24"/>
          <w:lang w:eastAsia="bg-BG"/>
        </w:rPr>
        <w:t xml:space="preserve">(3) </w:t>
      </w:r>
      <w:r w:rsidR="00C1732D" w:rsidRPr="009B3F8B">
        <w:rPr>
          <w:rFonts w:ascii="Times New Roman" w:eastAsia="Times New Roman" w:hAnsi="Times New Roman" w:cs="Times New Roman"/>
          <w:color w:val="000000"/>
          <w:sz w:val="24"/>
          <w:szCs w:val="24"/>
          <w:lang w:eastAsia="bg-BG"/>
        </w:rPr>
        <w:t>Националната здравноосигурителна каса заплаща стойността, съответно намалената с договорената отстъпка стойност, съгласно чл. 45, ал. 18 ЗЗО</w:t>
      </w:r>
      <w:r w:rsidR="00BA4A97" w:rsidRPr="009B3F8B">
        <w:rPr>
          <w:rFonts w:ascii="Times New Roman" w:eastAsia="Times New Roman" w:hAnsi="Times New Roman" w:cs="Times New Roman"/>
          <w:color w:val="000000"/>
          <w:sz w:val="24"/>
          <w:szCs w:val="24"/>
          <w:lang w:eastAsia="bg-BG"/>
        </w:rPr>
        <w:t>, на</w:t>
      </w:r>
      <w:r w:rsidR="00FA7E4D" w:rsidRPr="009B3F8B">
        <w:rPr>
          <w:rFonts w:ascii="Times New Roman" w:eastAsia="Times New Roman" w:hAnsi="Times New Roman" w:cs="Times New Roman"/>
          <w:color w:val="000000"/>
          <w:sz w:val="24"/>
          <w:szCs w:val="24"/>
          <w:lang w:eastAsia="bg-BG"/>
        </w:rPr>
        <w:t xml:space="preserve"> </w:t>
      </w:r>
      <w:proofErr w:type="spellStart"/>
      <w:r w:rsidR="00FA7E4D" w:rsidRPr="009B3F8B">
        <w:rPr>
          <w:rFonts w:ascii="Times New Roman" w:eastAsia="Times New Roman" w:hAnsi="Times New Roman" w:cs="Times New Roman"/>
          <w:color w:val="000000"/>
          <w:sz w:val="24"/>
          <w:szCs w:val="24"/>
          <w:lang w:eastAsia="bg-BG"/>
        </w:rPr>
        <w:t>опиоидните</w:t>
      </w:r>
      <w:proofErr w:type="spellEnd"/>
      <w:r w:rsidR="00FA7E4D" w:rsidRPr="009B3F8B">
        <w:rPr>
          <w:rFonts w:ascii="Times New Roman" w:eastAsia="Times New Roman" w:hAnsi="Times New Roman" w:cs="Times New Roman"/>
          <w:color w:val="000000"/>
          <w:sz w:val="24"/>
          <w:szCs w:val="24"/>
          <w:lang w:eastAsia="bg-BG"/>
        </w:rPr>
        <w:t xml:space="preserve"> </w:t>
      </w:r>
      <w:proofErr w:type="spellStart"/>
      <w:r w:rsidR="00FA7E4D" w:rsidRPr="009B3F8B">
        <w:rPr>
          <w:rFonts w:ascii="Times New Roman" w:eastAsia="Times New Roman" w:hAnsi="Times New Roman" w:cs="Times New Roman"/>
          <w:color w:val="000000"/>
          <w:sz w:val="24"/>
          <w:szCs w:val="24"/>
          <w:lang w:eastAsia="bg-BG"/>
        </w:rPr>
        <w:t>аналгетици</w:t>
      </w:r>
      <w:proofErr w:type="spellEnd"/>
      <w:r w:rsidR="00FA7E4D" w:rsidRPr="009B3F8B">
        <w:rPr>
          <w:rFonts w:ascii="Times New Roman" w:eastAsia="Times New Roman" w:hAnsi="Times New Roman" w:cs="Times New Roman"/>
          <w:color w:val="000000"/>
          <w:sz w:val="24"/>
          <w:szCs w:val="24"/>
          <w:lang w:eastAsia="bg-BG"/>
        </w:rPr>
        <w:t xml:space="preserve">, предписвани за лечение на пациентите със злокачествени заболявания при диспансерното им наблюдение по клинична процедура по ред 6 от приложение № 10 към Наредба № 40 от 2004 г. „Диспансерно наблюдение при злокачествени заболявания и при вродени </w:t>
      </w:r>
      <w:proofErr w:type="spellStart"/>
      <w:r w:rsidR="00FA7E4D" w:rsidRPr="009B3F8B">
        <w:rPr>
          <w:rFonts w:ascii="Times New Roman" w:eastAsia="Times New Roman" w:hAnsi="Times New Roman" w:cs="Times New Roman"/>
          <w:color w:val="000000"/>
          <w:sz w:val="24"/>
          <w:szCs w:val="24"/>
          <w:lang w:eastAsia="bg-BG"/>
        </w:rPr>
        <w:t>хематологични</w:t>
      </w:r>
      <w:proofErr w:type="spellEnd"/>
      <w:r w:rsidR="00FA7E4D" w:rsidRPr="009B3F8B">
        <w:rPr>
          <w:rFonts w:ascii="Times New Roman" w:eastAsia="Times New Roman" w:hAnsi="Times New Roman" w:cs="Times New Roman"/>
          <w:color w:val="000000"/>
          <w:sz w:val="24"/>
          <w:szCs w:val="24"/>
          <w:lang w:eastAsia="bg-BG"/>
        </w:rPr>
        <w:t xml:space="preserve"> заболявания“, </w:t>
      </w:r>
      <w:r w:rsidR="00BA4A97" w:rsidRPr="009B3F8B">
        <w:rPr>
          <w:rFonts w:ascii="Times New Roman" w:eastAsia="Times New Roman" w:hAnsi="Times New Roman" w:cs="Times New Roman"/>
          <w:color w:val="000000"/>
          <w:sz w:val="24"/>
          <w:szCs w:val="24"/>
          <w:lang w:eastAsia="bg-BG"/>
        </w:rPr>
        <w:t xml:space="preserve">която стойност </w:t>
      </w:r>
      <w:r w:rsidR="00FA7E4D" w:rsidRPr="009B3F8B">
        <w:rPr>
          <w:rFonts w:ascii="Times New Roman" w:eastAsia="Times New Roman" w:hAnsi="Times New Roman" w:cs="Times New Roman"/>
          <w:color w:val="000000"/>
          <w:sz w:val="24"/>
          <w:szCs w:val="24"/>
          <w:lang w:eastAsia="bg-BG"/>
        </w:rPr>
        <w:t>не се включва в цената на клиничната процедура, заплащана от НЗОК.</w:t>
      </w:r>
    </w:p>
    <w:p w:rsidR="000D26E4" w:rsidRPr="009B3F8B" w:rsidRDefault="000D26E4" w:rsidP="000D26E4">
      <w:pPr>
        <w:spacing w:after="0" w:line="240" w:lineRule="auto"/>
        <w:ind w:right="21" w:firstLine="570"/>
        <w:jc w:val="both"/>
        <w:rPr>
          <w:rFonts w:ascii="Times New Roman" w:eastAsia="Times New Roman" w:hAnsi="Times New Roman" w:cs="Times New Roman"/>
          <w:bCs/>
          <w:sz w:val="24"/>
          <w:szCs w:val="24"/>
          <w:lang w:eastAsia="bg-BG"/>
        </w:rPr>
      </w:pPr>
      <w:r w:rsidRPr="009B3F8B">
        <w:rPr>
          <w:rFonts w:ascii="Times New Roman" w:eastAsia="Times New Roman" w:hAnsi="Times New Roman" w:cs="Times New Roman"/>
          <w:sz w:val="24"/>
          <w:szCs w:val="24"/>
        </w:rPr>
        <w:t xml:space="preserve">(4) Лекарствените продукти по ал.2 и 3 </w:t>
      </w:r>
      <w:r w:rsidRPr="009B3F8B">
        <w:rPr>
          <w:rFonts w:ascii="Times New Roman" w:eastAsia="Times New Roman" w:hAnsi="Times New Roman" w:cs="Times New Roman"/>
          <w:bCs/>
          <w:sz w:val="24"/>
          <w:szCs w:val="24"/>
          <w:lang w:eastAsia="bg-BG"/>
        </w:rPr>
        <w:t>се заплащат от НЗОК</w:t>
      </w:r>
      <w:r w:rsidRPr="007839CA">
        <w:rPr>
          <w:rFonts w:ascii="Times New Roman" w:eastAsia="Times New Roman" w:hAnsi="Times New Roman" w:cs="Times New Roman"/>
          <w:color w:val="000000"/>
          <w:sz w:val="24"/>
          <w:szCs w:val="24"/>
          <w:lang w:val="ru-RU"/>
        </w:rPr>
        <w:t xml:space="preserve"> при спазване на правилата, въведени с т. 5 и 9 на забележките към приложение № 10</w:t>
      </w:r>
      <w:r w:rsidRPr="009B3F8B">
        <w:rPr>
          <w:rFonts w:ascii="Times New Roman" w:eastAsia="Times New Roman" w:hAnsi="Times New Roman" w:cs="Times New Roman"/>
          <w:color w:val="000000"/>
          <w:sz w:val="24"/>
          <w:szCs w:val="24"/>
        </w:rPr>
        <w:t xml:space="preserve"> към член единствен на Наредба №40 от 2004 г</w:t>
      </w:r>
      <w:r w:rsidRPr="007839CA">
        <w:rPr>
          <w:rFonts w:ascii="Times New Roman" w:eastAsia="Times New Roman" w:hAnsi="Times New Roman" w:cs="Times New Roman"/>
          <w:color w:val="000000"/>
          <w:sz w:val="24"/>
          <w:szCs w:val="24"/>
          <w:lang w:val="ru-RU"/>
        </w:rPr>
        <w:t>.</w:t>
      </w:r>
    </w:p>
    <w:p w:rsidR="009431F7" w:rsidRPr="00DF5730" w:rsidRDefault="009431F7" w:rsidP="00DF5730">
      <w:pPr>
        <w:tabs>
          <w:tab w:val="left" w:pos="8789"/>
        </w:tabs>
        <w:spacing w:after="0" w:line="240" w:lineRule="auto"/>
        <w:ind w:firstLine="567"/>
        <w:jc w:val="both"/>
        <w:textAlignment w:val="center"/>
        <w:rPr>
          <w:rFonts w:ascii="Times New Roman" w:hAnsi="Times New Roman" w:cs="Times New Roman"/>
          <w:color w:val="000000"/>
          <w:sz w:val="24"/>
          <w:szCs w:val="24"/>
        </w:rPr>
      </w:pPr>
      <w:r w:rsidRPr="0079779A">
        <w:rPr>
          <w:rFonts w:ascii="Times New Roman" w:hAnsi="Times New Roman" w:cs="Times New Roman"/>
          <w:b/>
          <w:bCs/>
          <w:color w:val="000000"/>
          <w:sz w:val="24"/>
          <w:szCs w:val="24"/>
        </w:rPr>
        <w:t>Чл. 12</w:t>
      </w:r>
      <w:r w:rsidRPr="00DF5730">
        <w:rPr>
          <w:rFonts w:ascii="Times New Roman" w:hAnsi="Times New Roman" w:cs="Times New Roman"/>
          <w:bCs/>
          <w:color w:val="000000"/>
          <w:sz w:val="24"/>
          <w:szCs w:val="24"/>
        </w:rPr>
        <w:t>.</w:t>
      </w:r>
      <w:r w:rsidRPr="00DF5730">
        <w:rPr>
          <w:rFonts w:ascii="Times New Roman" w:hAnsi="Times New Roman" w:cs="Times New Roman"/>
          <w:color w:val="000000"/>
          <w:sz w:val="24"/>
          <w:szCs w:val="24"/>
        </w:rPr>
        <w:t xml:space="preserve"> (1) При лечение на пациент по определена КП/</w:t>
      </w:r>
      <w:proofErr w:type="spellStart"/>
      <w:r w:rsidRPr="00DF5730">
        <w:rPr>
          <w:rFonts w:ascii="Times New Roman" w:hAnsi="Times New Roman" w:cs="Times New Roman"/>
          <w:color w:val="000000"/>
          <w:sz w:val="24"/>
          <w:szCs w:val="24"/>
        </w:rPr>
        <w:t>КПр</w:t>
      </w:r>
      <w:proofErr w:type="spellEnd"/>
      <w:r w:rsidRPr="00DF5730">
        <w:rPr>
          <w:rFonts w:ascii="Times New Roman" w:hAnsi="Times New Roman" w:cs="Times New Roman"/>
          <w:color w:val="000000"/>
          <w:sz w:val="24"/>
          <w:szCs w:val="24"/>
        </w:rPr>
        <w:t>/</w:t>
      </w:r>
      <w:r w:rsidR="005F4185" w:rsidRPr="005F4185">
        <w:rPr>
          <w:rFonts w:ascii="Times New Roman" w:eastAsia="Times New Roman" w:hAnsi="Times New Roman" w:cs="Times New Roman"/>
          <w:color w:val="000000"/>
          <w:sz w:val="24"/>
          <w:szCs w:val="24"/>
          <w:lang w:eastAsia="bg-BG"/>
        </w:rPr>
        <w:t xml:space="preserve"> </w:t>
      </w:r>
      <w:r w:rsidR="005F4185">
        <w:rPr>
          <w:rFonts w:ascii="Times New Roman" w:eastAsia="Times New Roman" w:hAnsi="Times New Roman" w:cs="Times New Roman"/>
          <w:color w:val="000000"/>
          <w:sz w:val="24"/>
          <w:szCs w:val="24"/>
          <w:lang w:eastAsia="bg-BG"/>
        </w:rPr>
        <w:t>процедура</w:t>
      </w:r>
      <w:r w:rsidRPr="00DF5730">
        <w:rPr>
          <w:rFonts w:ascii="Times New Roman" w:hAnsi="Times New Roman" w:cs="Times New Roman"/>
          <w:color w:val="000000"/>
          <w:sz w:val="24"/>
          <w:szCs w:val="24"/>
        </w:rPr>
        <w:t>, която не е завършена, дейността не се заплаща, както и вложените медицински изделия и приложените лекарствени продукти, чиято стойност не се</w:t>
      </w:r>
      <w:r w:rsidR="00152EDA">
        <w:rPr>
          <w:rFonts w:ascii="Times New Roman" w:hAnsi="Times New Roman" w:cs="Times New Roman"/>
          <w:color w:val="000000"/>
          <w:sz w:val="24"/>
          <w:szCs w:val="24"/>
        </w:rPr>
        <w:t xml:space="preserve"> включва в цената на КП и </w:t>
      </w:r>
      <w:proofErr w:type="spellStart"/>
      <w:r w:rsidR="00152EDA">
        <w:rPr>
          <w:rFonts w:ascii="Times New Roman" w:hAnsi="Times New Roman" w:cs="Times New Roman"/>
          <w:color w:val="000000"/>
          <w:sz w:val="24"/>
          <w:szCs w:val="24"/>
        </w:rPr>
        <w:t>КПр</w:t>
      </w:r>
      <w:proofErr w:type="spellEnd"/>
      <w:r w:rsidR="00152EDA">
        <w:rPr>
          <w:rFonts w:ascii="Times New Roman" w:hAnsi="Times New Roman" w:cs="Times New Roman"/>
          <w:color w:val="000000"/>
          <w:sz w:val="24"/>
          <w:szCs w:val="24"/>
        </w:rPr>
        <w:t xml:space="preserve">. </w:t>
      </w:r>
    </w:p>
    <w:p w:rsidR="009431F7" w:rsidRPr="00DF5730" w:rsidRDefault="009431F7" w:rsidP="00DF5730">
      <w:pPr>
        <w:tabs>
          <w:tab w:val="left" w:pos="8789"/>
        </w:tabs>
        <w:spacing w:after="0" w:line="240" w:lineRule="auto"/>
        <w:ind w:firstLine="567"/>
        <w:jc w:val="both"/>
        <w:textAlignment w:val="center"/>
        <w:rPr>
          <w:rFonts w:ascii="Times New Roman" w:hAnsi="Times New Roman" w:cs="Times New Roman"/>
          <w:color w:val="000000"/>
          <w:sz w:val="24"/>
          <w:szCs w:val="24"/>
        </w:rPr>
      </w:pPr>
      <w:r w:rsidRPr="00DF5730">
        <w:rPr>
          <w:rFonts w:ascii="Times New Roman" w:hAnsi="Times New Roman" w:cs="Times New Roman"/>
          <w:color w:val="000000"/>
          <w:sz w:val="24"/>
          <w:szCs w:val="24"/>
        </w:rPr>
        <w:t xml:space="preserve">(2) Изключения от ал. 1 се допускат при </w:t>
      </w:r>
      <w:r w:rsidR="004067F9" w:rsidRPr="009B3F8B">
        <w:rPr>
          <w:rFonts w:ascii="Times New Roman" w:hAnsi="Times New Roman" w:cs="Times New Roman"/>
          <w:color w:val="000000"/>
          <w:sz w:val="24"/>
          <w:szCs w:val="24"/>
        </w:rPr>
        <w:t xml:space="preserve">смърт </w:t>
      </w:r>
      <w:r w:rsidRPr="009B3F8B">
        <w:rPr>
          <w:rFonts w:ascii="Times New Roman" w:hAnsi="Times New Roman" w:cs="Times New Roman"/>
          <w:color w:val="000000"/>
          <w:sz w:val="24"/>
          <w:szCs w:val="24"/>
        </w:rPr>
        <w:t>на пациент, в случаите, в които не е спазен минималният болничен престой, но са</w:t>
      </w:r>
      <w:r w:rsidRPr="00DF5730">
        <w:rPr>
          <w:rFonts w:ascii="Times New Roman" w:hAnsi="Times New Roman" w:cs="Times New Roman"/>
          <w:color w:val="000000"/>
          <w:sz w:val="24"/>
          <w:szCs w:val="24"/>
        </w:rPr>
        <w:t xml:space="preserve"> извършени всички основни диагностични и терапевтични/оперативни процедури съгласно диагностично-лечебния алгоритъм на КП/</w:t>
      </w:r>
      <w:proofErr w:type="spellStart"/>
      <w:r w:rsidRPr="00DF5730">
        <w:rPr>
          <w:rFonts w:ascii="Times New Roman" w:hAnsi="Times New Roman" w:cs="Times New Roman"/>
          <w:color w:val="000000"/>
          <w:sz w:val="24"/>
          <w:szCs w:val="24"/>
        </w:rPr>
        <w:t>КПр</w:t>
      </w:r>
      <w:proofErr w:type="spellEnd"/>
      <w:r w:rsidRPr="00DF5730">
        <w:rPr>
          <w:rFonts w:ascii="Times New Roman" w:hAnsi="Times New Roman" w:cs="Times New Roman"/>
          <w:color w:val="000000"/>
          <w:sz w:val="24"/>
          <w:szCs w:val="24"/>
        </w:rPr>
        <w:t>/процедура.</w:t>
      </w:r>
    </w:p>
    <w:p w:rsidR="009431F7" w:rsidRPr="00DF5730" w:rsidRDefault="009431F7" w:rsidP="00DF5730">
      <w:pPr>
        <w:tabs>
          <w:tab w:val="left" w:pos="8789"/>
        </w:tabs>
        <w:spacing w:after="0" w:line="240" w:lineRule="auto"/>
        <w:ind w:firstLine="567"/>
        <w:jc w:val="both"/>
        <w:textAlignment w:val="center"/>
        <w:rPr>
          <w:rFonts w:ascii="Times New Roman" w:hAnsi="Times New Roman" w:cs="Times New Roman"/>
          <w:color w:val="000000"/>
          <w:sz w:val="24"/>
          <w:szCs w:val="24"/>
        </w:rPr>
      </w:pPr>
      <w:r w:rsidRPr="00DF5730">
        <w:rPr>
          <w:rFonts w:ascii="Times New Roman" w:hAnsi="Times New Roman" w:cs="Times New Roman"/>
          <w:color w:val="000000"/>
          <w:sz w:val="24"/>
          <w:szCs w:val="24"/>
        </w:rPr>
        <w:t xml:space="preserve">(3) </w:t>
      </w:r>
      <w:r w:rsidRPr="009B3F8B">
        <w:rPr>
          <w:rFonts w:ascii="Times New Roman" w:hAnsi="Times New Roman" w:cs="Times New Roman"/>
          <w:color w:val="000000"/>
          <w:sz w:val="24"/>
          <w:szCs w:val="24"/>
        </w:rPr>
        <w:t xml:space="preserve">При </w:t>
      </w:r>
      <w:r w:rsidR="007D5903" w:rsidRPr="009B3F8B">
        <w:rPr>
          <w:rFonts w:ascii="Times New Roman" w:hAnsi="Times New Roman" w:cs="Times New Roman"/>
          <w:color w:val="000000"/>
          <w:sz w:val="24"/>
          <w:szCs w:val="24"/>
        </w:rPr>
        <w:t>настъпила в хода на лечението по определена КП/</w:t>
      </w:r>
      <w:proofErr w:type="spellStart"/>
      <w:r w:rsidR="007D5903" w:rsidRPr="009B3F8B">
        <w:rPr>
          <w:rFonts w:ascii="Times New Roman" w:hAnsi="Times New Roman" w:cs="Times New Roman"/>
          <w:color w:val="000000"/>
          <w:sz w:val="24"/>
          <w:szCs w:val="24"/>
        </w:rPr>
        <w:t>КПр</w:t>
      </w:r>
      <w:proofErr w:type="spellEnd"/>
      <w:r w:rsidR="007D5903" w:rsidRPr="009B3F8B">
        <w:rPr>
          <w:rFonts w:ascii="Times New Roman" w:hAnsi="Times New Roman" w:cs="Times New Roman"/>
          <w:color w:val="000000"/>
          <w:sz w:val="24"/>
          <w:szCs w:val="24"/>
        </w:rPr>
        <w:t xml:space="preserve">/процедура </w:t>
      </w:r>
      <w:r w:rsidR="004067F9" w:rsidRPr="009B3F8B">
        <w:rPr>
          <w:rFonts w:ascii="Times New Roman" w:hAnsi="Times New Roman" w:cs="Times New Roman"/>
          <w:color w:val="000000"/>
          <w:sz w:val="24"/>
          <w:szCs w:val="24"/>
        </w:rPr>
        <w:t>смърт</w:t>
      </w:r>
      <w:r w:rsidR="004067F9">
        <w:rPr>
          <w:rFonts w:ascii="Times New Roman" w:hAnsi="Times New Roman" w:cs="Times New Roman"/>
          <w:color w:val="000000"/>
          <w:sz w:val="24"/>
          <w:szCs w:val="24"/>
        </w:rPr>
        <w:t xml:space="preserve"> </w:t>
      </w:r>
      <w:r w:rsidRPr="00DF5730">
        <w:rPr>
          <w:rFonts w:ascii="Times New Roman" w:hAnsi="Times New Roman" w:cs="Times New Roman"/>
          <w:color w:val="000000"/>
          <w:sz w:val="24"/>
          <w:szCs w:val="24"/>
        </w:rPr>
        <w:t xml:space="preserve">на пациент, в случаите, в които не са извършени всички изискуеми основни диагностични и терапевтични/оперативни процедури, дейността по КП и </w:t>
      </w:r>
      <w:proofErr w:type="spellStart"/>
      <w:r w:rsidRPr="00DF5730">
        <w:rPr>
          <w:rFonts w:ascii="Times New Roman" w:hAnsi="Times New Roman" w:cs="Times New Roman"/>
          <w:color w:val="000000"/>
          <w:sz w:val="24"/>
          <w:szCs w:val="24"/>
        </w:rPr>
        <w:t>КПр</w:t>
      </w:r>
      <w:proofErr w:type="spellEnd"/>
      <w:r w:rsidRPr="00DF5730">
        <w:rPr>
          <w:rFonts w:ascii="Times New Roman" w:hAnsi="Times New Roman" w:cs="Times New Roman"/>
          <w:color w:val="000000"/>
          <w:sz w:val="24"/>
          <w:szCs w:val="24"/>
        </w:rPr>
        <w:t>, както и вложените медицински изделия и приложените лекарствени продукти, чиято стойност не се включва в цената на същите, се заплащат след извършване на проверка.</w:t>
      </w:r>
    </w:p>
    <w:p w:rsidR="00397E28" w:rsidRDefault="00FA7E4D" w:rsidP="00397E28">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b/>
          <w:bCs/>
          <w:color w:val="000000"/>
          <w:sz w:val="24"/>
          <w:szCs w:val="24"/>
          <w:lang w:eastAsia="bg-BG"/>
        </w:rPr>
        <w:t>Чл. 13.</w:t>
      </w:r>
      <w:r w:rsidRPr="001F39E5">
        <w:rPr>
          <w:rFonts w:ascii="Times New Roman" w:eastAsia="Times New Roman" w:hAnsi="Times New Roman" w:cs="Times New Roman"/>
          <w:color w:val="000000"/>
          <w:sz w:val="24"/>
          <w:szCs w:val="24"/>
          <w:lang w:eastAsia="bg-BG"/>
        </w:rPr>
        <w:t xml:space="preserve"> </w:t>
      </w:r>
      <w:r w:rsidR="0079779A">
        <w:rPr>
          <w:rFonts w:ascii="Times New Roman" w:eastAsia="Times New Roman" w:hAnsi="Times New Roman" w:cs="Times New Roman"/>
          <w:color w:val="000000"/>
          <w:sz w:val="24"/>
          <w:szCs w:val="24"/>
          <w:lang w:eastAsia="bg-BG"/>
        </w:rPr>
        <w:t xml:space="preserve">(1) </w:t>
      </w:r>
      <w:r w:rsidRPr="001F39E5">
        <w:rPr>
          <w:rFonts w:ascii="Times New Roman" w:eastAsia="Times New Roman" w:hAnsi="Times New Roman" w:cs="Times New Roman"/>
          <w:color w:val="000000"/>
          <w:sz w:val="24"/>
          <w:szCs w:val="24"/>
          <w:lang w:eastAsia="bg-BG"/>
        </w:rPr>
        <w:t xml:space="preserve">В случаите, в които при лечение на пациент по определена </w:t>
      </w:r>
      <w:r w:rsidRPr="004A0755">
        <w:rPr>
          <w:rFonts w:ascii="Times New Roman" w:eastAsia="Times New Roman" w:hAnsi="Times New Roman" w:cs="Times New Roman"/>
          <w:color w:val="000000"/>
          <w:sz w:val="24"/>
          <w:szCs w:val="24"/>
          <w:lang w:eastAsia="bg-BG"/>
        </w:rPr>
        <w:t>КП/</w:t>
      </w:r>
      <w:proofErr w:type="spellStart"/>
      <w:r w:rsidRPr="004A0755">
        <w:rPr>
          <w:rFonts w:ascii="Times New Roman" w:eastAsia="Times New Roman" w:hAnsi="Times New Roman" w:cs="Times New Roman"/>
          <w:color w:val="000000"/>
          <w:sz w:val="24"/>
          <w:szCs w:val="24"/>
          <w:lang w:eastAsia="bg-BG"/>
        </w:rPr>
        <w:t>КПр</w:t>
      </w:r>
      <w:proofErr w:type="spellEnd"/>
      <w:r w:rsidRPr="004A0755">
        <w:rPr>
          <w:rFonts w:ascii="Times New Roman" w:eastAsia="Times New Roman" w:hAnsi="Times New Roman" w:cs="Times New Roman"/>
          <w:color w:val="000000"/>
          <w:sz w:val="24"/>
          <w:szCs w:val="24"/>
          <w:lang w:eastAsia="bg-BG"/>
        </w:rPr>
        <w:t>/</w:t>
      </w:r>
      <w:r w:rsidR="005F4185" w:rsidRPr="005F4185">
        <w:rPr>
          <w:rFonts w:ascii="Times New Roman" w:eastAsia="Times New Roman" w:hAnsi="Times New Roman" w:cs="Times New Roman"/>
          <w:color w:val="000000"/>
          <w:sz w:val="24"/>
          <w:szCs w:val="24"/>
          <w:lang w:eastAsia="bg-BG"/>
        </w:rPr>
        <w:t xml:space="preserve"> </w:t>
      </w:r>
      <w:r w:rsidR="005F4185">
        <w:rPr>
          <w:rFonts w:ascii="Times New Roman" w:eastAsia="Times New Roman" w:hAnsi="Times New Roman" w:cs="Times New Roman"/>
          <w:color w:val="000000"/>
          <w:sz w:val="24"/>
          <w:szCs w:val="24"/>
          <w:lang w:eastAsia="bg-BG"/>
        </w:rPr>
        <w:t>процедура</w:t>
      </w:r>
      <w:r w:rsidRPr="004A0755">
        <w:rPr>
          <w:rFonts w:ascii="Times New Roman" w:eastAsia="Times New Roman" w:hAnsi="Times New Roman" w:cs="Times New Roman"/>
          <w:color w:val="000000"/>
          <w:sz w:val="24"/>
          <w:szCs w:val="24"/>
          <w:lang w:eastAsia="bg-BG"/>
        </w:rPr>
        <w:t>, която не е завършена, настъпят индикации за необходимост от лечение по друга КП/</w:t>
      </w:r>
      <w:proofErr w:type="spellStart"/>
      <w:r w:rsidRPr="004A0755">
        <w:rPr>
          <w:rFonts w:ascii="Times New Roman" w:eastAsia="Times New Roman" w:hAnsi="Times New Roman" w:cs="Times New Roman"/>
          <w:color w:val="000000"/>
          <w:sz w:val="24"/>
          <w:szCs w:val="24"/>
          <w:lang w:eastAsia="bg-BG"/>
        </w:rPr>
        <w:t>КПр</w:t>
      </w:r>
      <w:proofErr w:type="spellEnd"/>
      <w:r w:rsidRPr="004A0755">
        <w:rPr>
          <w:rFonts w:ascii="Times New Roman" w:eastAsia="Times New Roman" w:hAnsi="Times New Roman" w:cs="Times New Roman"/>
          <w:color w:val="000000"/>
          <w:sz w:val="24"/>
          <w:szCs w:val="24"/>
          <w:lang w:eastAsia="bg-BG"/>
        </w:rPr>
        <w:t>/</w:t>
      </w:r>
      <w:r w:rsidR="00397E28">
        <w:rPr>
          <w:rFonts w:ascii="Times New Roman" w:eastAsia="Times New Roman" w:hAnsi="Times New Roman" w:cs="Times New Roman"/>
          <w:color w:val="000000"/>
          <w:sz w:val="24"/>
          <w:szCs w:val="24"/>
          <w:lang w:eastAsia="bg-BG"/>
        </w:rPr>
        <w:t>процедура</w:t>
      </w:r>
      <w:r w:rsidRPr="004A0755">
        <w:rPr>
          <w:rFonts w:ascii="Times New Roman" w:eastAsia="Times New Roman" w:hAnsi="Times New Roman" w:cs="Times New Roman"/>
          <w:color w:val="000000"/>
          <w:sz w:val="24"/>
          <w:szCs w:val="24"/>
          <w:lang w:eastAsia="bg-BG"/>
        </w:rPr>
        <w:t>, за</w:t>
      </w:r>
      <w:r w:rsidRPr="001F39E5">
        <w:rPr>
          <w:rFonts w:ascii="Times New Roman" w:eastAsia="Times New Roman" w:hAnsi="Times New Roman" w:cs="Times New Roman"/>
          <w:color w:val="000000"/>
          <w:sz w:val="24"/>
          <w:szCs w:val="24"/>
          <w:lang w:eastAsia="bg-BG"/>
        </w:rPr>
        <w:t xml:space="preserve"> която лечебното заведение няма сключен договор, лечебното заведение е длъжно да преведе пациента в друго лечебно заведение, сключило договор за съответната </w:t>
      </w:r>
      <w:r w:rsidRPr="004A0755">
        <w:rPr>
          <w:rFonts w:ascii="Times New Roman" w:eastAsia="Times New Roman" w:hAnsi="Times New Roman" w:cs="Times New Roman"/>
          <w:color w:val="000000"/>
          <w:sz w:val="24"/>
          <w:szCs w:val="24"/>
          <w:lang w:eastAsia="bg-BG"/>
        </w:rPr>
        <w:t>КП/</w:t>
      </w:r>
      <w:proofErr w:type="spellStart"/>
      <w:r w:rsidRPr="004A0755">
        <w:rPr>
          <w:rFonts w:ascii="Times New Roman" w:eastAsia="Times New Roman" w:hAnsi="Times New Roman" w:cs="Times New Roman"/>
          <w:color w:val="000000"/>
          <w:sz w:val="24"/>
          <w:szCs w:val="24"/>
          <w:lang w:eastAsia="bg-BG"/>
        </w:rPr>
        <w:t>КПр</w:t>
      </w:r>
      <w:proofErr w:type="spellEnd"/>
      <w:r w:rsidRPr="004A0755">
        <w:rPr>
          <w:rFonts w:ascii="Times New Roman" w:eastAsia="Times New Roman" w:hAnsi="Times New Roman" w:cs="Times New Roman"/>
          <w:color w:val="000000"/>
          <w:sz w:val="24"/>
          <w:szCs w:val="24"/>
          <w:lang w:eastAsia="bg-BG"/>
        </w:rPr>
        <w:t>/</w:t>
      </w:r>
      <w:r w:rsidR="003C4BD5">
        <w:rPr>
          <w:rFonts w:ascii="Times New Roman" w:eastAsia="Times New Roman" w:hAnsi="Times New Roman" w:cs="Times New Roman"/>
          <w:color w:val="000000"/>
          <w:sz w:val="24"/>
          <w:szCs w:val="24"/>
          <w:lang w:eastAsia="bg-BG"/>
        </w:rPr>
        <w:t>п</w:t>
      </w:r>
      <w:r w:rsidRPr="004A0755">
        <w:rPr>
          <w:rFonts w:ascii="Times New Roman" w:eastAsia="Times New Roman" w:hAnsi="Times New Roman" w:cs="Times New Roman"/>
          <w:color w:val="000000"/>
          <w:sz w:val="24"/>
          <w:szCs w:val="24"/>
          <w:lang w:eastAsia="bg-BG"/>
        </w:rPr>
        <w:t>роцедура.</w:t>
      </w:r>
      <w:r w:rsidRPr="001F39E5">
        <w:rPr>
          <w:rFonts w:ascii="Times New Roman" w:eastAsia="Times New Roman" w:hAnsi="Times New Roman" w:cs="Times New Roman"/>
          <w:color w:val="000000"/>
          <w:sz w:val="24"/>
          <w:szCs w:val="24"/>
          <w:lang w:eastAsia="bg-BG"/>
        </w:rPr>
        <w:t xml:space="preserve"> </w:t>
      </w:r>
    </w:p>
    <w:p w:rsidR="00FA7E4D" w:rsidRPr="004A0755" w:rsidRDefault="0079779A"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(2) </w:t>
      </w:r>
      <w:r w:rsidR="00FA7E4D" w:rsidRPr="001F39E5">
        <w:rPr>
          <w:rFonts w:ascii="Times New Roman" w:eastAsia="Times New Roman" w:hAnsi="Times New Roman" w:cs="Times New Roman"/>
          <w:color w:val="000000"/>
          <w:sz w:val="24"/>
          <w:szCs w:val="24"/>
          <w:lang w:eastAsia="bg-BG"/>
        </w:rPr>
        <w:t xml:space="preserve">Процесът по превеждането включва изписването на пациента от лечебното заведение за болнична помощ, транспортирането и хоспитализацията му в друго лечебно заведение за болнична помощ, сключило договор за съответната </w:t>
      </w:r>
      <w:r w:rsidR="00FA7E4D" w:rsidRPr="004A0755">
        <w:rPr>
          <w:rFonts w:ascii="Times New Roman" w:eastAsia="Times New Roman" w:hAnsi="Times New Roman" w:cs="Times New Roman"/>
          <w:color w:val="000000"/>
          <w:sz w:val="24"/>
          <w:szCs w:val="24"/>
          <w:lang w:eastAsia="bg-BG"/>
        </w:rPr>
        <w:t>КП/</w:t>
      </w:r>
      <w:proofErr w:type="spellStart"/>
      <w:r w:rsidR="00FA7E4D" w:rsidRPr="004A0755">
        <w:rPr>
          <w:rFonts w:ascii="Times New Roman" w:eastAsia="Times New Roman" w:hAnsi="Times New Roman" w:cs="Times New Roman"/>
          <w:color w:val="000000"/>
          <w:sz w:val="24"/>
          <w:szCs w:val="24"/>
          <w:lang w:eastAsia="bg-BG"/>
        </w:rPr>
        <w:t>КПр</w:t>
      </w:r>
      <w:proofErr w:type="spellEnd"/>
      <w:r w:rsidR="00FA7E4D" w:rsidRPr="004A0755">
        <w:rPr>
          <w:rFonts w:ascii="Times New Roman" w:eastAsia="Times New Roman" w:hAnsi="Times New Roman" w:cs="Times New Roman"/>
          <w:color w:val="000000"/>
          <w:sz w:val="24"/>
          <w:szCs w:val="24"/>
          <w:lang w:eastAsia="bg-BG"/>
        </w:rPr>
        <w:t>/</w:t>
      </w:r>
      <w:r w:rsidR="00E16261">
        <w:rPr>
          <w:rFonts w:ascii="Times New Roman" w:eastAsia="Times New Roman" w:hAnsi="Times New Roman" w:cs="Times New Roman"/>
          <w:color w:val="000000"/>
          <w:sz w:val="24"/>
          <w:szCs w:val="24"/>
          <w:lang w:eastAsia="bg-BG"/>
        </w:rPr>
        <w:t>п</w:t>
      </w:r>
      <w:r w:rsidR="00FA7E4D" w:rsidRPr="004A0755">
        <w:rPr>
          <w:rFonts w:ascii="Times New Roman" w:eastAsia="Times New Roman" w:hAnsi="Times New Roman" w:cs="Times New Roman"/>
          <w:color w:val="000000"/>
          <w:sz w:val="24"/>
          <w:szCs w:val="24"/>
          <w:lang w:eastAsia="bg-BG"/>
        </w:rPr>
        <w:t xml:space="preserve">роцедура. В този случай дейността се заплаща на лечебното заведение, завършило лечението.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14.</w:t>
      </w:r>
      <w:r w:rsidRPr="001F39E5">
        <w:rPr>
          <w:rFonts w:ascii="Times New Roman" w:eastAsia="Times New Roman" w:hAnsi="Times New Roman" w:cs="Times New Roman"/>
          <w:color w:val="000000"/>
          <w:sz w:val="24"/>
          <w:szCs w:val="24"/>
          <w:lang w:eastAsia="bg-BG"/>
        </w:rPr>
        <w:t xml:space="preserve"> При постъпване на пациент по терапевтична КП, по която са извършени диагностично-терапевтични процедури, и доказаната диагноза в хода на лечението по тази КП </w:t>
      </w:r>
      <w:proofErr w:type="spellStart"/>
      <w:r w:rsidRPr="001F39E5">
        <w:rPr>
          <w:rFonts w:ascii="Times New Roman" w:eastAsia="Times New Roman" w:hAnsi="Times New Roman" w:cs="Times New Roman"/>
          <w:color w:val="000000"/>
          <w:sz w:val="24"/>
          <w:szCs w:val="24"/>
          <w:lang w:eastAsia="bg-BG"/>
        </w:rPr>
        <w:t>индикира</w:t>
      </w:r>
      <w:proofErr w:type="spellEnd"/>
      <w:r w:rsidRPr="001F39E5">
        <w:rPr>
          <w:rFonts w:ascii="Times New Roman" w:eastAsia="Times New Roman" w:hAnsi="Times New Roman" w:cs="Times New Roman"/>
          <w:color w:val="000000"/>
          <w:sz w:val="24"/>
          <w:szCs w:val="24"/>
          <w:lang w:eastAsia="bg-BG"/>
        </w:rPr>
        <w:t xml:space="preserve"> оперативно лечение на изпълнителя на болнична помощ се заплаща </w:t>
      </w:r>
      <w:r w:rsidR="001F5090">
        <w:rPr>
          <w:rFonts w:ascii="Times New Roman" w:eastAsia="Times New Roman" w:hAnsi="Times New Roman" w:cs="Times New Roman"/>
          <w:color w:val="000000"/>
          <w:sz w:val="24"/>
          <w:szCs w:val="24"/>
          <w:lang w:eastAsia="bg-BG"/>
        </w:rPr>
        <w:t xml:space="preserve">само </w:t>
      </w:r>
      <w:r w:rsidRPr="001F39E5">
        <w:rPr>
          <w:rFonts w:ascii="Times New Roman" w:eastAsia="Times New Roman" w:hAnsi="Times New Roman" w:cs="Times New Roman"/>
          <w:color w:val="000000"/>
          <w:sz w:val="24"/>
          <w:szCs w:val="24"/>
          <w:lang w:eastAsia="bg-BG"/>
        </w:rPr>
        <w:t xml:space="preserve">хирургичната КП.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15.</w:t>
      </w:r>
      <w:r w:rsidRPr="001F39E5">
        <w:rPr>
          <w:rFonts w:ascii="Times New Roman" w:eastAsia="Times New Roman" w:hAnsi="Times New Roman" w:cs="Times New Roman"/>
          <w:color w:val="000000"/>
          <w:sz w:val="24"/>
          <w:szCs w:val="24"/>
          <w:lang w:eastAsia="bg-BG"/>
        </w:rPr>
        <w:t xml:space="preserve"> (1) Когато в срок до 30 дни от </w:t>
      </w:r>
      <w:proofErr w:type="spellStart"/>
      <w:r w:rsidRPr="001F39E5">
        <w:rPr>
          <w:rFonts w:ascii="Times New Roman" w:eastAsia="Times New Roman" w:hAnsi="Times New Roman" w:cs="Times New Roman"/>
          <w:color w:val="000000"/>
          <w:sz w:val="24"/>
          <w:szCs w:val="24"/>
          <w:lang w:eastAsia="bg-BG"/>
        </w:rPr>
        <w:t>дехоспитализацията</w:t>
      </w:r>
      <w:proofErr w:type="spellEnd"/>
      <w:r w:rsidRPr="001F39E5">
        <w:rPr>
          <w:rFonts w:ascii="Times New Roman" w:eastAsia="Times New Roman" w:hAnsi="Times New Roman" w:cs="Times New Roman"/>
          <w:color w:val="000000"/>
          <w:sz w:val="24"/>
          <w:szCs w:val="24"/>
          <w:lang w:eastAsia="bg-BG"/>
        </w:rPr>
        <w:t xml:space="preserve"> на пациента се наложи нова хоспитализация по същата КП в същото или в друго лечебно заведение, НЗОК заплаща само един от случаите по </w:t>
      </w:r>
      <w:r w:rsidRPr="00A570CC">
        <w:rPr>
          <w:rFonts w:ascii="Times New Roman" w:eastAsia="Times New Roman" w:hAnsi="Times New Roman" w:cs="Times New Roman"/>
          <w:color w:val="000000"/>
          <w:sz w:val="24"/>
          <w:szCs w:val="24"/>
          <w:lang w:eastAsia="bg-BG"/>
        </w:rPr>
        <w:t>КП след провеждане на проверка</w:t>
      </w:r>
      <w:r w:rsidRPr="001F39E5">
        <w:rPr>
          <w:rFonts w:ascii="Times New Roman" w:eastAsia="Times New Roman" w:hAnsi="Times New Roman" w:cs="Times New Roman"/>
          <w:color w:val="000000"/>
          <w:sz w:val="24"/>
          <w:szCs w:val="24"/>
          <w:lang w:eastAsia="bg-BG"/>
        </w:rPr>
        <w:t>, освен ако в КП е предвидено друго.</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В случаите, когато в срок до 30 дни от </w:t>
      </w:r>
      <w:proofErr w:type="spellStart"/>
      <w:r w:rsidRPr="001F39E5">
        <w:rPr>
          <w:rFonts w:ascii="Times New Roman" w:eastAsia="Times New Roman" w:hAnsi="Times New Roman" w:cs="Times New Roman"/>
          <w:color w:val="000000"/>
          <w:sz w:val="24"/>
          <w:szCs w:val="24"/>
          <w:lang w:eastAsia="bg-BG"/>
        </w:rPr>
        <w:t>дехоспитализацията</w:t>
      </w:r>
      <w:proofErr w:type="spellEnd"/>
      <w:r w:rsidRPr="001F39E5">
        <w:rPr>
          <w:rFonts w:ascii="Times New Roman" w:eastAsia="Times New Roman" w:hAnsi="Times New Roman" w:cs="Times New Roman"/>
          <w:color w:val="000000"/>
          <w:sz w:val="24"/>
          <w:szCs w:val="24"/>
          <w:lang w:eastAsia="bg-BG"/>
        </w:rPr>
        <w:t xml:space="preserve"> на пациент, при който е опериран един от чифтните органи по определена клинична пътека, настъпят спешни индикации за операция на другия чифтен орган по същата клинична пътека, се заплащат и двете клинични пътеки.</w:t>
      </w:r>
    </w:p>
    <w:p w:rsidR="00FA7E4D" w:rsidRPr="00152EDA" w:rsidRDefault="00FA7E4D" w:rsidP="00152EDA">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A570CC">
        <w:rPr>
          <w:rFonts w:ascii="Times New Roman" w:eastAsia="Times New Roman" w:hAnsi="Times New Roman" w:cs="Times New Roman"/>
          <w:sz w:val="24"/>
          <w:szCs w:val="24"/>
          <w:lang w:eastAsia="bg-BG"/>
        </w:rPr>
        <w:t>(3) Националната здравноосигурителна каса не заплаща отчетена дейност в случаите на осъществени хоспитализации по едно и съ</w:t>
      </w:r>
      <w:r w:rsidR="00152EDA">
        <w:rPr>
          <w:rFonts w:ascii="Times New Roman" w:eastAsia="Times New Roman" w:hAnsi="Times New Roman" w:cs="Times New Roman"/>
          <w:sz w:val="24"/>
          <w:szCs w:val="24"/>
          <w:lang w:eastAsia="bg-BG"/>
        </w:rPr>
        <w:t xml:space="preserve">що време за един и същ пациент. </w:t>
      </w:r>
      <w:r w:rsidRPr="004A0755">
        <w:rPr>
          <w:rFonts w:ascii="Times New Roman" w:eastAsia="Times New Roman" w:hAnsi="Times New Roman" w:cs="Times New Roman"/>
          <w:color w:val="000000"/>
          <w:sz w:val="24"/>
          <w:szCs w:val="24"/>
          <w:lang w:eastAsia="bg-BG"/>
        </w:rPr>
        <w:lastRenderedPageBreak/>
        <w:t xml:space="preserve">В случаите, в които са отчетени извършени по едно и също време дейности от изпълнители на </w:t>
      </w:r>
      <w:proofErr w:type="spellStart"/>
      <w:r w:rsidRPr="004A0755">
        <w:rPr>
          <w:rFonts w:ascii="Times New Roman" w:eastAsia="Times New Roman" w:hAnsi="Times New Roman" w:cs="Times New Roman"/>
          <w:color w:val="000000"/>
          <w:sz w:val="24"/>
          <w:szCs w:val="24"/>
          <w:lang w:eastAsia="bg-BG"/>
        </w:rPr>
        <w:t>извънболнична</w:t>
      </w:r>
      <w:proofErr w:type="spellEnd"/>
      <w:r w:rsidRPr="004A0755">
        <w:rPr>
          <w:rFonts w:ascii="Times New Roman" w:eastAsia="Times New Roman" w:hAnsi="Times New Roman" w:cs="Times New Roman"/>
          <w:color w:val="000000"/>
          <w:sz w:val="24"/>
          <w:szCs w:val="24"/>
          <w:lang w:eastAsia="bg-BG"/>
        </w:rPr>
        <w:t xml:space="preserve"> и на болнична медицинска помощ, се извършва проверка на изпълнителите за тези дейности. </w:t>
      </w:r>
      <w:r w:rsidRPr="004A0755">
        <w:rPr>
          <w:rFonts w:ascii="Times New Roman" w:eastAsia="Times New Roman" w:hAnsi="Times New Roman" w:cs="Times New Roman"/>
          <w:sz w:val="24"/>
          <w:szCs w:val="24"/>
          <w:lang w:eastAsia="bg-BG"/>
        </w:rPr>
        <w:t>Националната здравноосигурителна каса не заплаща на изпълнителя, който е отчел неизвършена дейност, респективно изпълнителят възстановява неоснователно получените суми.</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w:t>
      </w:r>
      <w:r w:rsidR="009D2B49">
        <w:rPr>
          <w:rFonts w:ascii="Times New Roman" w:eastAsia="Times New Roman" w:hAnsi="Times New Roman" w:cs="Times New Roman"/>
          <w:color w:val="000000"/>
          <w:sz w:val="24"/>
          <w:szCs w:val="24"/>
          <w:lang w:eastAsia="bg-BG"/>
        </w:rPr>
        <w:t>4</w:t>
      </w:r>
      <w:r w:rsidRPr="001F39E5">
        <w:rPr>
          <w:rFonts w:ascii="Times New Roman" w:eastAsia="Times New Roman" w:hAnsi="Times New Roman" w:cs="Times New Roman"/>
          <w:color w:val="000000"/>
          <w:sz w:val="24"/>
          <w:szCs w:val="24"/>
          <w:lang w:eastAsia="bg-BG"/>
        </w:rPr>
        <w:t>) Националната здравноосигурителна каса не заплаща КП</w:t>
      </w:r>
      <w:r w:rsidRPr="004A0755">
        <w:rPr>
          <w:rFonts w:ascii="Times New Roman" w:eastAsia="Times New Roman" w:hAnsi="Times New Roman" w:cs="Times New Roman"/>
          <w:color w:val="000000"/>
          <w:sz w:val="24"/>
          <w:szCs w:val="24"/>
          <w:lang w:eastAsia="bg-BG"/>
        </w:rPr>
        <w:t>/</w:t>
      </w:r>
      <w:proofErr w:type="spellStart"/>
      <w:r w:rsidRPr="004A0755">
        <w:rPr>
          <w:rFonts w:ascii="Times New Roman" w:eastAsia="Times New Roman" w:hAnsi="Times New Roman" w:cs="Times New Roman"/>
          <w:color w:val="000000"/>
          <w:sz w:val="24"/>
          <w:szCs w:val="24"/>
          <w:lang w:eastAsia="bg-BG"/>
        </w:rPr>
        <w:t>КПр</w:t>
      </w:r>
      <w:proofErr w:type="spellEnd"/>
      <w:r w:rsidRPr="004A0755">
        <w:rPr>
          <w:rFonts w:ascii="Times New Roman" w:eastAsia="Times New Roman" w:hAnsi="Times New Roman" w:cs="Times New Roman"/>
          <w:color w:val="000000"/>
          <w:sz w:val="24"/>
          <w:szCs w:val="24"/>
          <w:lang w:eastAsia="bg-BG"/>
        </w:rPr>
        <w:t>/</w:t>
      </w:r>
      <w:r w:rsidR="00E16261">
        <w:rPr>
          <w:rFonts w:ascii="Times New Roman" w:eastAsia="Times New Roman" w:hAnsi="Times New Roman" w:cs="Times New Roman"/>
          <w:color w:val="000000"/>
          <w:sz w:val="24"/>
          <w:szCs w:val="24"/>
          <w:lang w:eastAsia="bg-BG"/>
        </w:rPr>
        <w:t>п</w:t>
      </w:r>
      <w:r w:rsidRPr="004A0755">
        <w:rPr>
          <w:rFonts w:ascii="Times New Roman" w:eastAsia="Times New Roman" w:hAnsi="Times New Roman" w:cs="Times New Roman"/>
          <w:color w:val="000000"/>
          <w:sz w:val="24"/>
          <w:szCs w:val="24"/>
          <w:lang w:eastAsia="bg-BG"/>
        </w:rPr>
        <w:t>роцедура</w:t>
      </w:r>
      <w:r w:rsidRPr="001F39E5">
        <w:rPr>
          <w:rFonts w:ascii="Times New Roman" w:eastAsia="Times New Roman" w:hAnsi="Times New Roman" w:cs="Times New Roman"/>
          <w:color w:val="000000"/>
          <w:sz w:val="24"/>
          <w:szCs w:val="24"/>
          <w:lang w:eastAsia="bg-BG"/>
        </w:rPr>
        <w:t xml:space="preserve"> на изпълнител на болнична помощ в случаите, в които при извършен непосредствен контрол се констатира отсъствие на пациента от лечебното заведение по време на хоспитализация.</w:t>
      </w:r>
    </w:p>
    <w:p w:rsidR="00FA7E4D" w:rsidRPr="00F06833"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F06833">
        <w:rPr>
          <w:rFonts w:ascii="Times New Roman" w:eastAsia="Times New Roman" w:hAnsi="Times New Roman" w:cs="Times New Roman"/>
          <w:sz w:val="24"/>
          <w:szCs w:val="24"/>
          <w:lang w:eastAsia="bg-BG"/>
        </w:rPr>
        <w:t>(</w:t>
      </w:r>
      <w:r w:rsidR="009D2B49">
        <w:rPr>
          <w:rFonts w:ascii="Times New Roman" w:eastAsia="Times New Roman" w:hAnsi="Times New Roman" w:cs="Times New Roman"/>
          <w:sz w:val="24"/>
          <w:szCs w:val="24"/>
          <w:lang w:eastAsia="bg-BG"/>
        </w:rPr>
        <w:t>5</w:t>
      </w:r>
      <w:r w:rsidRPr="00F06833">
        <w:rPr>
          <w:rFonts w:ascii="Times New Roman" w:eastAsia="Times New Roman" w:hAnsi="Times New Roman" w:cs="Times New Roman"/>
          <w:sz w:val="24"/>
          <w:szCs w:val="24"/>
          <w:lang w:eastAsia="bg-BG"/>
        </w:rPr>
        <w:t>) Националната здравноосигурителна каса не заплаща дейности, които не са били включени в ежедн</w:t>
      </w:r>
      <w:r w:rsidR="004A0755">
        <w:rPr>
          <w:rFonts w:ascii="Times New Roman" w:eastAsia="Times New Roman" w:hAnsi="Times New Roman" w:cs="Times New Roman"/>
          <w:sz w:val="24"/>
          <w:szCs w:val="24"/>
          <w:lang w:eastAsia="bg-BG"/>
        </w:rPr>
        <w:t>евните електронни отчети по чл.</w:t>
      </w:r>
      <w:r w:rsidRPr="00F06833">
        <w:rPr>
          <w:rFonts w:ascii="Times New Roman" w:eastAsia="Times New Roman" w:hAnsi="Times New Roman" w:cs="Times New Roman"/>
          <w:sz w:val="24"/>
          <w:szCs w:val="24"/>
          <w:lang w:eastAsia="bg-BG"/>
        </w:rPr>
        <w:t xml:space="preserve"> </w:t>
      </w:r>
      <w:r w:rsidRPr="004A0755">
        <w:rPr>
          <w:rFonts w:ascii="Times New Roman" w:eastAsia="Times New Roman" w:hAnsi="Times New Roman" w:cs="Times New Roman"/>
          <w:sz w:val="24"/>
          <w:szCs w:val="24"/>
          <w:lang w:eastAsia="bg-BG"/>
        </w:rPr>
        <w:t>17</w:t>
      </w:r>
      <w:r>
        <w:rPr>
          <w:rFonts w:ascii="Times New Roman" w:eastAsia="Times New Roman" w:hAnsi="Times New Roman" w:cs="Times New Roman"/>
          <w:sz w:val="24"/>
          <w:szCs w:val="24"/>
          <w:lang w:eastAsia="bg-BG"/>
        </w:rPr>
        <w:t xml:space="preserve"> </w:t>
      </w:r>
      <w:r w:rsidRPr="00F06833">
        <w:rPr>
          <w:rFonts w:ascii="Times New Roman" w:eastAsia="Times New Roman" w:hAnsi="Times New Roman" w:cs="Times New Roman"/>
          <w:sz w:val="24"/>
          <w:szCs w:val="24"/>
          <w:lang w:eastAsia="bg-BG"/>
        </w:rPr>
        <w:t>за съответния отчетен период.</w:t>
      </w:r>
    </w:p>
    <w:p w:rsidR="00FA7E4D" w:rsidRPr="004A0755" w:rsidRDefault="00FA7E4D" w:rsidP="00FA7E4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A6E9B">
        <w:rPr>
          <w:rFonts w:ascii="Times New Roman" w:eastAsia="Times New Roman" w:hAnsi="Times New Roman" w:cs="Times New Roman"/>
          <w:b/>
          <w:bCs/>
          <w:color w:val="000000"/>
          <w:sz w:val="24"/>
          <w:szCs w:val="24"/>
          <w:lang w:eastAsia="bg-BG"/>
        </w:rPr>
        <w:t>Чл. 16.</w:t>
      </w:r>
      <w:r w:rsidRPr="004A0755">
        <w:rPr>
          <w:rFonts w:ascii="Times New Roman" w:eastAsia="Times New Roman" w:hAnsi="Times New Roman" w:cs="Times New Roman"/>
          <w:color w:val="000000"/>
          <w:sz w:val="24"/>
          <w:szCs w:val="24"/>
          <w:lang w:eastAsia="bg-BG"/>
        </w:rPr>
        <w:t xml:space="preserve"> Националната здравноосигурителна каса заплаща </w:t>
      </w:r>
      <w:r w:rsidRPr="004A0755">
        <w:rPr>
          <w:rFonts w:ascii="Times New Roman" w:hAnsi="Times New Roman" w:cs="Times New Roman"/>
          <w:sz w:val="24"/>
          <w:szCs w:val="24"/>
        </w:rPr>
        <w:t xml:space="preserve">вложените </w:t>
      </w:r>
      <w:r w:rsidRPr="004A0755">
        <w:rPr>
          <w:rFonts w:ascii="Times New Roman" w:hAnsi="Times New Roman" w:cs="Times New Roman"/>
          <w:sz w:val="24"/>
          <w:szCs w:val="24"/>
          <w:lang w:val="x-none"/>
        </w:rPr>
        <w:t xml:space="preserve">медицински изделия </w:t>
      </w:r>
      <w:r w:rsidRPr="004A0755">
        <w:rPr>
          <w:rFonts w:ascii="Times New Roman" w:hAnsi="Times New Roman" w:cs="Times New Roman"/>
          <w:sz w:val="24"/>
          <w:szCs w:val="24"/>
        </w:rPr>
        <w:t>по чл.</w:t>
      </w:r>
      <w:r w:rsidR="00835A8D">
        <w:rPr>
          <w:rFonts w:ascii="Times New Roman" w:hAnsi="Times New Roman" w:cs="Times New Roman"/>
          <w:sz w:val="24"/>
          <w:szCs w:val="24"/>
        </w:rPr>
        <w:t xml:space="preserve"> </w:t>
      </w:r>
      <w:r w:rsidRPr="004A0755">
        <w:rPr>
          <w:rFonts w:ascii="Times New Roman" w:hAnsi="Times New Roman" w:cs="Times New Roman"/>
          <w:sz w:val="24"/>
          <w:szCs w:val="24"/>
        </w:rPr>
        <w:t>2, ал.</w:t>
      </w:r>
      <w:r w:rsidR="00835A8D">
        <w:rPr>
          <w:rFonts w:ascii="Times New Roman" w:hAnsi="Times New Roman" w:cs="Times New Roman"/>
          <w:sz w:val="24"/>
          <w:szCs w:val="24"/>
        </w:rPr>
        <w:t xml:space="preserve"> </w:t>
      </w:r>
      <w:r w:rsidRPr="004A0755">
        <w:rPr>
          <w:rFonts w:ascii="Times New Roman" w:hAnsi="Times New Roman" w:cs="Times New Roman"/>
          <w:sz w:val="24"/>
          <w:szCs w:val="24"/>
        </w:rPr>
        <w:t>1 т.</w:t>
      </w:r>
      <w:r w:rsidR="00835A8D">
        <w:rPr>
          <w:rFonts w:ascii="Times New Roman" w:hAnsi="Times New Roman" w:cs="Times New Roman"/>
          <w:sz w:val="24"/>
          <w:szCs w:val="24"/>
        </w:rPr>
        <w:t xml:space="preserve"> </w:t>
      </w:r>
      <w:r w:rsidRPr="004A0755">
        <w:rPr>
          <w:rFonts w:ascii="Times New Roman" w:hAnsi="Times New Roman" w:cs="Times New Roman"/>
          <w:sz w:val="24"/>
          <w:szCs w:val="24"/>
        </w:rPr>
        <w:t xml:space="preserve">3, </w:t>
      </w:r>
      <w:r w:rsidRPr="004A0755">
        <w:rPr>
          <w:rFonts w:ascii="Times New Roman" w:hAnsi="Times New Roman" w:cs="Times New Roman"/>
          <w:sz w:val="24"/>
          <w:szCs w:val="24"/>
          <w:lang w:val="x-none"/>
        </w:rPr>
        <w:t>при изпълнение на</w:t>
      </w:r>
      <w:r w:rsidRPr="004A0755">
        <w:rPr>
          <w:rFonts w:ascii="Times New Roman" w:hAnsi="Times New Roman" w:cs="Times New Roman"/>
          <w:sz w:val="24"/>
          <w:szCs w:val="24"/>
        </w:rPr>
        <w:t xml:space="preserve"> </w:t>
      </w:r>
      <w:r w:rsidRPr="004A0755">
        <w:rPr>
          <w:rFonts w:ascii="Times New Roman" w:hAnsi="Times New Roman" w:cs="Times New Roman"/>
          <w:sz w:val="24"/>
          <w:szCs w:val="24"/>
          <w:lang w:val="x-none"/>
        </w:rPr>
        <w:t>следните условия:</w:t>
      </w:r>
    </w:p>
    <w:p w:rsidR="00FA7E4D" w:rsidRPr="004A0755" w:rsidRDefault="00FA7E4D" w:rsidP="00FA7E4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0755">
        <w:rPr>
          <w:rFonts w:ascii="Times New Roman" w:hAnsi="Times New Roman" w:cs="Times New Roman"/>
          <w:sz w:val="24"/>
          <w:szCs w:val="24"/>
          <w:lang w:val="x-none"/>
        </w:rPr>
        <w:t>1. медицинското изделие е вложено при изпълнение на КП съгласно</w:t>
      </w:r>
      <w:r w:rsidRPr="004A0755">
        <w:rPr>
          <w:rFonts w:ascii="Times New Roman" w:hAnsi="Times New Roman" w:cs="Times New Roman"/>
          <w:sz w:val="24"/>
          <w:szCs w:val="24"/>
        </w:rPr>
        <w:t xml:space="preserve"> </w:t>
      </w:r>
      <w:r w:rsidRPr="004A0755">
        <w:rPr>
          <w:rFonts w:ascii="Times New Roman" w:hAnsi="Times New Roman" w:cs="Times New Roman"/>
          <w:sz w:val="24"/>
          <w:szCs w:val="24"/>
          <w:lang w:val="x-none"/>
        </w:rPr>
        <w:t xml:space="preserve">изискванията на </w:t>
      </w:r>
      <w:r w:rsidR="00835A8D">
        <w:rPr>
          <w:rFonts w:ascii="Times New Roman" w:hAnsi="Times New Roman" w:cs="Times New Roman"/>
          <w:sz w:val="24"/>
          <w:szCs w:val="24"/>
        </w:rPr>
        <w:t xml:space="preserve">диагностично-лечебните </w:t>
      </w:r>
      <w:r w:rsidRPr="004A0755">
        <w:rPr>
          <w:rFonts w:ascii="Times New Roman" w:hAnsi="Times New Roman" w:cs="Times New Roman"/>
          <w:sz w:val="24"/>
          <w:szCs w:val="24"/>
          <w:lang w:val="x-none"/>
        </w:rPr>
        <w:t>алгоритми за изпълнение на съответната КП;</w:t>
      </w:r>
    </w:p>
    <w:p w:rsidR="00FA7E4D" w:rsidRPr="004A0755" w:rsidRDefault="00FA7E4D" w:rsidP="00FA7E4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0755">
        <w:rPr>
          <w:rFonts w:ascii="Times New Roman" w:hAnsi="Times New Roman" w:cs="Times New Roman"/>
          <w:sz w:val="24"/>
          <w:szCs w:val="24"/>
          <w:lang w:val="x-none"/>
        </w:rPr>
        <w:t>2. изпълнени са изисквания</w:t>
      </w:r>
      <w:r w:rsidR="00835A8D">
        <w:rPr>
          <w:rFonts w:ascii="Times New Roman" w:hAnsi="Times New Roman" w:cs="Times New Roman"/>
          <w:sz w:val="24"/>
          <w:szCs w:val="24"/>
        </w:rPr>
        <w:t>та</w:t>
      </w:r>
      <w:r w:rsidRPr="004A0755">
        <w:rPr>
          <w:rFonts w:ascii="Times New Roman" w:hAnsi="Times New Roman" w:cs="Times New Roman"/>
          <w:sz w:val="24"/>
          <w:szCs w:val="24"/>
          <w:lang w:val="x-none"/>
        </w:rPr>
        <w:t xml:space="preserve"> на НРД за медицинските дейности за</w:t>
      </w:r>
      <w:r w:rsidRPr="004A0755">
        <w:rPr>
          <w:rFonts w:ascii="Times New Roman" w:hAnsi="Times New Roman" w:cs="Times New Roman"/>
          <w:sz w:val="24"/>
          <w:szCs w:val="24"/>
        </w:rPr>
        <w:t xml:space="preserve"> </w:t>
      </w:r>
      <w:r w:rsidR="00835A8D">
        <w:rPr>
          <w:rFonts w:ascii="Times New Roman" w:hAnsi="Times New Roman" w:cs="Times New Roman"/>
          <w:sz w:val="24"/>
          <w:szCs w:val="24"/>
        </w:rPr>
        <w:t xml:space="preserve">2014 </w:t>
      </w:r>
      <w:r w:rsidRPr="004A0755">
        <w:rPr>
          <w:rFonts w:ascii="Times New Roman" w:hAnsi="Times New Roman" w:cs="Times New Roman"/>
          <w:sz w:val="24"/>
          <w:szCs w:val="24"/>
          <w:lang w:val="x-none"/>
        </w:rPr>
        <w:t>година</w:t>
      </w:r>
      <w:r w:rsidR="00835A8D">
        <w:rPr>
          <w:rFonts w:ascii="Times New Roman" w:hAnsi="Times New Roman" w:cs="Times New Roman"/>
          <w:sz w:val="24"/>
          <w:szCs w:val="24"/>
        </w:rPr>
        <w:t>, свързани с оказване на БМП</w:t>
      </w:r>
      <w:r w:rsidRPr="004A0755">
        <w:rPr>
          <w:rFonts w:ascii="Times New Roman" w:hAnsi="Times New Roman" w:cs="Times New Roman"/>
          <w:sz w:val="24"/>
          <w:szCs w:val="24"/>
          <w:lang w:val="x-none"/>
        </w:rPr>
        <w:t>;</w:t>
      </w:r>
    </w:p>
    <w:p w:rsidR="00FA7E4D" w:rsidRPr="004A0755" w:rsidRDefault="00FA7E4D" w:rsidP="00FA7E4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0755">
        <w:rPr>
          <w:rFonts w:ascii="Times New Roman" w:hAnsi="Times New Roman" w:cs="Times New Roman"/>
          <w:sz w:val="24"/>
          <w:szCs w:val="24"/>
          <w:lang w:val="x-none"/>
        </w:rPr>
        <w:t>3. медицинското изделие е отчетено при условията и по реда на тази</w:t>
      </w:r>
      <w:r w:rsidRPr="004A0755">
        <w:rPr>
          <w:rFonts w:ascii="Times New Roman" w:hAnsi="Times New Roman" w:cs="Times New Roman"/>
          <w:sz w:val="24"/>
          <w:szCs w:val="24"/>
        </w:rPr>
        <w:t xml:space="preserve"> </w:t>
      </w:r>
      <w:r w:rsidRPr="004A0755">
        <w:rPr>
          <w:rFonts w:ascii="Times New Roman" w:hAnsi="Times New Roman" w:cs="Times New Roman"/>
          <w:sz w:val="24"/>
          <w:szCs w:val="24"/>
          <w:lang w:val="x-none"/>
        </w:rPr>
        <w:t>методика.</w:t>
      </w:r>
    </w:p>
    <w:p w:rsidR="004A0755" w:rsidRPr="00D0192F" w:rsidRDefault="00FA7E4D" w:rsidP="00FA7E4D">
      <w:pPr>
        <w:tabs>
          <w:tab w:val="left" w:pos="8789"/>
        </w:tabs>
        <w:spacing w:after="0" w:line="268" w:lineRule="auto"/>
        <w:ind w:firstLine="567"/>
        <w:jc w:val="both"/>
        <w:textAlignment w:val="center"/>
        <w:rPr>
          <w:rFonts w:ascii="Times New Roman" w:eastAsia="Times New Roman" w:hAnsi="Times New Roman" w:cs="Times New Roman"/>
          <w:b/>
          <w:color w:val="000000"/>
          <w:spacing w:val="3"/>
          <w:sz w:val="24"/>
          <w:szCs w:val="24"/>
          <w:lang w:eastAsia="bg-BG"/>
        </w:rPr>
      </w:pPr>
      <w:r>
        <w:rPr>
          <w:rFonts w:ascii="Times New Roman" w:eastAsia="Times New Roman" w:hAnsi="Times New Roman" w:cs="Times New Roman"/>
          <w:b/>
          <w:bCs/>
          <w:color w:val="000000"/>
          <w:spacing w:val="3"/>
          <w:sz w:val="24"/>
          <w:szCs w:val="24"/>
          <w:lang w:eastAsia="bg-BG"/>
        </w:rPr>
        <w:t>Чл. 17</w:t>
      </w:r>
      <w:r w:rsidR="001276E1">
        <w:rPr>
          <w:rFonts w:ascii="Times New Roman" w:eastAsia="Times New Roman" w:hAnsi="Times New Roman" w:cs="Times New Roman"/>
          <w:b/>
          <w:bCs/>
          <w:color w:val="000000"/>
          <w:spacing w:val="3"/>
          <w:sz w:val="24"/>
          <w:szCs w:val="24"/>
          <w:lang w:eastAsia="bg-BG"/>
        </w:rPr>
        <w:t>.</w:t>
      </w:r>
      <w:r>
        <w:rPr>
          <w:rFonts w:ascii="Times New Roman" w:eastAsia="Times New Roman" w:hAnsi="Times New Roman" w:cs="Times New Roman"/>
          <w:b/>
          <w:bCs/>
          <w:color w:val="000000"/>
          <w:spacing w:val="3"/>
          <w:sz w:val="24"/>
          <w:szCs w:val="24"/>
          <w:lang w:eastAsia="bg-BG"/>
        </w:rPr>
        <w:t xml:space="preserve"> </w:t>
      </w:r>
      <w:r w:rsidRPr="001F39E5">
        <w:rPr>
          <w:rFonts w:ascii="Times New Roman" w:eastAsia="Times New Roman" w:hAnsi="Times New Roman" w:cs="Times New Roman"/>
          <w:color w:val="000000"/>
          <w:spacing w:val="3"/>
          <w:sz w:val="24"/>
          <w:szCs w:val="24"/>
          <w:lang w:eastAsia="bg-BG"/>
        </w:rPr>
        <w:t xml:space="preserve">(1) Изпълнителите на БМП, сключили договор с НЗОК, ежедневно отчитат по електронен път в утвърдени от НЗОК формати </w:t>
      </w:r>
      <w:r w:rsidRPr="004A0755">
        <w:rPr>
          <w:rFonts w:ascii="Times New Roman" w:eastAsia="Times New Roman" w:hAnsi="Times New Roman" w:cs="Times New Roman"/>
          <w:color w:val="000000"/>
          <w:spacing w:val="3"/>
          <w:sz w:val="24"/>
          <w:szCs w:val="24"/>
          <w:lang w:eastAsia="bg-BG"/>
        </w:rPr>
        <w:t xml:space="preserve">оказаната </w:t>
      </w:r>
      <w:r w:rsidR="004A0755">
        <w:rPr>
          <w:rFonts w:ascii="Times New Roman" w:eastAsia="Times New Roman" w:hAnsi="Times New Roman" w:cs="Times New Roman"/>
          <w:color w:val="000000"/>
          <w:spacing w:val="3"/>
          <w:sz w:val="24"/>
          <w:szCs w:val="24"/>
          <w:lang w:eastAsia="bg-BG"/>
        </w:rPr>
        <w:t>за денонощие</w:t>
      </w:r>
      <w:r w:rsidR="00D0192F">
        <w:rPr>
          <w:rFonts w:ascii="Times New Roman" w:eastAsia="Times New Roman" w:hAnsi="Times New Roman" w:cs="Times New Roman"/>
          <w:color w:val="000000"/>
          <w:spacing w:val="3"/>
          <w:sz w:val="24"/>
          <w:szCs w:val="24"/>
          <w:lang w:eastAsia="bg-BG"/>
        </w:rPr>
        <w:t xml:space="preserve"> </w:t>
      </w:r>
      <w:r w:rsidR="00D0192F" w:rsidRPr="0068392F">
        <w:rPr>
          <w:rFonts w:ascii="Times New Roman" w:eastAsia="Times New Roman" w:hAnsi="Times New Roman" w:cs="Times New Roman"/>
          <w:color w:val="000000"/>
          <w:spacing w:val="3"/>
          <w:sz w:val="24"/>
          <w:szCs w:val="24"/>
          <w:lang w:eastAsia="bg-BG"/>
        </w:rPr>
        <w:t>дейност</w:t>
      </w:r>
      <w:r w:rsidR="00B60DD6">
        <w:rPr>
          <w:rFonts w:ascii="Times New Roman" w:eastAsia="Times New Roman" w:hAnsi="Times New Roman" w:cs="Times New Roman"/>
          <w:color w:val="000000"/>
          <w:spacing w:val="3"/>
          <w:sz w:val="24"/>
          <w:szCs w:val="24"/>
          <w:lang w:eastAsia="bg-BG"/>
        </w:rPr>
        <w:t>, включена в предмета на договора</w:t>
      </w:r>
      <w:r w:rsidR="004A0755" w:rsidRPr="0068392F">
        <w:rPr>
          <w:rFonts w:ascii="Times New Roman" w:eastAsia="Times New Roman" w:hAnsi="Times New Roman" w:cs="Times New Roman"/>
          <w:color w:val="000000"/>
          <w:spacing w:val="3"/>
          <w:sz w:val="24"/>
          <w:szCs w:val="24"/>
          <w:lang w:eastAsia="bg-BG"/>
        </w:rPr>
        <w:t>.</w:t>
      </w:r>
    </w:p>
    <w:p w:rsidR="00FA7E4D" w:rsidRPr="001F39E5" w:rsidRDefault="004A0755"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pacing w:val="3"/>
          <w:sz w:val="24"/>
          <w:szCs w:val="24"/>
          <w:lang w:eastAsia="bg-BG"/>
        </w:rPr>
        <w:t>(2) Електронните отчети по</w:t>
      </w:r>
      <w:r w:rsidR="00FA7E4D" w:rsidRPr="001F39E5">
        <w:rPr>
          <w:rFonts w:ascii="Times New Roman" w:eastAsia="Times New Roman" w:hAnsi="Times New Roman" w:cs="Times New Roman"/>
          <w:color w:val="000000"/>
          <w:spacing w:val="3"/>
          <w:sz w:val="24"/>
          <w:szCs w:val="24"/>
          <w:lang w:eastAsia="bg-BG"/>
        </w:rPr>
        <w:t xml:space="preserve"> ал. 1 съдържат:</w:t>
      </w:r>
    </w:p>
    <w:p w:rsidR="00D0192F" w:rsidRPr="00DF5730" w:rsidRDefault="00D0192F" w:rsidP="00D0192F">
      <w:pPr>
        <w:spacing w:after="0" w:line="240" w:lineRule="auto"/>
        <w:ind w:firstLine="720"/>
        <w:jc w:val="both"/>
        <w:rPr>
          <w:rFonts w:ascii="Times New Roman" w:hAnsi="Times New Roman" w:cs="Times New Roman"/>
          <w:sz w:val="24"/>
          <w:szCs w:val="24"/>
        </w:rPr>
      </w:pPr>
      <w:r w:rsidRPr="00DF5730">
        <w:rPr>
          <w:rFonts w:ascii="Times New Roman" w:hAnsi="Times New Roman" w:cs="Times New Roman"/>
          <w:sz w:val="24"/>
          <w:szCs w:val="24"/>
        </w:rPr>
        <w:t xml:space="preserve">1. информация за </w:t>
      </w:r>
      <w:r w:rsidR="00055007">
        <w:rPr>
          <w:rFonts w:ascii="Times New Roman" w:hAnsi="Times New Roman" w:cs="Times New Roman"/>
          <w:sz w:val="24"/>
          <w:szCs w:val="24"/>
        </w:rPr>
        <w:t xml:space="preserve">хоспитализираните и </w:t>
      </w:r>
      <w:proofErr w:type="spellStart"/>
      <w:r w:rsidR="00055007">
        <w:rPr>
          <w:rFonts w:ascii="Times New Roman" w:hAnsi="Times New Roman" w:cs="Times New Roman"/>
          <w:sz w:val="24"/>
          <w:szCs w:val="24"/>
        </w:rPr>
        <w:t>дехоспитализираните</w:t>
      </w:r>
      <w:proofErr w:type="spellEnd"/>
      <w:r w:rsidRPr="00DF5730">
        <w:rPr>
          <w:rFonts w:ascii="Times New Roman" w:hAnsi="Times New Roman" w:cs="Times New Roman"/>
          <w:sz w:val="24"/>
          <w:szCs w:val="24"/>
        </w:rPr>
        <w:t xml:space="preserve"> </w:t>
      </w:r>
      <w:r w:rsidR="00055007">
        <w:rPr>
          <w:rFonts w:ascii="Times New Roman" w:hAnsi="Times New Roman" w:cs="Times New Roman"/>
          <w:sz w:val="24"/>
          <w:szCs w:val="24"/>
        </w:rPr>
        <w:t xml:space="preserve">пациенти </w:t>
      </w:r>
      <w:r w:rsidRPr="00DF5730">
        <w:rPr>
          <w:rFonts w:ascii="Times New Roman" w:hAnsi="Times New Roman" w:cs="Times New Roman"/>
          <w:sz w:val="24"/>
          <w:szCs w:val="24"/>
        </w:rPr>
        <w:t xml:space="preserve">по </w:t>
      </w:r>
      <w:r w:rsidR="00055007">
        <w:rPr>
          <w:rFonts w:ascii="Times New Roman" w:hAnsi="Times New Roman" w:cs="Times New Roman"/>
          <w:sz w:val="24"/>
          <w:szCs w:val="24"/>
        </w:rPr>
        <w:t xml:space="preserve">съответните </w:t>
      </w:r>
      <w:r w:rsidRPr="00DF5730">
        <w:rPr>
          <w:rFonts w:ascii="Times New Roman" w:hAnsi="Times New Roman" w:cs="Times New Roman"/>
          <w:sz w:val="24"/>
          <w:szCs w:val="24"/>
        </w:rPr>
        <w:t xml:space="preserve">КП, </w:t>
      </w:r>
      <w:r w:rsidR="00055007">
        <w:rPr>
          <w:rFonts w:ascii="Times New Roman" w:hAnsi="Times New Roman" w:cs="Times New Roman"/>
          <w:sz w:val="24"/>
          <w:szCs w:val="24"/>
        </w:rPr>
        <w:t>включваща</w:t>
      </w:r>
      <w:r w:rsidRPr="00DF5730">
        <w:rPr>
          <w:rFonts w:ascii="Times New Roman" w:hAnsi="Times New Roman" w:cs="Times New Roman"/>
          <w:sz w:val="24"/>
          <w:szCs w:val="24"/>
        </w:rPr>
        <w:t>:</w:t>
      </w:r>
    </w:p>
    <w:p w:rsidR="00055007" w:rsidRDefault="00D0192F" w:rsidP="00D0192F">
      <w:pPr>
        <w:spacing w:after="0" w:line="240" w:lineRule="auto"/>
        <w:ind w:firstLine="720"/>
        <w:jc w:val="both"/>
        <w:rPr>
          <w:rFonts w:ascii="Times New Roman" w:hAnsi="Times New Roman" w:cs="Times New Roman"/>
          <w:sz w:val="24"/>
          <w:szCs w:val="24"/>
        </w:rPr>
      </w:pPr>
      <w:r w:rsidRPr="00DF5730">
        <w:rPr>
          <w:rFonts w:ascii="Times New Roman" w:hAnsi="Times New Roman" w:cs="Times New Roman"/>
          <w:sz w:val="24"/>
          <w:szCs w:val="24"/>
        </w:rPr>
        <w:t xml:space="preserve">а) </w:t>
      </w:r>
      <w:r w:rsidR="00055007">
        <w:rPr>
          <w:rFonts w:ascii="Times New Roman" w:hAnsi="Times New Roman" w:cs="Times New Roman"/>
          <w:sz w:val="24"/>
          <w:szCs w:val="24"/>
        </w:rPr>
        <w:t>извършените дейности, съгласно диагностично-лечебния алгоритъм на съответната КП;</w:t>
      </w:r>
    </w:p>
    <w:p w:rsidR="00D0192F" w:rsidRPr="00DF5730" w:rsidRDefault="00055007" w:rsidP="00D0192F">
      <w:pPr>
        <w:spacing w:after="0" w:line="240" w:lineRule="auto"/>
        <w:ind w:firstLine="720"/>
        <w:jc w:val="both"/>
        <w:rPr>
          <w:rFonts w:ascii="Times New Roman" w:hAnsi="Times New Roman" w:cs="Times New Roman"/>
          <w:sz w:val="24"/>
          <w:szCs w:val="24"/>
        </w:rPr>
      </w:pPr>
      <w:r w:rsidRPr="00DF5730">
        <w:rPr>
          <w:rFonts w:ascii="Times New Roman" w:hAnsi="Times New Roman" w:cs="Times New Roman"/>
          <w:sz w:val="24"/>
          <w:szCs w:val="24"/>
        </w:rPr>
        <w:t>б)</w:t>
      </w:r>
      <w:r>
        <w:rPr>
          <w:rFonts w:ascii="Times New Roman" w:hAnsi="Times New Roman" w:cs="Times New Roman"/>
          <w:sz w:val="24"/>
          <w:szCs w:val="24"/>
        </w:rPr>
        <w:t xml:space="preserve"> </w:t>
      </w:r>
      <w:r w:rsidR="00D0192F" w:rsidRPr="00DF5730">
        <w:rPr>
          <w:rFonts w:ascii="Times New Roman" w:hAnsi="Times New Roman" w:cs="Times New Roman"/>
          <w:sz w:val="24"/>
          <w:szCs w:val="24"/>
        </w:rPr>
        <w:t xml:space="preserve">вложените медицински изделия и лекарствени продукти, които се заплащат извън цената на </w:t>
      </w:r>
      <w:r>
        <w:rPr>
          <w:rFonts w:ascii="Times New Roman" w:hAnsi="Times New Roman" w:cs="Times New Roman"/>
          <w:sz w:val="24"/>
          <w:szCs w:val="24"/>
        </w:rPr>
        <w:t xml:space="preserve">съответните </w:t>
      </w:r>
      <w:r w:rsidR="00D0192F" w:rsidRPr="00DF5730">
        <w:rPr>
          <w:rFonts w:ascii="Times New Roman" w:hAnsi="Times New Roman" w:cs="Times New Roman"/>
          <w:sz w:val="24"/>
          <w:szCs w:val="24"/>
        </w:rPr>
        <w:t>КП;</w:t>
      </w:r>
    </w:p>
    <w:p w:rsidR="00D0192F" w:rsidRPr="00DF5730" w:rsidRDefault="00055007" w:rsidP="00D019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00D0192F" w:rsidRPr="00DF5730">
        <w:rPr>
          <w:rFonts w:ascii="Times New Roman" w:hAnsi="Times New Roman" w:cs="Times New Roman"/>
          <w:sz w:val="24"/>
          <w:szCs w:val="24"/>
        </w:rPr>
        <w:t xml:space="preserve">) </w:t>
      </w:r>
      <w:r w:rsidR="00136AFB">
        <w:rPr>
          <w:rFonts w:ascii="Times New Roman" w:hAnsi="Times New Roman" w:cs="Times New Roman"/>
          <w:sz w:val="24"/>
          <w:szCs w:val="24"/>
        </w:rPr>
        <w:t xml:space="preserve">приложен </w:t>
      </w:r>
      <w:r w:rsidR="00D0192F" w:rsidRPr="00DF5730">
        <w:rPr>
          <w:rFonts w:ascii="Times New Roman" w:hAnsi="Times New Roman" w:cs="Times New Roman"/>
          <w:sz w:val="24"/>
          <w:szCs w:val="24"/>
        </w:rPr>
        <w:t xml:space="preserve">лекарственият продукт </w:t>
      </w:r>
      <w:proofErr w:type="spellStart"/>
      <w:r w:rsidR="00D0192F" w:rsidRPr="00DF5730">
        <w:rPr>
          <w:rFonts w:ascii="Times New Roman" w:hAnsi="Times New Roman" w:cs="Times New Roman"/>
          <w:sz w:val="24"/>
          <w:szCs w:val="24"/>
        </w:rPr>
        <w:t>сърфактант</w:t>
      </w:r>
      <w:proofErr w:type="spellEnd"/>
      <w:r w:rsidR="00D0192F" w:rsidRPr="00DF5730">
        <w:rPr>
          <w:rFonts w:ascii="Times New Roman" w:hAnsi="Times New Roman" w:cs="Times New Roman"/>
          <w:sz w:val="24"/>
          <w:szCs w:val="24"/>
        </w:rPr>
        <w:t>, който е включен  в цената на КП.</w:t>
      </w:r>
    </w:p>
    <w:p w:rsidR="00D0192F" w:rsidRPr="00DF5730" w:rsidRDefault="00D0192F" w:rsidP="00D0192F">
      <w:pPr>
        <w:spacing w:after="0" w:line="240" w:lineRule="auto"/>
        <w:ind w:firstLine="720"/>
        <w:jc w:val="both"/>
        <w:rPr>
          <w:rFonts w:ascii="Times New Roman" w:hAnsi="Times New Roman" w:cs="Times New Roman"/>
          <w:sz w:val="24"/>
          <w:szCs w:val="24"/>
        </w:rPr>
      </w:pPr>
      <w:r w:rsidRPr="00DF5730">
        <w:rPr>
          <w:rFonts w:ascii="Times New Roman" w:hAnsi="Times New Roman" w:cs="Times New Roman"/>
          <w:sz w:val="24"/>
          <w:szCs w:val="24"/>
        </w:rPr>
        <w:t xml:space="preserve">2. информация за започната, извършена и завършена дейност по </w:t>
      </w:r>
      <w:proofErr w:type="spellStart"/>
      <w:r w:rsidRPr="00DF5730">
        <w:rPr>
          <w:rFonts w:ascii="Times New Roman" w:hAnsi="Times New Roman" w:cs="Times New Roman"/>
          <w:sz w:val="24"/>
          <w:szCs w:val="24"/>
        </w:rPr>
        <w:t>КПр</w:t>
      </w:r>
      <w:proofErr w:type="spellEnd"/>
      <w:r w:rsidRPr="00DF5730">
        <w:rPr>
          <w:rFonts w:ascii="Times New Roman" w:hAnsi="Times New Roman" w:cs="Times New Roman"/>
          <w:sz w:val="24"/>
          <w:szCs w:val="24"/>
        </w:rPr>
        <w:t xml:space="preserve">/ процедури на пациенти, </w:t>
      </w:r>
      <w:r w:rsidR="00055007">
        <w:rPr>
          <w:rFonts w:ascii="Times New Roman" w:hAnsi="Times New Roman" w:cs="Times New Roman"/>
          <w:sz w:val="24"/>
          <w:szCs w:val="24"/>
        </w:rPr>
        <w:t>включваща</w:t>
      </w:r>
      <w:r w:rsidRPr="00DF5730">
        <w:rPr>
          <w:rFonts w:ascii="Times New Roman" w:hAnsi="Times New Roman" w:cs="Times New Roman"/>
          <w:sz w:val="24"/>
          <w:szCs w:val="24"/>
        </w:rPr>
        <w:t>:</w:t>
      </w:r>
    </w:p>
    <w:p w:rsidR="00D0192F" w:rsidRPr="00DF5730" w:rsidRDefault="00D0192F" w:rsidP="00D0192F">
      <w:pPr>
        <w:spacing w:after="0" w:line="240" w:lineRule="auto"/>
        <w:ind w:firstLine="720"/>
        <w:jc w:val="both"/>
        <w:rPr>
          <w:rFonts w:ascii="Times New Roman" w:hAnsi="Times New Roman" w:cs="Times New Roman"/>
          <w:sz w:val="24"/>
          <w:szCs w:val="24"/>
        </w:rPr>
      </w:pPr>
      <w:r w:rsidRPr="00DF5730">
        <w:rPr>
          <w:rFonts w:ascii="Times New Roman" w:hAnsi="Times New Roman" w:cs="Times New Roman"/>
          <w:sz w:val="24"/>
          <w:szCs w:val="24"/>
        </w:rPr>
        <w:t xml:space="preserve">а) </w:t>
      </w:r>
      <w:r w:rsidR="00136AFB">
        <w:rPr>
          <w:rFonts w:ascii="Times New Roman" w:hAnsi="Times New Roman" w:cs="Times New Roman"/>
          <w:sz w:val="24"/>
          <w:szCs w:val="24"/>
        </w:rPr>
        <w:t xml:space="preserve">приложени </w:t>
      </w:r>
      <w:r w:rsidRPr="00DF5730">
        <w:rPr>
          <w:rFonts w:ascii="Times New Roman" w:hAnsi="Times New Roman" w:cs="Times New Roman"/>
          <w:sz w:val="24"/>
          <w:szCs w:val="24"/>
        </w:rPr>
        <w:t xml:space="preserve">лекарствени продукти, които се заплащат извън цената на </w:t>
      </w:r>
      <w:proofErr w:type="spellStart"/>
      <w:r w:rsidRPr="00DF5730">
        <w:rPr>
          <w:rFonts w:ascii="Times New Roman" w:hAnsi="Times New Roman" w:cs="Times New Roman"/>
          <w:sz w:val="24"/>
          <w:szCs w:val="24"/>
        </w:rPr>
        <w:t>КПр</w:t>
      </w:r>
      <w:proofErr w:type="spellEnd"/>
      <w:r w:rsidRPr="00DF5730">
        <w:rPr>
          <w:rFonts w:ascii="Times New Roman" w:hAnsi="Times New Roman" w:cs="Times New Roman"/>
          <w:sz w:val="24"/>
          <w:szCs w:val="24"/>
        </w:rPr>
        <w:t>;</w:t>
      </w:r>
    </w:p>
    <w:p w:rsidR="00D0192F" w:rsidRPr="00DF5730" w:rsidRDefault="00D0192F" w:rsidP="00D0192F">
      <w:pPr>
        <w:spacing w:after="0" w:line="240" w:lineRule="auto"/>
        <w:ind w:firstLine="720"/>
        <w:jc w:val="both"/>
        <w:rPr>
          <w:rFonts w:ascii="Times New Roman" w:hAnsi="Times New Roman" w:cs="Times New Roman"/>
          <w:sz w:val="24"/>
          <w:szCs w:val="24"/>
        </w:rPr>
      </w:pPr>
      <w:r w:rsidRPr="00DF5730">
        <w:rPr>
          <w:rFonts w:ascii="Times New Roman" w:hAnsi="Times New Roman" w:cs="Times New Roman"/>
          <w:sz w:val="24"/>
          <w:szCs w:val="24"/>
        </w:rPr>
        <w:t xml:space="preserve">б) </w:t>
      </w:r>
      <w:r w:rsidR="00136AFB">
        <w:rPr>
          <w:rFonts w:ascii="Times New Roman" w:hAnsi="Times New Roman" w:cs="Times New Roman"/>
          <w:sz w:val="24"/>
          <w:szCs w:val="24"/>
        </w:rPr>
        <w:t xml:space="preserve">приложени </w:t>
      </w:r>
      <w:r w:rsidRPr="00DF5730">
        <w:rPr>
          <w:rFonts w:ascii="Times New Roman" w:hAnsi="Times New Roman" w:cs="Times New Roman"/>
          <w:sz w:val="24"/>
          <w:szCs w:val="24"/>
        </w:rPr>
        <w:t xml:space="preserve">лекарствените продукти за хемодиализа, които са </w:t>
      </w:r>
      <w:r w:rsidR="00055007">
        <w:rPr>
          <w:rFonts w:ascii="Times New Roman" w:hAnsi="Times New Roman" w:cs="Times New Roman"/>
          <w:sz w:val="24"/>
          <w:szCs w:val="24"/>
        </w:rPr>
        <w:t xml:space="preserve">включени в цената на </w:t>
      </w:r>
      <w:proofErr w:type="spellStart"/>
      <w:r w:rsidR="00055007">
        <w:rPr>
          <w:rFonts w:ascii="Times New Roman" w:hAnsi="Times New Roman" w:cs="Times New Roman"/>
          <w:sz w:val="24"/>
          <w:szCs w:val="24"/>
        </w:rPr>
        <w:t>КПр</w:t>
      </w:r>
      <w:proofErr w:type="spellEnd"/>
      <w:r w:rsidR="00055007">
        <w:rPr>
          <w:rFonts w:ascii="Times New Roman" w:hAnsi="Times New Roman" w:cs="Times New Roman"/>
          <w:sz w:val="24"/>
          <w:szCs w:val="24"/>
        </w:rPr>
        <w:t>.</w:t>
      </w:r>
    </w:p>
    <w:p w:rsidR="00FA7E4D" w:rsidRPr="001F39E5" w:rsidRDefault="002E280C"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pacing w:val="3"/>
          <w:sz w:val="24"/>
          <w:szCs w:val="24"/>
          <w:lang w:eastAsia="bg-BG"/>
        </w:rPr>
        <w:t xml:space="preserve">  </w:t>
      </w:r>
      <w:r w:rsidR="00FA7E4D" w:rsidRPr="009B3F8B">
        <w:rPr>
          <w:rFonts w:ascii="Times New Roman" w:eastAsia="Times New Roman" w:hAnsi="Times New Roman" w:cs="Times New Roman"/>
          <w:color w:val="000000"/>
          <w:spacing w:val="3"/>
          <w:sz w:val="24"/>
          <w:szCs w:val="24"/>
          <w:lang w:eastAsia="bg-BG"/>
        </w:rPr>
        <w:t xml:space="preserve">3. информация за </w:t>
      </w:r>
      <w:r w:rsidR="00FA7E4D" w:rsidRPr="009B3F8B">
        <w:rPr>
          <w:rFonts w:ascii="Times New Roman" w:eastAsia="Times New Roman" w:hAnsi="Times New Roman" w:cs="Times New Roman"/>
          <w:spacing w:val="3"/>
          <w:sz w:val="24"/>
          <w:szCs w:val="24"/>
          <w:lang w:eastAsia="bg-BG"/>
        </w:rPr>
        <w:t xml:space="preserve">извършени </w:t>
      </w:r>
      <w:r w:rsidR="00FA7E4D" w:rsidRPr="009B3F8B">
        <w:rPr>
          <w:rFonts w:ascii="Times New Roman" w:eastAsia="Times New Roman" w:hAnsi="Times New Roman" w:cs="Times New Roman"/>
          <w:color w:val="000000"/>
          <w:spacing w:val="3"/>
          <w:sz w:val="24"/>
          <w:szCs w:val="24"/>
          <w:lang w:eastAsia="bg-BG"/>
        </w:rPr>
        <w:t>ВСМД</w:t>
      </w:r>
      <w:r w:rsidR="003A5CB9" w:rsidRPr="007839CA">
        <w:rPr>
          <w:rFonts w:ascii="Times New Roman" w:eastAsia="Times New Roman" w:hAnsi="Times New Roman" w:cs="Times New Roman"/>
          <w:color w:val="000000"/>
          <w:spacing w:val="3"/>
          <w:sz w:val="24"/>
          <w:szCs w:val="24"/>
          <w:lang w:val="ru-RU" w:eastAsia="bg-BG"/>
        </w:rPr>
        <w:t xml:space="preserve"> </w:t>
      </w:r>
      <w:r w:rsidR="003A5CB9" w:rsidRPr="009B3F8B">
        <w:rPr>
          <w:rFonts w:ascii="Times New Roman" w:eastAsia="Times New Roman" w:hAnsi="Times New Roman" w:cs="Times New Roman"/>
          <w:color w:val="000000"/>
          <w:spacing w:val="3"/>
          <w:sz w:val="24"/>
          <w:szCs w:val="24"/>
          <w:lang w:eastAsia="bg-BG"/>
        </w:rPr>
        <w:t>от приложение № 4 към член единствен на Наредба №40 от 2004 г.</w:t>
      </w:r>
      <w:r w:rsidR="00EA690A" w:rsidRPr="00EA690A">
        <w:rPr>
          <w:rFonts w:ascii="Times New Roman" w:eastAsia="Times New Roman" w:hAnsi="Times New Roman" w:cs="Times New Roman"/>
          <w:sz w:val="24"/>
          <w:szCs w:val="24"/>
          <w:lang w:eastAsia="bg-BG"/>
        </w:rPr>
        <w:t xml:space="preserve"> </w:t>
      </w:r>
    </w:p>
    <w:p w:rsidR="00FA7E4D" w:rsidRPr="00A603F7"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A603F7">
        <w:rPr>
          <w:rFonts w:ascii="Times New Roman" w:eastAsia="Times New Roman" w:hAnsi="Times New Roman" w:cs="Times New Roman"/>
          <w:color w:val="000000"/>
          <w:spacing w:val="3"/>
          <w:sz w:val="24"/>
          <w:szCs w:val="24"/>
          <w:lang w:eastAsia="bg-BG"/>
        </w:rPr>
        <w:t xml:space="preserve">(3) Ежедневните електронни отчети се подписват </w:t>
      </w:r>
      <w:r w:rsidR="003A6E78" w:rsidRPr="00A603F7">
        <w:rPr>
          <w:rFonts w:ascii="Times New Roman" w:eastAsia="Times New Roman" w:hAnsi="Times New Roman" w:cs="Times New Roman"/>
          <w:color w:val="000000"/>
          <w:spacing w:val="3"/>
          <w:sz w:val="24"/>
          <w:szCs w:val="24"/>
          <w:lang w:eastAsia="bg-BG"/>
        </w:rPr>
        <w:t>от изпълнителите на Б</w:t>
      </w:r>
      <w:r w:rsidR="003A6E78">
        <w:rPr>
          <w:rFonts w:ascii="Times New Roman" w:eastAsia="Times New Roman" w:hAnsi="Times New Roman" w:cs="Times New Roman"/>
          <w:color w:val="000000"/>
          <w:spacing w:val="3"/>
          <w:sz w:val="24"/>
          <w:szCs w:val="24"/>
          <w:lang w:eastAsia="bg-BG"/>
        </w:rPr>
        <w:t>М</w:t>
      </w:r>
      <w:r w:rsidR="003A6E78" w:rsidRPr="00A603F7">
        <w:rPr>
          <w:rFonts w:ascii="Times New Roman" w:eastAsia="Times New Roman" w:hAnsi="Times New Roman" w:cs="Times New Roman"/>
          <w:color w:val="000000"/>
          <w:spacing w:val="3"/>
          <w:sz w:val="24"/>
          <w:szCs w:val="24"/>
          <w:lang w:eastAsia="bg-BG"/>
        </w:rPr>
        <w:t xml:space="preserve">П </w:t>
      </w:r>
      <w:r w:rsidRPr="00A603F7">
        <w:rPr>
          <w:rFonts w:ascii="Times New Roman" w:eastAsia="Times New Roman" w:hAnsi="Times New Roman" w:cs="Times New Roman"/>
          <w:color w:val="000000"/>
          <w:spacing w:val="3"/>
          <w:sz w:val="24"/>
          <w:szCs w:val="24"/>
          <w:lang w:eastAsia="bg-BG"/>
        </w:rPr>
        <w:t xml:space="preserve">с </w:t>
      </w:r>
      <w:r w:rsidR="002E280C">
        <w:rPr>
          <w:rFonts w:ascii="Times New Roman" w:eastAsia="Times New Roman" w:hAnsi="Times New Roman" w:cs="Times New Roman"/>
          <w:sz w:val="24"/>
          <w:szCs w:val="24"/>
          <w:lang w:eastAsia="bg-BG"/>
        </w:rPr>
        <w:t xml:space="preserve">усъвършенстван </w:t>
      </w:r>
      <w:r w:rsidR="002E280C" w:rsidRPr="00491BE3">
        <w:rPr>
          <w:rFonts w:ascii="Times New Roman" w:eastAsia="Times New Roman" w:hAnsi="Times New Roman" w:cs="Times New Roman"/>
          <w:sz w:val="24"/>
          <w:szCs w:val="24"/>
          <w:lang w:eastAsia="bg-BG"/>
        </w:rPr>
        <w:t>електронен подпис</w:t>
      </w:r>
      <w:r w:rsidR="002E280C">
        <w:rPr>
          <w:rFonts w:ascii="Times New Roman" w:eastAsia="Times New Roman" w:hAnsi="Times New Roman" w:cs="Times New Roman"/>
          <w:sz w:val="24"/>
          <w:szCs w:val="24"/>
          <w:lang w:eastAsia="bg-BG"/>
        </w:rPr>
        <w:t xml:space="preserve"> </w:t>
      </w:r>
      <w:r w:rsidR="002E280C" w:rsidRPr="007839CA">
        <w:rPr>
          <w:rFonts w:ascii="Times New Roman" w:eastAsia="Times New Roman" w:hAnsi="Times New Roman" w:cs="Times New Roman"/>
          <w:sz w:val="24"/>
          <w:szCs w:val="24"/>
          <w:lang w:val="ru-RU" w:eastAsia="bg-BG"/>
        </w:rPr>
        <w:t>(</w:t>
      </w:r>
      <w:r w:rsidR="002E280C">
        <w:rPr>
          <w:rFonts w:ascii="Times New Roman" w:eastAsia="Times New Roman" w:hAnsi="Times New Roman" w:cs="Times New Roman"/>
          <w:sz w:val="24"/>
          <w:szCs w:val="24"/>
          <w:lang w:eastAsia="bg-BG"/>
        </w:rPr>
        <w:t>УЕП</w:t>
      </w:r>
      <w:r w:rsidR="002E280C" w:rsidRPr="007839CA">
        <w:rPr>
          <w:rFonts w:ascii="Times New Roman" w:eastAsia="Times New Roman" w:hAnsi="Times New Roman" w:cs="Times New Roman"/>
          <w:sz w:val="24"/>
          <w:szCs w:val="24"/>
          <w:lang w:val="ru-RU" w:eastAsia="bg-BG"/>
        </w:rPr>
        <w:t>)</w:t>
      </w:r>
      <w:r w:rsidR="003A6E78">
        <w:rPr>
          <w:rFonts w:ascii="Times New Roman" w:eastAsia="Times New Roman" w:hAnsi="Times New Roman" w:cs="Times New Roman"/>
          <w:color w:val="000000"/>
          <w:spacing w:val="3"/>
          <w:sz w:val="24"/>
          <w:szCs w:val="24"/>
          <w:lang w:eastAsia="bg-BG"/>
        </w:rPr>
        <w:t xml:space="preserve"> по смисъла на </w:t>
      </w:r>
      <w:r w:rsidR="002E280C">
        <w:rPr>
          <w:rFonts w:ascii="Times New Roman" w:eastAsia="Times New Roman" w:hAnsi="Times New Roman" w:cs="Times New Roman"/>
          <w:color w:val="000000"/>
          <w:spacing w:val="3"/>
          <w:sz w:val="24"/>
          <w:szCs w:val="24"/>
          <w:lang w:eastAsia="bg-BG"/>
        </w:rPr>
        <w:t xml:space="preserve">чл.13, ал.2 от </w:t>
      </w:r>
      <w:r w:rsidR="003A6E78">
        <w:rPr>
          <w:rFonts w:ascii="Times New Roman" w:eastAsia="Times New Roman" w:hAnsi="Times New Roman" w:cs="Times New Roman"/>
          <w:color w:val="000000"/>
          <w:spacing w:val="3"/>
          <w:sz w:val="24"/>
          <w:szCs w:val="24"/>
          <w:lang w:eastAsia="bg-BG"/>
        </w:rPr>
        <w:t>Закона за електронния документ и електронния подпис</w:t>
      </w:r>
      <w:r w:rsidRPr="00A603F7">
        <w:rPr>
          <w:rFonts w:ascii="Times New Roman" w:eastAsia="Times New Roman" w:hAnsi="Times New Roman" w:cs="Times New Roman"/>
          <w:color w:val="000000"/>
          <w:spacing w:val="3"/>
          <w:sz w:val="24"/>
          <w:szCs w:val="24"/>
          <w:lang w:eastAsia="bg-BG"/>
        </w:rPr>
        <w:t>.</w:t>
      </w:r>
    </w:p>
    <w:p w:rsidR="00FA7E4D" w:rsidRPr="00E2078E" w:rsidRDefault="00FA7E4D" w:rsidP="00FA7E4D">
      <w:pPr>
        <w:tabs>
          <w:tab w:val="left" w:pos="8789"/>
        </w:tabs>
        <w:spacing w:after="0" w:line="268" w:lineRule="auto"/>
        <w:ind w:firstLine="567"/>
        <w:jc w:val="both"/>
        <w:textAlignment w:val="center"/>
        <w:rPr>
          <w:rFonts w:ascii="Times New Roman" w:eastAsia="Times New Roman" w:hAnsi="Times New Roman" w:cs="Times New Roman"/>
          <w:spacing w:val="3"/>
          <w:sz w:val="24"/>
          <w:szCs w:val="24"/>
          <w:lang w:eastAsia="bg-BG"/>
        </w:rPr>
      </w:pPr>
      <w:r w:rsidRPr="00A603F7">
        <w:rPr>
          <w:rFonts w:ascii="Times New Roman" w:eastAsia="Times New Roman" w:hAnsi="Times New Roman" w:cs="Times New Roman"/>
          <w:color w:val="000000"/>
          <w:spacing w:val="3"/>
          <w:sz w:val="24"/>
          <w:szCs w:val="24"/>
          <w:lang w:eastAsia="bg-BG"/>
        </w:rPr>
        <w:t xml:space="preserve">(4) </w:t>
      </w:r>
      <w:r w:rsidR="002E280C">
        <w:rPr>
          <w:rFonts w:ascii="Times New Roman" w:eastAsia="Times New Roman" w:hAnsi="Times New Roman" w:cs="Times New Roman"/>
          <w:spacing w:val="3"/>
          <w:sz w:val="24"/>
          <w:szCs w:val="24"/>
          <w:lang w:eastAsia="bg-BG"/>
        </w:rPr>
        <w:t>Всеки отделен случай по ал. 2</w:t>
      </w:r>
      <w:r w:rsidRPr="00A603F7">
        <w:rPr>
          <w:rFonts w:ascii="Times New Roman" w:eastAsia="Times New Roman" w:hAnsi="Times New Roman" w:cs="Times New Roman"/>
          <w:spacing w:val="3"/>
          <w:sz w:val="24"/>
          <w:szCs w:val="24"/>
          <w:lang w:eastAsia="bg-BG"/>
        </w:rPr>
        <w:t xml:space="preserve"> следва да бъде </w:t>
      </w:r>
      <w:r w:rsidR="002E280C">
        <w:rPr>
          <w:rFonts w:ascii="Times New Roman" w:eastAsia="Times New Roman" w:hAnsi="Times New Roman" w:cs="Times New Roman"/>
          <w:spacing w:val="3"/>
          <w:sz w:val="24"/>
          <w:szCs w:val="24"/>
          <w:lang w:eastAsia="bg-BG"/>
        </w:rPr>
        <w:t>определен</w:t>
      </w:r>
      <w:r w:rsidRPr="00A603F7">
        <w:rPr>
          <w:rFonts w:ascii="Times New Roman" w:eastAsia="Times New Roman" w:hAnsi="Times New Roman" w:cs="Times New Roman"/>
          <w:spacing w:val="3"/>
          <w:sz w:val="24"/>
          <w:szCs w:val="24"/>
          <w:lang w:eastAsia="bg-BG"/>
        </w:rPr>
        <w:t xml:space="preserve"> </w:t>
      </w:r>
      <w:r w:rsidR="002E280C" w:rsidRPr="007839CA">
        <w:rPr>
          <w:rFonts w:ascii="Times New Roman" w:eastAsia="Times New Roman" w:hAnsi="Times New Roman" w:cs="Times New Roman"/>
          <w:spacing w:val="3"/>
          <w:sz w:val="24"/>
          <w:szCs w:val="24"/>
          <w:lang w:val="ru-RU" w:eastAsia="bg-BG"/>
        </w:rPr>
        <w:t>(</w:t>
      </w:r>
      <w:r w:rsidR="002E280C">
        <w:rPr>
          <w:rFonts w:ascii="Times New Roman" w:eastAsia="Times New Roman" w:hAnsi="Times New Roman" w:cs="Times New Roman"/>
          <w:spacing w:val="3"/>
          <w:sz w:val="24"/>
          <w:szCs w:val="24"/>
          <w:lang w:eastAsia="bg-BG"/>
        </w:rPr>
        <w:t>маркиран</w:t>
      </w:r>
      <w:r w:rsidR="002E280C" w:rsidRPr="007839CA">
        <w:rPr>
          <w:rFonts w:ascii="Times New Roman" w:eastAsia="Times New Roman" w:hAnsi="Times New Roman" w:cs="Times New Roman"/>
          <w:spacing w:val="3"/>
          <w:sz w:val="24"/>
          <w:szCs w:val="24"/>
          <w:lang w:val="ru-RU" w:eastAsia="bg-BG"/>
        </w:rPr>
        <w:t xml:space="preserve">) </w:t>
      </w:r>
      <w:r w:rsidRPr="00A603F7">
        <w:rPr>
          <w:rFonts w:ascii="Times New Roman" w:eastAsia="Times New Roman" w:hAnsi="Times New Roman" w:cs="Times New Roman"/>
          <w:spacing w:val="3"/>
          <w:sz w:val="24"/>
          <w:szCs w:val="24"/>
          <w:lang w:eastAsia="bg-BG"/>
        </w:rPr>
        <w:t xml:space="preserve">като такъв </w:t>
      </w:r>
      <w:r w:rsidR="002E280C">
        <w:rPr>
          <w:rFonts w:ascii="Times New Roman" w:eastAsia="Times New Roman" w:hAnsi="Times New Roman" w:cs="Times New Roman"/>
          <w:spacing w:val="3"/>
          <w:sz w:val="24"/>
          <w:szCs w:val="24"/>
          <w:lang w:eastAsia="bg-BG"/>
        </w:rPr>
        <w:t>„в рамките на стойността по чл.</w:t>
      </w:r>
      <w:r w:rsidRPr="00A603F7">
        <w:rPr>
          <w:rFonts w:ascii="Times New Roman" w:eastAsia="Times New Roman" w:hAnsi="Times New Roman" w:cs="Times New Roman"/>
          <w:spacing w:val="3"/>
          <w:sz w:val="24"/>
          <w:szCs w:val="24"/>
          <w:lang w:eastAsia="bg-BG"/>
        </w:rPr>
        <w:t>22</w:t>
      </w:r>
      <w:r w:rsidR="002E280C">
        <w:rPr>
          <w:rFonts w:ascii="Times New Roman" w:eastAsia="Times New Roman" w:hAnsi="Times New Roman" w:cs="Times New Roman"/>
          <w:spacing w:val="3"/>
          <w:sz w:val="24"/>
          <w:szCs w:val="24"/>
          <w:lang w:eastAsia="bg-BG"/>
        </w:rPr>
        <w:t>“</w:t>
      </w:r>
      <w:r w:rsidRPr="00A603F7">
        <w:rPr>
          <w:rFonts w:ascii="Times New Roman" w:eastAsia="Times New Roman" w:hAnsi="Times New Roman" w:cs="Times New Roman"/>
          <w:spacing w:val="3"/>
          <w:sz w:val="24"/>
          <w:szCs w:val="24"/>
          <w:lang w:eastAsia="bg-BG"/>
        </w:rPr>
        <w:t xml:space="preserve"> или като </w:t>
      </w:r>
      <w:r w:rsidR="002E280C">
        <w:rPr>
          <w:rFonts w:ascii="Times New Roman" w:eastAsia="Times New Roman" w:hAnsi="Times New Roman" w:cs="Times New Roman"/>
          <w:spacing w:val="3"/>
          <w:sz w:val="24"/>
          <w:szCs w:val="24"/>
          <w:lang w:eastAsia="bg-BG"/>
        </w:rPr>
        <w:t>„</w:t>
      </w:r>
      <w:r w:rsidRPr="00A603F7">
        <w:rPr>
          <w:rFonts w:ascii="Times New Roman" w:eastAsia="Times New Roman" w:hAnsi="Times New Roman" w:cs="Times New Roman"/>
          <w:spacing w:val="3"/>
          <w:sz w:val="24"/>
          <w:szCs w:val="24"/>
          <w:lang w:eastAsia="bg-BG"/>
        </w:rPr>
        <w:t>над</w:t>
      </w:r>
      <w:r w:rsidR="00565593">
        <w:rPr>
          <w:rFonts w:ascii="Times New Roman" w:eastAsia="Times New Roman" w:hAnsi="Times New Roman" w:cs="Times New Roman"/>
          <w:spacing w:val="3"/>
          <w:sz w:val="24"/>
          <w:szCs w:val="24"/>
          <w:lang w:eastAsia="bg-BG"/>
        </w:rPr>
        <w:t>вишаващ</w:t>
      </w:r>
      <w:r w:rsidRPr="00A603F7">
        <w:rPr>
          <w:rFonts w:ascii="Times New Roman" w:eastAsia="Times New Roman" w:hAnsi="Times New Roman" w:cs="Times New Roman"/>
          <w:spacing w:val="3"/>
          <w:sz w:val="24"/>
          <w:szCs w:val="24"/>
          <w:lang w:eastAsia="bg-BG"/>
        </w:rPr>
        <w:t xml:space="preserve"> стойността по чл. 22</w:t>
      </w:r>
      <w:r w:rsidR="002E280C" w:rsidRPr="00E2078E">
        <w:rPr>
          <w:rFonts w:ascii="Times New Roman" w:eastAsia="Times New Roman" w:hAnsi="Times New Roman" w:cs="Times New Roman"/>
          <w:spacing w:val="3"/>
          <w:sz w:val="24"/>
          <w:szCs w:val="24"/>
          <w:lang w:eastAsia="bg-BG"/>
        </w:rPr>
        <w:t>“</w:t>
      </w:r>
      <w:r w:rsidRPr="00E2078E">
        <w:rPr>
          <w:rFonts w:ascii="Times New Roman" w:eastAsia="Times New Roman" w:hAnsi="Times New Roman" w:cs="Times New Roman"/>
          <w:spacing w:val="3"/>
          <w:sz w:val="24"/>
          <w:szCs w:val="24"/>
          <w:lang w:eastAsia="bg-BG"/>
        </w:rPr>
        <w:t xml:space="preserve">. </w:t>
      </w:r>
    </w:p>
    <w:p w:rsidR="00FA7E4D" w:rsidRPr="00A603F7" w:rsidRDefault="00FA7E4D" w:rsidP="00FA7E4D">
      <w:pPr>
        <w:tabs>
          <w:tab w:val="left" w:pos="8789"/>
        </w:tabs>
        <w:spacing w:after="0" w:line="268" w:lineRule="auto"/>
        <w:ind w:firstLine="567"/>
        <w:jc w:val="both"/>
        <w:textAlignment w:val="center"/>
        <w:rPr>
          <w:rFonts w:ascii="Times New Roman" w:eastAsia="Times New Roman" w:hAnsi="Times New Roman" w:cs="Times New Roman"/>
          <w:spacing w:val="3"/>
          <w:sz w:val="24"/>
          <w:szCs w:val="24"/>
          <w:lang w:eastAsia="bg-BG"/>
        </w:rPr>
      </w:pPr>
      <w:r w:rsidRPr="002B0855">
        <w:rPr>
          <w:rFonts w:ascii="Times New Roman" w:eastAsia="Times New Roman" w:hAnsi="Times New Roman" w:cs="Times New Roman"/>
          <w:color w:val="000000"/>
          <w:sz w:val="24"/>
          <w:szCs w:val="24"/>
          <w:lang w:eastAsia="bg-BG"/>
        </w:rPr>
        <w:t>(5) За оказана БМП на</w:t>
      </w:r>
      <w:r w:rsidR="002B0855" w:rsidRPr="002B0855">
        <w:rPr>
          <w:rFonts w:ascii="Times New Roman" w:eastAsia="Times New Roman" w:hAnsi="Times New Roman" w:cs="Times New Roman"/>
          <w:color w:val="000000"/>
          <w:sz w:val="24"/>
          <w:szCs w:val="24"/>
          <w:lang w:eastAsia="bg-BG"/>
        </w:rPr>
        <w:t xml:space="preserve"> </w:t>
      </w:r>
      <w:proofErr w:type="spellStart"/>
      <w:r w:rsidR="002B0855" w:rsidRPr="002B0855">
        <w:rPr>
          <w:rFonts w:ascii="Times New Roman" w:eastAsia="Times New Roman" w:hAnsi="Times New Roman" w:cs="Times New Roman"/>
          <w:color w:val="000000"/>
          <w:sz w:val="24"/>
          <w:szCs w:val="24"/>
          <w:lang w:eastAsia="bg-BG"/>
        </w:rPr>
        <w:t>правоимащи</w:t>
      </w:r>
      <w:proofErr w:type="spellEnd"/>
      <w:r w:rsidRPr="002B0855">
        <w:rPr>
          <w:rFonts w:ascii="Times New Roman" w:eastAsia="Times New Roman" w:hAnsi="Times New Roman" w:cs="Times New Roman"/>
          <w:color w:val="000000"/>
          <w:sz w:val="24"/>
          <w:szCs w:val="24"/>
          <w:lang w:eastAsia="bg-BG"/>
        </w:rPr>
        <w:t xml:space="preserve"> </w:t>
      </w:r>
      <w:r w:rsidR="002B0855" w:rsidRPr="002B0855">
        <w:rPr>
          <w:rFonts w:ascii="Times New Roman" w:eastAsia="Times New Roman" w:hAnsi="Times New Roman" w:cs="Times New Roman"/>
          <w:color w:val="000000"/>
          <w:sz w:val="24"/>
          <w:szCs w:val="24"/>
          <w:lang w:eastAsia="bg-BG"/>
        </w:rPr>
        <w:t>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w:t>
      </w:r>
      <w:r w:rsidRPr="002B0855">
        <w:rPr>
          <w:rFonts w:ascii="Times New Roman" w:eastAsia="Times New Roman" w:hAnsi="Times New Roman" w:cs="Times New Roman"/>
          <w:color w:val="000000"/>
          <w:sz w:val="24"/>
          <w:szCs w:val="24"/>
          <w:lang w:eastAsia="bg-BG"/>
        </w:rPr>
        <w:t>, рег</w:t>
      </w:r>
      <w:r w:rsidR="002E280C" w:rsidRPr="002B0855">
        <w:rPr>
          <w:rFonts w:ascii="Times New Roman" w:eastAsia="Times New Roman" w:hAnsi="Times New Roman" w:cs="Times New Roman"/>
          <w:color w:val="000000"/>
          <w:sz w:val="24"/>
          <w:szCs w:val="24"/>
          <w:lang w:eastAsia="bg-BG"/>
        </w:rPr>
        <w:t>истрационните данни на пациента</w:t>
      </w:r>
      <w:r w:rsidRPr="002B0855">
        <w:rPr>
          <w:rFonts w:ascii="Times New Roman" w:eastAsia="Times New Roman" w:hAnsi="Times New Roman" w:cs="Times New Roman"/>
          <w:color w:val="000000"/>
          <w:sz w:val="24"/>
          <w:szCs w:val="24"/>
          <w:lang w:eastAsia="bg-BG"/>
        </w:rPr>
        <w:t xml:space="preserve"> трябва да съответстват на тези в удостоверителния документ, издаден от съответната друга държава.</w:t>
      </w:r>
    </w:p>
    <w:p w:rsidR="00FA7E4D" w:rsidRDefault="00FA7E4D" w:rsidP="00FA7E4D">
      <w:pPr>
        <w:tabs>
          <w:tab w:val="left" w:pos="8789"/>
        </w:tabs>
        <w:spacing w:after="0" w:line="268" w:lineRule="auto"/>
        <w:ind w:firstLine="567"/>
        <w:jc w:val="both"/>
        <w:textAlignment w:val="center"/>
        <w:rPr>
          <w:rFonts w:ascii="Times New Roman" w:eastAsia="Times New Roman" w:hAnsi="Times New Roman" w:cs="Times New Roman"/>
          <w:spacing w:val="3"/>
          <w:sz w:val="24"/>
          <w:szCs w:val="24"/>
          <w:lang w:eastAsia="bg-BG"/>
        </w:rPr>
      </w:pPr>
      <w:r w:rsidRPr="00A603F7">
        <w:rPr>
          <w:rFonts w:ascii="Times New Roman" w:eastAsia="Times New Roman" w:hAnsi="Times New Roman" w:cs="Times New Roman"/>
          <w:spacing w:val="3"/>
          <w:sz w:val="24"/>
          <w:szCs w:val="24"/>
          <w:lang w:eastAsia="bg-BG"/>
        </w:rPr>
        <w:t>(6) Оказаната болнична медицинска помощ по ал. 2 се отчита най-късно до 16:00 часа на първия работен ден, следващ отчитания.</w:t>
      </w:r>
    </w:p>
    <w:p w:rsidR="00C360D5" w:rsidRPr="00B66398" w:rsidRDefault="00C360D5" w:rsidP="00C360D5">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lastRenderedPageBreak/>
        <w:t>(</w:t>
      </w:r>
      <w:r>
        <w:rPr>
          <w:rFonts w:ascii="Times New Roman" w:eastAsia="Times New Roman" w:hAnsi="Times New Roman" w:cs="Times New Roman"/>
          <w:color w:val="000000"/>
          <w:spacing w:val="3"/>
          <w:sz w:val="24"/>
          <w:szCs w:val="24"/>
          <w:lang w:eastAsia="bg-BG"/>
        </w:rPr>
        <w:t>7</w:t>
      </w:r>
      <w:r w:rsidRPr="001F39E5">
        <w:rPr>
          <w:rFonts w:ascii="Times New Roman" w:eastAsia="Times New Roman" w:hAnsi="Times New Roman" w:cs="Times New Roman"/>
          <w:color w:val="000000"/>
          <w:spacing w:val="3"/>
          <w:sz w:val="24"/>
          <w:szCs w:val="24"/>
          <w:lang w:eastAsia="bg-BG"/>
        </w:rPr>
        <w:t>) При констатиране</w:t>
      </w:r>
      <w:r>
        <w:rPr>
          <w:rFonts w:ascii="Times New Roman" w:eastAsia="Times New Roman" w:hAnsi="Times New Roman" w:cs="Times New Roman"/>
          <w:color w:val="000000"/>
          <w:spacing w:val="3"/>
          <w:sz w:val="24"/>
          <w:szCs w:val="24"/>
          <w:lang w:eastAsia="bg-BG"/>
        </w:rPr>
        <w:t xml:space="preserve"> </w:t>
      </w:r>
      <w:r w:rsidR="00E074C1">
        <w:rPr>
          <w:rFonts w:ascii="Times New Roman" w:eastAsia="Times New Roman" w:hAnsi="Times New Roman" w:cs="Times New Roman"/>
          <w:color w:val="000000"/>
          <w:spacing w:val="3"/>
          <w:sz w:val="24"/>
          <w:szCs w:val="24"/>
          <w:lang w:eastAsia="bg-BG"/>
        </w:rPr>
        <w:t>на грешки</w:t>
      </w:r>
      <w:r w:rsidR="00E074C1" w:rsidRPr="001F39E5">
        <w:rPr>
          <w:rFonts w:ascii="Times New Roman" w:eastAsia="Times New Roman" w:hAnsi="Times New Roman" w:cs="Times New Roman"/>
          <w:color w:val="000000"/>
          <w:spacing w:val="3"/>
          <w:sz w:val="24"/>
          <w:szCs w:val="24"/>
          <w:lang w:eastAsia="bg-BG"/>
        </w:rPr>
        <w:t xml:space="preserve"> </w:t>
      </w:r>
      <w:r w:rsidR="00E074C1" w:rsidRPr="00071334">
        <w:rPr>
          <w:rFonts w:ascii="Times New Roman" w:eastAsia="Times New Roman" w:hAnsi="Times New Roman" w:cs="Times New Roman"/>
          <w:color w:val="000000"/>
          <w:spacing w:val="3"/>
          <w:sz w:val="24"/>
          <w:szCs w:val="24"/>
          <w:lang w:eastAsia="bg-BG"/>
        </w:rPr>
        <w:t>в</w:t>
      </w:r>
      <w:r w:rsidR="00CE59AD" w:rsidRPr="00071334">
        <w:rPr>
          <w:rFonts w:ascii="Times New Roman" w:eastAsia="Times New Roman" w:hAnsi="Times New Roman" w:cs="Times New Roman"/>
          <w:color w:val="000000"/>
          <w:spacing w:val="3"/>
          <w:sz w:val="24"/>
          <w:szCs w:val="24"/>
          <w:lang w:eastAsia="bg-BG"/>
        </w:rPr>
        <w:t xml:space="preserve"> електронния отчет по ал.2,</w:t>
      </w:r>
      <w:r w:rsidR="00CE59AD">
        <w:rPr>
          <w:rFonts w:ascii="Times New Roman" w:eastAsia="Times New Roman" w:hAnsi="Times New Roman" w:cs="Times New Roman"/>
          <w:color w:val="000000"/>
          <w:spacing w:val="3"/>
          <w:sz w:val="24"/>
          <w:szCs w:val="24"/>
          <w:lang w:eastAsia="bg-BG"/>
        </w:rPr>
        <w:t xml:space="preserve"> свързани с</w:t>
      </w:r>
      <w:r w:rsidR="00E074C1">
        <w:rPr>
          <w:rFonts w:ascii="Times New Roman" w:eastAsia="Times New Roman" w:hAnsi="Times New Roman" w:cs="Times New Roman"/>
          <w:color w:val="000000"/>
          <w:spacing w:val="3"/>
          <w:sz w:val="24"/>
          <w:szCs w:val="24"/>
          <w:lang w:eastAsia="bg-BG"/>
        </w:rPr>
        <w:t xml:space="preserve"> </w:t>
      </w:r>
      <w:r w:rsidR="00E074C1" w:rsidRPr="00405758">
        <w:rPr>
          <w:rFonts w:ascii="Times New Roman" w:eastAsia="Times New Roman" w:hAnsi="Times New Roman" w:cs="Times New Roman"/>
          <w:color w:val="000000"/>
          <w:spacing w:val="3"/>
          <w:sz w:val="24"/>
          <w:szCs w:val="24"/>
          <w:lang w:eastAsia="bg-BG"/>
        </w:rPr>
        <w:t>регистрационните</w:t>
      </w:r>
      <w:r w:rsidR="00E074C1">
        <w:rPr>
          <w:rFonts w:ascii="Times New Roman" w:eastAsia="Times New Roman" w:hAnsi="Times New Roman" w:cs="Times New Roman"/>
          <w:color w:val="000000"/>
          <w:spacing w:val="3"/>
          <w:sz w:val="24"/>
          <w:szCs w:val="24"/>
          <w:lang w:eastAsia="bg-BG"/>
        </w:rPr>
        <w:t xml:space="preserve"> данни</w:t>
      </w:r>
      <w:r w:rsidR="00405758">
        <w:rPr>
          <w:rFonts w:ascii="Times New Roman" w:eastAsia="Times New Roman" w:hAnsi="Times New Roman" w:cs="Times New Roman"/>
          <w:color w:val="000000"/>
          <w:spacing w:val="3"/>
          <w:sz w:val="24"/>
          <w:szCs w:val="24"/>
          <w:lang w:eastAsia="bg-BG"/>
        </w:rPr>
        <w:t>,</w:t>
      </w:r>
      <w:r w:rsidR="00236A4C">
        <w:rPr>
          <w:rFonts w:ascii="Times New Roman" w:eastAsia="Times New Roman" w:hAnsi="Times New Roman" w:cs="Times New Roman"/>
          <w:color w:val="000000"/>
          <w:spacing w:val="3"/>
          <w:sz w:val="24"/>
          <w:szCs w:val="24"/>
          <w:lang w:eastAsia="bg-BG"/>
        </w:rPr>
        <w:t xml:space="preserve"> номенклатури</w:t>
      </w:r>
      <w:r w:rsidR="00405758">
        <w:rPr>
          <w:rFonts w:ascii="Times New Roman" w:eastAsia="Times New Roman" w:hAnsi="Times New Roman" w:cs="Times New Roman"/>
          <w:color w:val="000000"/>
          <w:spacing w:val="3"/>
          <w:sz w:val="24"/>
          <w:szCs w:val="24"/>
          <w:lang w:eastAsia="bg-BG"/>
        </w:rPr>
        <w:t xml:space="preserve"> и договорена дейност</w:t>
      </w:r>
      <w:r w:rsidRPr="00B66398">
        <w:rPr>
          <w:rFonts w:ascii="Times New Roman" w:eastAsia="Times New Roman" w:hAnsi="Times New Roman" w:cs="Times New Roman"/>
          <w:color w:val="000000"/>
          <w:spacing w:val="3"/>
          <w:sz w:val="24"/>
          <w:szCs w:val="24"/>
          <w:lang w:eastAsia="bg-BG"/>
        </w:rPr>
        <w:t>, изпълнителят на Б</w:t>
      </w:r>
      <w:r>
        <w:rPr>
          <w:rFonts w:ascii="Times New Roman" w:eastAsia="Times New Roman" w:hAnsi="Times New Roman" w:cs="Times New Roman"/>
          <w:color w:val="000000"/>
          <w:spacing w:val="3"/>
          <w:sz w:val="24"/>
          <w:szCs w:val="24"/>
          <w:lang w:eastAsia="bg-BG"/>
        </w:rPr>
        <w:t>М</w:t>
      </w:r>
      <w:r w:rsidRPr="00B66398">
        <w:rPr>
          <w:rFonts w:ascii="Times New Roman" w:eastAsia="Times New Roman" w:hAnsi="Times New Roman" w:cs="Times New Roman"/>
          <w:color w:val="000000"/>
          <w:spacing w:val="3"/>
          <w:sz w:val="24"/>
          <w:szCs w:val="24"/>
          <w:lang w:eastAsia="bg-BG"/>
        </w:rPr>
        <w:t xml:space="preserve">П получава автоматична нотификация </w:t>
      </w:r>
      <w:r w:rsidR="00225AF4">
        <w:rPr>
          <w:rFonts w:ascii="Times New Roman" w:eastAsia="Times New Roman" w:hAnsi="Times New Roman" w:cs="Times New Roman"/>
          <w:color w:val="000000"/>
          <w:spacing w:val="3"/>
          <w:sz w:val="24"/>
          <w:szCs w:val="24"/>
          <w:lang w:eastAsia="bg-BG"/>
        </w:rPr>
        <w:t xml:space="preserve">от информационната система на НЗОК </w:t>
      </w:r>
      <w:r w:rsidRPr="00B66398">
        <w:rPr>
          <w:rFonts w:ascii="Times New Roman" w:eastAsia="Times New Roman" w:hAnsi="Times New Roman" w:cs="Times New Roman"/>
          <w:sz w:val="24"/>
          <w:szCs w:val="24"/>
          <w:lang w:eastAsia="bg-BG"/>
        </w:rPr>
        <w:t xml:space="preserve">и електронният отчет не се обработва </w:t>
      </w:r>
      <w:r>
        <w:rPr>
          <w:rFonts w:ascii="Times New Roman" w:eastAsia="Times New Roman" w:hAnsi="Times New Roman" w:cs="Times New Roman"/>
          <w:sz w:val="24"/>
          <w:szCs w:val="24"/>
          <w:lang w:eastAsia="bg-BG"/>
        </w:rPr>
        <w:t xml:space="preserve">от НЗОК </w:t>
      </w:r>
      <w:r w:rsidRPr="00B66398">
        <w:rPr>
          <w:rFonts w:ascii="Times New Roman" w:eastAsia="Times New Roman" w:hAnsi="Times New Roman" w:cs="Times New Roman"/>
          <w:sz w:val="24"/>
          <w:szCs w:val="24"/>
          <w:lang w:eastAsia="bg-BG"/>
        </w:rPr>
        <w:t xml:space="preserve">до получаване на отчет с коректни данни. </w:t>
      </w:r>
    </w:p>
    <w:p w:rsidR="00C360D5" w:rsidRPr="001F39E5" w:rsidRDefault="00C360D5" w:rsidP="00C360D5">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w:t>
      </w:r>
      <w:r>
        <w:rPr>
          <w:rFonts w:ascii="Times New Roman" w:eastAsia="Times New Roman" w:hAnsi="Times New Roman" w:cs="Times New Roman"/>
          <w:color w:val="000000"/>
          <w:spacing w:val="3"/>
          <w:sz w:val="24"/>
          <w:szCs w:val="24"/>
          <w:lang w:eastAsia="bg-BG"/>
        </w:rPr>
        <w:t>8) Грешки по ал.7,</w:t>
      </w:r>
      <w:r w:rsidRPr="001F39E5">
        <w:rPr>
          <w:rFonts w:ascii="Times New Roman" w:eastAsia="Times New Roman" w:hAnsi="Times New Roman" w:cs="Times New Roman"/>
          <w:color w:val="000000"/>
          <w:spacing w:val="3"/>
          <w:sz w:val="24"/>
          <w:szCs w:val="24"/>
          <w:lang w:eastAsia="bg-BG"/>
        </w:rPr>
        <w:t xml:space="preserve"> могат да са:</w:t>
      </w:r>
    </w:p>
    <w:p w:rsidR="00C360D5" w:rsidRPr="002F7FBA" w:rsidRDefault="00C360D5" w:rsidP="002F7FBA">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1. регистрационни номера на лечебните заведения, УИН на лекарите, отразени в първичните медицински документи, код </w:t>
      </w:r>
      <w:r w:rsidR="00A665BC">
        <w:rPr>
          <w:rFonts w:ascii="Times New Roman" w:eastAsia="Times New Roman" w:hAnsi="Times New Roman" w:cs="Times New Roman"/>
          <w:color w:val="000000"/>
          <w:spacing w:val="3"/>
          <w:sz w:val="24"/>
          <w:szCs w:val="24"/>
          <w:lang w:eastAsia="bg-BG"/>
        </w:rPr>
        <w:t xml:space="preserve">на </w:t>
      </w:r>
      <w:r w:rsidRPr="001F39E5">
        <w:rPr>
          <w:rFonts w:ascii="Times New Roman" w:eastAsia="Times New Roman" w:hAnsi="Times New Roman" w:cs="Times New Roman"/>
          <w:color w:val="000000"/>
          <w:spacing w:val="3"/>
          <w:sz w:val="24"/>
          <w:szCs w:val="24"/>
          <w:lang w:eastAsia="bg-BG"/>
        </w:rPr>
        <w:t>специалност на лекаря, номер на договор</w:t>
      </w:r>
      <w:r w:rsidR="00A665BC">
        <w:rPr>
          <w:rFonts w:ascii="Times New Roman" w:eastAsia="Times New Roman" w:hAnsi="Times New Roman" w:cs="Times New Roman"/>
          <w:color w:val="000000"/>
          <w:spacing w:val="3"/>
          <w:sz w:val="24"/>
          <w:szCs w:val="24"/>
          <w:lang w:eastAsia="bg-BG"/>
        </w:rPr>
        <w:t>а с НЗОК</w:t>
      </w:r>
      <w:r w:rsidR="0000050C" w:rsidRPr="00DF7070">
        <w:rPr>
          <w:rFonts w:ascii="Times New Roman" w:eastAsia="Times New Roman" w:hAnsi="Times New Roman" w:cs="Times New Roman"/>
          <w:color w:val="000000"/>
          <w:spacing w:val="3"/>
          <w:sz w:val="24"/>
          <w:szCs w:val="24"/>
          <w:lang w:eastAsia="bg-BG"/>
        </w:rPr>
        <w:t>;</w:t>
      </w:r>
      <w:r w:rsidR="002F7FBA">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color w:val="000000"/>
          <w:spacing w:val="3"/>
          <w:sz w:val="24"/>
          <w:szCs w:val="24"/>
          <w:lang w:eastAsia="bg-BG"/>
        </w:rPr>
        <w:t xml:space="preserve">регистрационните данни на </w:t>
      </w:r>
      <w:r w:rsidR="00405758">
        <w:rPr>
          <w:rFonts w:ascii="Times New Roman" w:eastAsia="Times New Roman" w:hAnsi="Times New Roman" w:cs="Times New Roman"/>
          <w:color w:val="000000"/>
          <w:spacing w:val="3"/>
          <w:sz w:val="24"/>
          <w:szCs w:val="24"/>
          <w:lang w:eastAsia="bg-BG"/>
        </w:rPr>
        <w:t>ЗОЛ;</w:t>
      </w:r>
    </w:p>
    <w:p w:rsidR="00405758" w:rsidRDefault="002F7FBA" w:rsidP="00C360D5">
      <w:pPr>
        <w:tabs>
          <w:tab w:val="left" w:pos="8789"/>
        </w:tabs>
        <w:spacing w:after="0" w:line="268" w:lineRule="auto"/>
        <w:ind w:firstLine="567"/>
        <w:jc w:val="both"/>
        <w:textAlignment w:val="center"/>
        <w:rPr>
          <w:rFonts w:ascii="Times New Roman" w:eastAsia="Times New Roman" w:hAnsi="Times New Roman" w:cs="Times New Roman"/>
          <w:color w:val="000000"/>
          <w:spacing w:val="3"/>
          <w:sz w:val="24"/>
          <w:szCs w:val="24"/>
          <w:lang w:eastAsia="bg-BG"/>
        </w:rPr>
      </w:pPr>
      <w:r>
        <w:rPr>
          <w:rFonts w:ascii="Times New Roman" w:eastAsia="Times New Roman" w:hAnsi="Times New Roman" w:cs="Times New Roman"/>
          <w:color w:val="000000"/>
          <w:spacing w:val="3"/>
          <w:sz w:val="24"/>
          <w:szCs w:val="24"/>
          <w:lang w:eastAsia="bg-BG"/>
        </w:rPr>
        <w:t>2</w:t>
      </w:r>
      <w:r w:rsidR="00405758">
        <w:rPr>
          <w:rFonts w:ascii="Times New Roman" w:eastAsia="Times New Roman" w:hAnsi="Times New Roman" w:cs="Times New Roman"/>
          <w:color w:val="000000"/>
          <w:spacing w:val="3"/>
          <w:sz w:val="24"/>
          <w:szCs w:val="24"/>
          <w:lang w:eastAsia="bg-BG"/>
        </w:rPr>
        <w:t xml:space="preserve">. </w:t>
      </w:r>
      <w:r w:rsidR="00405758" w:rsidRPr="00DF7070">
        <w:rPr>
          <w:rFonts w:ascii="Times New Roman" w:eastAsia="Times New Roman" w:hAnsi="Times New Roman" w:cs="Times New Roman"/>
          <w:color w:val="000000"/>
          <w:spacing w:val="3"/>
          <w:sz w:val="24"/>
          <w:szCs w:val="24"/>
          <w:lang w:eastAsia="bg-BG"/>
        </w:rPr>
        <w:t>отчетена дейност извън предмета на договора с НЗОК</w:t>
      </w:r>
      <w:r>
        <w:rPr>
          <w:rFonts w:ascii="Times New Roman" w:eastAsia="Times New Roman" w:hAnsi="Times New Roman" w:cs="Times New Roman"/>
          <w:color w:val="000000"/>
          <w:spacing w:val="3"/>
          <w:sz w:val="24"/>
          <w:szCs w:val="24"/>
          <w:lang w:eastAsia="bg-BG"/>
        </w:rPr>
        <w:t>;</w:t>
      </w:r>
    </w:p>
    <w:p w:rsidR="002B3D88" w:rsidRPr="007839CA" w:rsidRDefault="002F7FBA" w:rsidP="00071334">
      <w:pPr>
        <w:tabs>
          <w:tab w:val="left" w:pos="8789"/>
        </w:tabs>
        <w:spacing w:after="0" w:line="268" w:lineRule="auto"/>
        <w:ind w:firstLine="567"/>
        <w:jc w:val="both"/>
        <w:textAlignment w:val="center"/>
        <w:rPr>
          <w:rFonts w:ascii="Times New Roman" w:eastAsia="Times New Roman" w:hAnsi="Times New Roman" w:cs="Times New Roman"/>
          <w:color w:val="000000"/>
          <w:spacing w:val="3"/>
          <w:sz w:val="24"/>
          <w:szCs w:val="24"/>
          <w:lang w:val="ru-RU" w:eastAsia="bg-BG"/>
        </w:rPr>
      </w:pPr>
      <w:r>
        <w:rPr>
          <w:rFonts w:ascii="Times New Roman" w:eastAsia="Times New Roman" w:hAnsi="Times New Roman" w:cs="Times New Roman"/>
          <w:color w:val="000000"/>
          <w:spacing w:val="3"/>
          <w:sz w:val="24"/>
          <w:szCs w:val="24"/>
          <w:lang w:eastAsia="bg-BG"/>
        </w:rPr>
        <w:t xml:space="preserve">3. несъответствия с установените номенклатури в нормативната уредба, </w:t>
      </w:r>
      <w:proofErr w:type="spellStart"/>
      <w:r>
        <w:rPr>
          <w:rFonts w:ascii="Times New Roman" w:eastAsia="Times New Roman" w:hAnsi="Times New Roman" w:cs="Times New Roman"/>
          <w:color w:val="000000"/>
          <w:spacing w:val="3"/>
          <w:sz w:val="24"/>
          <w:szCs w:val="24"/>
          <w:lang w:eastAsia="bg-BG"/>
        </w:rPr>
        <w:t>относима</w:t>
      </w:r>
      <w:proofErr w:type="spellEnd"/>
      <w:r>
        <w:rPr>
          <w:rFonts w:ascii="Times New Roman" w:eastAsia="Times New Roman" w:hAnsi="Times New Roman" w:cs="Times New Roman"/>
          <w:color w:val="000000"/>
          <w:spacing w:val="3"/>
          <w:sz w:val="24"/>
          <w:szCs w:val="24"/>
          <w:lang w:eastAsia="bg-BG"/>
        </w:rPr>
        <w:t xml:space="preserve"> към заплащаната от НЗОК дейност/лекарстве</w:t>
      </w:r>
      <w:r w:rsidR="00071334">
        <w:rPr>
          <w:rFonts w:ascii="Times New Roman" w:eastAsia="Times New Roman" w:hAnsi="Times New Roman" w:cs="Times New Roman"/>
          <w:color w:val="000000"/>
          <w:spacing w:val="3"/>
          <w:sz w:val="24"/>
          <w:szCs w:val="24"/>
          <w:lang w:eastAsia="bg-BG"/>
        </w:rPr>
        <w:t>ни продукти/медицински изделия.</w:t>
      </w:r>
    </w:p>
    <w:p w:rsidR="00C360D5" w:rsidRPr="00DF5730" w:rsidRDefault="00C360D5" w:rsidP="00C360D5">
      <w:pPr>
        <w:spacing w:after="0" w:line="240" w:lineRule="auto"/>
        <w:ind w:firstLine="567"/>
        <w:jc w:val="both"/>
        <w:rPr>
          <w:rFonts w:ascii="Times New Roman" w:hAnsi="Times New Roman" w:cs="Times New Roman"/>
          <w:sz w:val="24"/>
          <w:szCs w:val="24"/>
        </w:rPr>
      </w:pPr>
      <w:r w:rsidRPr="00DF5730">
        <w:rPr>
          <w:rFonts w:ascii="Times New Roman" w:hAnsi="Times New Roman" w:cs="Times New Roman"/>
          <w:sz w:val="24"/>
          <w:szCs w:val="24"/>
        </w:rPr>
        <w:t>(</w:t>
      </w:r>
      <w:r>
        <w:rPr>
          <w:rFonts w:ascii="Times New Roman" w:hAnsi="Times New Roman" w:cs="Times New Roman"/>
          <w:sz w:val="24"/>
          <w:szCs w:val="24"/>
        </w:rPr>
        <w:t>9</w:t>
      </w:r>
      <w:r w:rsidR="00461443">
        <w:rPr>
          <w:rFonts w:ascii="Times New Roman" w:hAnsi="Times New Roman" w:cs="Times New Roman"/>
          <w:sz w:val="24"/>
          <w:szCs w:val="24"/>
        </w:rPr>
        <w:t xml:space="preserve">) Отчет с коригирани </w:t>
      </w:r>
      <w:r w:rsidRPr="00DF5730">
        <w:rPr>
          <w:rFonts w:ascii="Times New Roman" w:hAnsi="Times New Roman" w:cs="Times New Roman"/>
          <w:sz w:val="24"/>
          <w:szCs w:val="24"/>
        </w:rPr>
        <w:t>данни се приема най</w:t>
      </w:r>
      <w:r>
        <w:rPr>
          <w:rFonts w:ascii="Times New Roman" w:hAnsi="Times New Roman" w:cs="Times New Roman"/>
          <w:sz w:val="24"/>
          <w:szCs w:val="24"/>
        </w:rPr>
        <w:t>-</w:t>
      </w:r>
      <w:r w:rsidRPr="00DF5730">
        <w:rPr>
          <w:rFonts w:ascii="Times New Roman" w:hAnsi="Times New Roman" w:cs="Times New Roman"/>
          <w:sz w:val="24"/>
          <w:szCs w:val="24"/>
        </w:rPr>
        <w:t>късно до 08:00 часа на втория работен ден, следващ отчитания.</w:t>
      </w:r>
    </w:p>
    <w:p w:rsidR="00FA7E4D" w:rsidRPr="00A603F7"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A603F7">
        <w:rPr>
          <w:rFonts w:ascii="Times New Roman" w:eastAsia="Times New Roman" w:hAnsi="Times New Roman" w:cs="Times New Roman"/>
          <w:color w:val="000000"/>
          <w:sz w:val="24"/>
          <w:szCs w:val="24"/>
          <w:lang w:eastAsia="bg-BG"/>
        </w:rPr>
        <w:t>(</w:t>
      </w:r>
      <w:r w:rsidR="00C360D5">
        <w:rPr>
          <w:rFonts w:ascii="Times New Roman" w:eastAsia="Times New Roman" w:hAnsi="Times New Roman" w:cs="Times New Roman"/>
          <w:color w:val="000000"/>
          <w:sz w:val="24"/>
          <w:szCs w:val="24"/>
          <w:lang w:eastAsia="bg-BG"/>
        </w:rPr>
        <w:t>10</w:t>
      </w:r>
      <w:r w:rsidRPr="00A603F7">
        <w:rPr>
          <w:rFonts w:ascii="Times New Roman" w:eastAsia="Times New Roman" w:hAnsi="Times New Roman" w:cs="Times New Roman"/>
          <w:color w:val="000000"/>
          <w:sz w:val="24"/>
          <w:szCs w:val="24"/>
          <w:lang w:eastAsia="bg-BG"/>
        </w:rPr>
        <w:t xml:space="preserve">) Националната здравноосигурителна каса не заплаща за дейност, която не </w:t>
      </w:r>
      <w:r w:rsidR="00161A84">
        <w:rPr>
          <w:rFonts w:ascii="Times New Roman" w:eastAsia="Times New Roman" w:hAnsi="Times New Roman" w:cs="Times New Roman"/>
          <w:color w:val="000000"/>
          <w:sz w:val="24"/>
          <w:szCs w:val="24"/>
          <w:lang w:eastAsia="bg-BG"/>
        </w:rPr>
        <w:t xml:space="preserve">е подадена в ежедневните електронни отчети и приета </w:t>
      </w:r>
      <w:r w:rsidR="004B5AD9">
        <w:rPr>
          <w:rFonts w:ascii="Times New Roman" w:eastAsia="Times New Roman" w:hAnsi="Times New Roman" w:cs="Times New Roman"/>
          <w:color w:val="000000"/>
          <w:sz w:val="24"/>
          <w:szCs w:val="24"/>
          <w:lang w:eastAsia="bg-BG"/>
        </w:rPr>
        <w:t>от</w:t>
      </w:r>
      <w:r w:rsidR="00161A84">
        <w:rPr>
          <w:rFonts w:ascii="Times New Roman" w:eastAsia="Times New Roman" w:hAnsi="Times New Roman" w:cs="Times New Roman"/>
          <w:color w:val="000000"/>
          <w:sz w:val="24"/>
          <w:szCs w:val="24"/>
          <w:lang w:eastAsia="bg-BG"/>
        </w:rPr>
        <w:t xml:space="preserve"> информационната система на НЗОК в сроковете по ал.6 и 9.</w:t>
      </w:r>
    </w:p>
    <w:p w:rsidR="00CC72AB" w:rsidRDefault="002A7F56" w:rsidP="00C360D5">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2A7F56">
        <w:rPr>
          <w:rFonts w:ascii="Times New Roman" w:eastAsia="Times New Roman" w:hAnsi="Times New Roman" w:cs="Times New Roman"/>
          <w:color w:val="000000"/>
          <w:sz w:val="24"/>
          <w:szCs w:val="24"/>
          <w:lang w:eastAsia="bg-BG"/>
        </w:rPr>
        <w:t>(</w:t>
      </w:r>
      <w:r w:rsidR="00C360D5">
        <w:rPr>
          <w:rFonts w:ascii="Times New Roman" w:eastAsia="Times New Roman" w:hAnsi="Times New Roman" w:cs="Times New Roman"/>
          <w:color w:val="000000"/>
          <w:sz w:val="24"/>
          <w:szCs w:val="24"/>
          <w:lang w:eastAsia="bg-BG"/>
        </w:rPr>
        <w:t>11</w:t>
      </w:r>
      <w:r w:rsidRPr="002A7F56">
        <w:rPr>
          <w:rFonts w:ascii="Times New Roman" w:eastAsia="Times New Roman" w:hAnsi="Times New Roman" w:cs="Times New Roman"/>
          <w:color w:val="000000"/>
          <w:sz w:val="24"/>
          <w:szCs w:val="24"/>
          <w:lang w:eastAsia="bg-BG"/>
        </w:rPr>
        <w:t xml:space="preserve">) </w:t>
      </w:r>
      <w:r w:rsidR="00FE61DC">
        <w:rPr>
          <w:rFonts w:ascii="Times New Roman" w:eastAsia="Times New Roman" w:hAnsi="Times New Roman" w:cs="Times New Roman"/>
          <w:color w:val="000000"/>
          <w:sz w:val="24"/>
          <w:szCs w:val="24"/>
          <w:lang w:eastAsia="bg-BG"/>
        </w:rPr>
        <w:t>Отчетената в ежедневно подадените електронни отчети дейност</w:t>
      </w:r>
      <w:r w:rsidR="00FA7E4D" w:rsidRPr="00A603F7">
        <w:rPr>
          <w:rFonts w:ascii="Times New Roman" w:eastAsia="Times New Roman" w:hAnsi="Times New Roman" w:cs="Times New Roman"/>
          <w:color w:val="000000"/>
          <w:sz w:val="24"/>
          <w:szCs w:val="24"/>
          <w:lang w:eastAsia="bg-BG"/>
        </w:rPr>
        <w:t xml:space="preserve"> се обработва в информационната система на НЗОК. След окончателната обработка за календарен месец, в срок до 16:00 часа </w:t>
      </w:r>
      <w:r w:rsidR="00FA7E4D" w:rsidRPr="00491BE3">
        <w:rPr>
          <w:rFonts w:ascii="Times New Roman" w:eastAsia="Times New Roman" w:hAnsi="Times New Roman" w:cs="Times New Roman"/>
          <w:color w:val="000000"/>
          <w:sz w:val="24"/>
          <w:szCs w:val="24"/>
          <w:lang w:eastAsia="bg-BG"/>
        </w:rPr>
        <w:t xml:space="preserve">на </w:t>
      </w:r>
      <w:r w:rsidR="00A83773" w:rsidRPr="00491BE3">
        <w:rPr>
          <w:rFonts w:ascii="Times New Roman" w:eastAsia="Times New Roman" w:hAnsi="Times New Roman" w:cs="Times New Roman"/>
          <w:color w:val="000000"/>
          <w:sz w:val="24"/>
          <w:szCs w:val="24"/>
          <w:lang w:eastAsia="bg-BG"/>
        </w:rPr>
        <w:t>п</w:t>
      </w:r>
      <w:r w:rsidR="00FA7E4D" w:rsidRPr="00491BE3">
        <w:rPr>
          <w:rFonts w:ascii="Times New Roman" w:eastAsia="Times New Roman" w:hAnsi="Times New Roman" w:cs="Times New Roman"/>
          <w:color w:val="000000"/>
          <w:sz w:val="24"/>
          <w:szCs w:val="24"/>
          <w:lang w:eastAsia="bg-BG"/>
        </w:rPr>
        <w:t>етия работен ден, след</w:t>
      </w:r>
      <w:r w:rsidR="00467B8E" w:rsidRPr="00491BE3">
        <w:rPr>
          <w:rFonts w:ascii="Times New Roman" w:eastAsia="Times New Roman" w:hAnsi="Times New Roman" w:cs="Times New Roman"/>
          <w:color w:val="000000"/>
          <w:sz w:val="24"/>
          <w:szCs w:val="24"/>
          <w:lang w:eastAsia="bg-BG"/>
        </w:rPr>
        <w:t>ващ</w:t>
      </w:r>
      <w:r w:rsidR="00FA7E4D" w:rsidRPr="00491BE3">
        <w:rPr>
          <w:rFonts w:ascii="Times New Roman" w:eastAsia="Times New Roman" w:hAnsi="Times New Roman" w:cs="Times New Roman"/>
          <w:color w:val="000000"/>
          <w:sz w:val="24"/>
          <w:szCs w:val="24"/>
          <w:lang w:eastAsia="bg-BG"/>
        </w:rPr>
        <w:t xml:space="preserve"> отчетния месец, </w:t>
      </w:r>
      <w:r w:rsidR="00FA7E4D" w:rsidRPr="00491BE3">
        <w:rPr>
          <w:rFonts w:ascii="Times New Roman" w:eastAsia="Times New Roman" w:hAnsi="Times New Roman" w:cs="Times New Roman"/>
          <w:sz w:val="24"/>
          <w:szCs w:val="24"/>
          <w:lang w:eastAsia="bg-BG"/>
        </w:rPr>
        <w:t xml:space="preserve">РЗОК изпраща </w:t>
      </w:r>
      <w:r w:rsidR="003342D5" w:rsidRPr="00491BE3">
        <w:rPr>
          <w:rFonts w:ascii="Times New Roman" w:eastAsia="Times New Roman" w:hAnsi="Times New Roman" w:cs="Times New Roman"/>
          <w:sz w:val="24"/>
          <w:szCs w:val="24"/>
          <w:lang w:eastAsia="bg-BG"/>
        </w:rPr>
        <w:t xml:space="preserve">по електронен път </w:t>
      </w:r>
      <w:r w:rsidR="00FA7E4D" w:rsidRPr="00491BE3">
        <w:rPr>
          <w:rFonts w:ascii="Times New Roman" w:eastAsia="Times New Roman" w:hAnsi="Times New Roman" w:cs="Times New Roman"/>
          <w:sz w:val="24"/>
          <w:szCs w:val="24"/>
          <w:lang w:eastAsia="bg-BG"/>
        </w:rPr>
        <w:t>на изпълнителя на БМП</w:t>
      </w:r>
      <w:r w:rsidR="00FE61DC">
        <w:rPr>
          <w:rFonts w:ascii="Times New Roman" w:eastAsia="Times New Roman" w:hAnsi="Times New Roman" w:cs="Times New Roman"/>
          <w:sz w:val="24"/>
          <w:szCs w:val="24"/>
          <w:lang w:eastAsia="bg-BG"/>
        </w:rPr>
        <w:t xml:space="preserve"> </w:t>
      </w:r>
      <w:r w:rsidR="00140CAF" w:rsidRPr="00491BE3">
        <w:rPr>
          <w:rFonts w:ascii="Times New Roman" w:eastAsia="Times New Roman" w:hAnsi="Times New Roman" w:cs="Times New Roman"/>
          <w:sz w:val="24"/>
          <w:szCs w:val="24"/>
          <w:lang w:eastAsia="bg-BG"/>
        </w:rPr>
        <w:t>месечно известие</w:t>
      </w:r>
      <w:r w:rsidR="00CC72AB">
        <w:rPr>
          <w:rFonts w:ascii="Times New Roman" w:eastAsia="Times New Roman" w:hAnsi="Times New Roman" w:cs="Times New Roman"/>
          <w:sz w:val="24"/>
          <w:szCs w:val="24"/>
          <w:lang w:eastAsia="bg-BG"/>
        </w:rPr>
        <w:t>, съдържащо:</w:t>
      </w:r>
    </w:p>
    <w:p w:rsidR="00FE61DC" w:rsidRDefault="00CC72AB" w:rsidP="00C360D5">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FA7E4D" w:rsidRPr="00491BE3">
        <w:rPr>
          <w:rFonts w:ascii="Times New Roman" w:eastAsia="Times New Roman" w:hAnsi="Times New Roman" w:cs="Times New Roman"/>
          <w:sz w:val="24"/>
          <w:szCs w:val="24"/>
          <w:lang w:eastAsia="bg-BG"/>
        </w:rPr>
        <w:t xml:space="preserve"> потвърдената </w:t>
      </w:r>
      <w:r>
        <w:rPr>
          <w:rFonts w:ascii="Times New Roman" w:eastAsia="Times New Roman" w:hAnsi="Times New Roman" w:cs="Times New Roman"/>
          <w:sz w:val="24"/>
          <w:szCs w:val="24"/>
          <w:lang w:eastAsia="bg-BG"/>
        </w:rPr>
        <w:t>за</w:t>
      </w:r>
      <w:r w:rsidR="00FA7E4D" w:rsidRPr="00491BE3">
        <w:rPr>
          <w:rFonts w:ascii="Times New Roman" w:eastAsia="Times New Roman" w:hAnsi="Times New Roman" w:cs="Times New Roman"/>
          <w:sz w:val="24"/>
          <w:szCs w:val="24"/>
          <w:lang w:eastAsia="bg-BG"/>
        </w:rPr>
        <w:t xml:space="preserve"> заплащане </w:t>
      </w:r>
      <w:r w:rsidR="00140CAF" w:rsidRPr="00491BE3">
        <w:rPr>
          <w:rFonts w:ascii="Times New Roman" w:eastAsia="Times New Roman" w:hAnsi="Times New Roman" w:cs="Times New Roman"/>
          <w:sz w:val="24"/>
          <w:szCs w:val="24"/>
          <w:lang w:eastAsia="bg-BG"/>
        </w:rPr>
        <w:t>дейност,</w:t>
      </w:r>
      <w:r w:rsidR="00B17582" w:rsidRPr="00491BE3">
        <w:rPr>
          <w:rFonts w:ascii="Times New Roman" w:eastAsia="Times New Roman" w:hAnsi="Times New Roman" w:cs="Times New Roman"/>
          <w:sz w:val="24"/>
          <w:szCs w:val="24"/>
          <w:lang w:eastAsia="bg-BG"/>
        </w:rPr>
        <w:t xml:space="preserve"> лекарствени продукти и/или медицински изделия, заплащани от НЗО</w:t>
      </w:r>
      <w:r>
        <w:rPr>
          <w:rFonts w:ascii="Times New Roman" w:eastAsia="Times New Roman" w:hAnsi="Times New Roman" w:cs="Times New Roman"/>
          <w:sz w:val="24"/>
          <w:szCs w:val="24"/>
          <w:lang w:eastAsia="bg-BG"/>
        </w:rPr>
        <w:t>К извън стойността на КП/</w:t>
      </w:r>
      <w:r w:rsidR="009A55D7">
        <w:rPr>
          <w:rFonts w:ascii="Times New Roman" w:eastAsia="Times New Roman" w:hAnsi="Times New Roman" w:cs="Times New Roman"/>
          <w:sz w:val="24"/>
          <w:szCs w:val="24"/>
          <w:lang w:eastAsia="bg-BG"/>
        </w:rPr>
        <w:t xml:space="preserve"> </w:t>
      </w:r>
      <w:proofErr w:type="spellStart"/>
      <w:r>
        <w:rPr>
          <w:rFonts w:ascii="Times New Roman" w:eastAsia="Times New Roman" w:hAnsi="Times New Roman" w:cs="Times New Roman"/>
          <w:sz w:val="24"/>
          <w:szCs w:val="24"/>
          <w:lang w:eastAsia="bg-BG"/>
        </w:rPr>
        <w:t>КПр</w:t>
      </w:r>
      <w:proofErr w:type="spellEnd"/>
      <w:r>
        <w:rPr>
          <w:rFonts w:ascii="Times New Roman" w:eastAsia="Times New Roman" w:hAnsi="Times New Roman" w:cs="Times New Roman"/>
          <w:sz w:val="24"/>
          <w:szCs w:val="24"/>
          <w:lang w:eastAsia="bg-BG"/>
        </w:rPr>
        <w:t>/</w:t>
      </w:r>
      <w:r w:rsidR="00397E28" w:rsidRPr="00397E28">
        <w:rPr>
          <w:rFonts w:ascii="Times New Roman" w:eastAsia="Times New Roman" w:hAnsi="Times New Roman" w:cs="Times New Roman"/>
          <w:color w:val="000000"/>
          <w:sz w:val="24"/>
          <w:szCs w:val="24"/>
          <w:lang w:eastAsia="bg-BG"/>
        </w:rPr>
        <w:t xml:space="preserve"> </w:t>
      </w:r>
      <w:r w:rsidR="00397E28">
        <w:rPr>
          <w:rFonts w:ascii="Times New Roman" w:eastAsia="Times New Roman" w:hAnsi="Times New Roman" w:cs="Times New Roman"/>
          <w:color w:val="000000"/>
          <w:sz w:val="24"/>
          <w:szCs w:val="24"/>
          <w:lang w:eastAsia="bg-BG"/>
        </w:rPr>
        <w:t>процедура</w:t>
      </w:r>
      <w:r>
        <w:rPr>
          <w:rFonts w:ascii="Times New Roman" w:eastAsia="Times New Roman" w:hAnsi="Times New Roman" w:cs="Times New Roman"/>
          <w:sz w:val="24"/>
          <w:szCs w:val="24"/>
          <w:lang w:eastAsia="bg-BG"/>
        </w:rPr>
        <w:t>;</w:t>
      </w:r>
    </w:p>
    <w:p w:rsidR="00CC72AB" w:rsidRDefault="00CC72AB" w:rsidP="00CC72AB">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w:t>
      </w:r>
      <w:r w:rsidRPr="00491BE3">
        <w:rPr>
          <w:rFonts w:ascii="Times New Roman" w:eastAsia="Times New Roman" w:hAnsi="Times New Roman" w:cs="Times New Roman"/>
          <w:sz w:val="24"/>
          <w:szCs w:val="24"/>
          <w:lang w:eastAsia="bg-BG"/>
        </w:rPr>
        <w:t>отхвърлената от заплащане дейност, лекарствени продукти и/или медицински изделия, заплащани от НЗО</w:t>
      </w:r>
      <w:r>
        <w:rPr>
          <w:rFonts w:ascii="Times New Roman" w:eastAsia="Times New Roman" w:hAnsi="Times New Roman" w:cs="Times New Roman"/>
          <w:sz w:val="24"/>
          <w:szCs w:val="24"/>
          <w:lang w:eastAsia="bg-BG"/>
        </w:rPr>
        <w:t>К извън стойността на КП/</w:t>
      </w:r>
      <w:r w:rsidR="009A55D7">
        <w:rPr>
          <w:rFonts w:ascii="Times New Roman" w:eastAsia="Times New Roman" w:hAnsi="Times New Roman" w:cs="Times New Roman"/>
          <w:sz w:val="24"/>
          <w:szCs w:val="24"/>
          <w:lang w:eastAsia="bg-BG"/>
        </w:rPr>
        <w:t xml:space="preserve"> </w:t>
      </w:r>
      <w:proofErr w:type="spellStart"/>
      <w:r>
        <w:rPr>
          <w:rFonts w:ascii="Times New Roman" w:eastAsia="Times New Roman" w:hAnsi="Times New Roman" w:cs="Times New Roman"/>
          <w:sz w:val="24"/>
          <w:szCs w:val="24"/>
          <w:lang w:eastAsia="bg-BG"/>
        </w:rPr>
        <w:t>КПр</w:t>
      </w:r>
      <w:proofErr w:type="spellEnd"/>
      <w:r>
        <w:rPr>
          <w:rFonts w:ascii="Times New Roman" w:eastAsia="Times New Roman" w:hAnsi="Times New Roman" w:cs="Times New Roman"/>
          <w:sz w:val="24"/>
          <w:szCs w:val="24"/>
          <w:lang w:eastAsia="bg-BG"/>
        </w:rPr>
        <w:t>/</w:t>
      </w:r>
      <w:r w:rsidR="00397E28" w:rsidRPr="00397E28">
        <w:rPr>
          <w:rFonts w:ascii="Times New Roman" w:eastAsia="Times New Roman" w:hAnsi="Times New Roman" w:cs="Times New Roman"/>
          <w:color w:val="000000"/>
          <w:sz w:val="24"/>
          <w:szCs w:val="24"/>
          <w:lang w:eastAsia="bg-BG"/>
        </w:rPr>
        <w:t xml:space="preserve"> </w:t>
      </w:r>
      <w:r w:rsidR="00397E28">
        <w:rPr>
          <w:rFonts w:ascii="Times New Roman" w:eastAsia="Times New Roman" w:hAnsi="Times New Roman" w:cs="Times New Roman"/>
          <w:color w:val="000000"/>
          <w:sz w:val="24"/>
          <w:szCs w:val="24"/>
          <w:lang w:eastAsia="bg-BG"/>
        </w:rPr>
        <w:t>процедура</w:t>
      </w:r>
      <w:r>
        <w:rPr>
          <w:rFonts w:ascii="Times New Roman" w:eastAsia="Times New Roman" w:hAnsi="Times New Roman" w:cs="Times New Roman"/>
          <w:sz w:val="24"/>
          <w:szCs w:val="24"/>
          <w:lang w:eastAsia="bg-BG"/>
        </w:rPr>
        <w:t xml:space="preserve">, и </w:t>
      </w:r>
      <w:r w:rsidR="00DF7070">
        <w:rPr>
          <w:rFonts w:ascii="Times New Roman" w:eastAsia="Times New Roman" w:hAnsi="Times New Roman" w:cs="Times New Roman"/>
          <w:sz w:val="24"/>
          <w:szCs w:val="24"/>
          <w:lang w:eastAsia="bg-BG"/>
        </w:rPr>
        <w:t xml:space="preserve">съответните </w:t>
      </w:r>
      <w:r>
        <w:rPr>
          <w:rFonts w:ascii="Times New Roman" w:eastAsia="Times New Roman" w:hAnsi="Times New Roman" w:cs="Times New Roman"/>
          <w:sz w:val="24"/>
          <w:szCs w:val="24"/>
          <w:lang w:eastAsia="bg-BG"/>
        </w:rPr>
        <w:t>основания за отхвърляне.</w:t>
      </w:r>
      <w:r w:rsidRPr="00491BE3">
        <w:rPr>
          <w:rFonts w:ascii="Times New Roman" w:eastAsia="Times New Roman" w:hAnsi="Times New Roman" w:cs="Times New Roman"/>
          <w:sz w:val="24"/>
          <w:szCs w:val="24"/>
          <w:lang w:eastAsia="bg-BG"/>
        </w:rPr>
        <w:t xml:space="preserve"> </w:t>
      </w:r>
    </w:p>
    <w:p w:rsidR="00FA7E4D" w:rsidRPr="00C360D5" w:rsidRDefault="00FE61DC" w:rsidP="00C360D5">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7839CA">
        <w:rPr>
          <w:rFonts w:ascii="Times New Roman" w:eastAsia="Times New Roman" w:hAnsi="Times New Roman" w:cs="Times New Roman"/>
          <w:sz w:val="24"/>
          <w:szCs w:val="24"/>
          <w:lang w:val="ru-RU" w:eastAsia="bg-BG"/>
        </w:rPr>
        <w:t>(</w:t>
      </w:r>
      <w:r>
        <w:rPr>
          <w:rFonts w:ascii="Times New Roman" w:eastAsia="Times New Roman" w:hAnsi="Times New Roman" w:cs="Times New Roman"/>
          <w:sz w:val="24"/>
          <w:szCs w:val="24"/>
          <w:lang w:eastAsia="bg-BG"/>
        </w:rPr>
        <w:t>12</w:t>
      </w:r>
      <w:r w:rsidRPr="007839CA">
        <w:rPr>
          <w:rFonts w:ascii="Times New Roman" w:eastAsia="Times New Roman" w:hAnsi="Times New Roman" w:cs="Times New Roman"/>
          <w:sz w:val="24"/>
          <w:szCs w:val="24"/>
          <w:lang w:val="ru-RU" w:eastAsia="bg-BG"/>
        </w:rPr>
        <w:t>)</w:t>
      </w:r>
      <w:r>
        <w:rPr>
          <w:rFonts w:ascii="Times New Roman" w:eastAsia="Times New Roman" w:hAnsi="Times New Roman" w:cs="Times New Roman"/>
          <w:sz w:val="24"/>
          <w:szCs w:val="24"/>
          <w:lang w:eastAsia="bg-BG"/>
        </w:rPr>
        <w:t xml:space="preserve"> </w:t>
      </w:r>
      <w:r w:rsidR="00885364" w:rsidRPr="00491BE3">
        <w:rPr>
          <w:rFonts w:ascii="Times New Roman" w:eastAsia="Times New Roman" w:hAnsi="Times New Roman" w:cs="Times New Roman"/>
          <w:sz w:val="24"/>
          <w:szCs w:val="24"/>
          <w:lang w:eastAsia="bg-BG"/>
        </w:rPr>
        <w:t xml:space="preserve">Месечното известие </w:t>
      </w:r>
      <w:r>
        <w:rPr>
          <w:rFonts w:ascii="Times New Roman" w:eastAsia="Times New Roman" w:hAnsi="Times New Roman" w:cs="Times New Roman"/>
          <w:sz w:val="24"/>
          <w:szCs w:val="24"/>
          <w:lang w:eastAsia="bg-BG"/>
        </w:rPr>
        <w:t xml:space="preserve">по ал.11 </w:t>
      </w:r>
      <w:r w:rsidR="00885364" w:rsidRPr="00491BE3">
        <w:rPr>
          <w:rFonts w:ascii="Times New Roman" w:eastAsia="Times New Roman" w:hAnsi="Times New Roman" w:cs="Times New Roman"/>
          <w:sz w:val="24"/>
          <w:szCs w:val="24"/>
          <w:lang w:eastAsia="bg-BG"/>
        </w:rPr>
        <w:t xml:space="preserve">се </w:t>
      </w:r>
      <w:r w:rsidR="00140CAF" w:rsidRPr="00491BE3">
        <w:rPr>
          <w:rFonts w:ascii="Times New Roman" w:eastAsia="Times New Roman" w:hAnsi="Times New Roman" w:cs="Times New Roman"/>
          <w:sz w:val="24"/>
          <w:szCs w:val="24"/>
          <w:lang w:eastAsia="bg-BG"/>
        </w:rPr>
        <w:t>подпис</w:t>
      </w:r>
      <w:r w:rsidR="00491BE3" w:rsidRPr="00491BE3">
        <w:rPr>
          <w:rFonts w:ascii="Times New Roman" w:eastAsia="Times New Roman" w:hAnsi="Times New Roman" w:cs="Times New Roman"/>
          <w:sz w:val="24"/>
          <w:szCs w:val="24"/>
          <w:lang w:eastAsia="bg-BG"/>
        </w:rPr>
        <w:t>ва</w:t>
      </w:r>
      <w:r w:rsidR="00140CAF" w:rsidRPr="00491BE3">
        <w:rPr>
          <w:rFonts w:ascii="Times New Roman" w:eastAsia="Times New Roman" w:hAnsi="Times New Roman" w:cs="Times New Roman"/>
          <w:sz w:val="24"/>
          <w:szCs w:val="24"/>
          <w:lang w:eastAsia="bg-BG"/>
        </w:rPr>
        <w:t xml:space="preserve"> </w:t>
      </w:r>
      <w:r w:rsidR="00D47DD8" w:rsidRPr="00491BE3">
        <w:rPr>
          <w:rFonts w:ascii="Times New Roman" w:eastAsia="Times New Roman" w:hAnsi="Times New Roman" w:cs="Times New Roman"/>
          <w:sz w:val="24"/>
          <w:szCs w:val="24"/>
          <w:lang w:eastAsia="bg-BG"/>
        </w:rPr>
        <w:t xml:space="preserve">от </w:t>
      </w:r>
      <w:r w:rsidR="000D432B" w:rsidRPr="00491BE3">
        <w:rPr>
          <w:rFonts w:ascii="Times New Roman" w:eastAsia="Times New Roman" w:hAnsi="Times New Roman" w:cs="Times New Roman"/>
          <w:sz w:val="24"/>
          <w:szCs w:val="24"/>
          <w:lang w:eastAsia="bg-BG"/>
        </w:rPr>
        <w:t xml:space="preserve">директора на РЗОК или от упълномощено от него длъжностно лице </w:t>
      </w:r>
      <w:r w:rsidR="00140CAF" w:rsidRPr="00491BE3">
        <w:rPr>
          <w:rFonts w:ascii="Times New Roman" w:eastAsia="Times New Roman" w:hAnsi="Times New Roman" w:cs="Times New Roman"/>
          <w:sz w:val="24"/>
          <w:szCs w:val="24"/>
          <w:lang w:eastAsia="bg-BG"/>
        </w:rPr>
        <w:t xml:space="preserve">с </w:t>
      </w:r>
      <w:r w:rsidR="00DF7070">
        <w:rPr>
          <w:rFonts w:ascii="Times New Roman" w:eastAsia="Times New Roman" w:hAnsi="Times New Roman" w:cs="Times New Roman"/>
          <w:sz w:val="24"/>
          <w:szCs w:val="24"/>
          <w:lang w:eastAsia="bg-BG"/>
        </w:rPr>
        <w:t xml:space="preserve">усъвършенстван </w:t>
      </w:r>
      <w:r w:rsidR="00140CAF" w:rsidRPr="00491BE3">
        <w:rPr>
          <w:rFonts w:ascii="Times New Roman" w:eastAsia="Times New Roman" w:hAnsi="Times New Roman" w:cs="Times New Roman"/>
          <w:sz w:val="24"/>
          <w:szCs w:val="24"/>
          <w:lang w:eastAsia="bg-BG"/>
        </w:rPr>
        <w:t>електронен подпис</w:t>
      </w:r>
      <w:r w:rsidR="00DF7070">
        <w:rPr>
          <w:rFonts w:ascii="Times New Roman" w:eastAsia="Times New Roman" w:hAnsi="Times New Roman" w:cs="Times New Roman"/>
          <w:sz w:val="24"/>
          <w:szCs w:val="24"/>
          <w:lang w:eastAsia="bg-BG"/>
        </w:rPr>
        <w:t xml:space="preserve"> </w:t>
      </w:r>
      <w:r w:rsidR="008619E2" w:rsidRPr="007839CA">
        <w:rPr>
          <w:rFonts w:ascii="Times New Roman" w:eastAsia="Times New Roman" w:hAnsi="Times New Roman" w:cs="Times New Roman"/>
          <w:sz w:val="24"/>
          <w:szCs w:val="24"/>
          <w:lang w:val="ru-RU" w:eastAsia="bg-BG"/>
        </w:rPr>
        <w:t>(</w:t>
      </w:r>
      <w:r w:rsidR="008619E2">
        <w:rPr>
          <w:rFonts w:ascii="Times New Roman" w:eastAsia="Times New Roman" w:hAnsi="Times New Roman" w:cs="Times New Roman"/>
          <w:sz w:val="24"/>
          <w:szCs w:val="24"/>
          <w:lang w:eastAsia="bg-BG"/>
        </w:rPr>
        <w:t>УЕП</w:t>
      </w:r>
      <w:r w:rsidR="008619E2" w:rsidRPr="007839CA">
        <w:rPr>
          <w:rFonts w:ascii="Times New Roman" w:eastAsia="Times New Roman" w:hAnsi="Times New Roman" w:cs="Times New Roman"/>
          <w:sz w:val="24"/>
          <w:szCs w:val="24"/>
          <w:lang w:val="ru-RU" w:eastAsia="bg-BG"/>
        </w:rPr>
        <w:t>)</w:t>
      </w:r>
      <w:r w:rsidR="008619E2">
        <w:rPr>
          <w:rFonts w:ascii="Times New Roman" w:eastAsia="Times New Roman" w:hAnsi="Times New Roman" w:cs="Times New Roman"/>
          <w:sz w:val="24"/>
          <w:szCs w:val="24"/>
          <w:lang w:eastAsia="bg-BG"/>
        </w:rPr>
        <w:t xml:space="preserve"> </w:t>
      </w:r>
      <w:r w:rsidR="00DF7070">
        <w:rPr>
          <w:rFonts w:ascii="Times New Roman" w:eastAsia="Times New Roman" w:hAnsi="Times New Roman" w:cs="Times New Roman"/>
          <w:sz w:val="24"/>
          <w:szCs w:val="24"/>
          <w:lang w:eastAsia="bg-BG"/>
        </w:rPr>
        <w:t xml:space="preserve">съгласно </w:t>
      </w:r>
      <w:r w:rsidR="00055007">
        <w:rPr>
          <w:rFonts w:ascii="Times New Roman" w:eastAsia="Times New Roman" w:hAnsi="Times New Roman" w:cs="Times New Roman"/>
          <w:sz w:val="24"/>
          <w:szCs w:val="24"/>
          <w:lang w:eastAsia="bg-BG"/>
        </w:rPr>
        <w:t xml:space="preserve">чл.13, ал.2 от </w:t>
      </w:r>
      <w:r w:rsidR="00DF7070">
        <w:rPr>
          <w:rFonts w:ascii="Times New Roman" w:eastAsia="Times New Roman" w:hAnsi="Times New Roman" w:cs="Times New Roman"/>
          <w:sz w:val="24"/>
          <w:szCs w:val="24"/>
          <w:lang w:eastAsia="bg-BG"/>
        </w:rPr>
        <w:t>Закона за електронния документ и електронния подпис</w:t>
      </w:r>
      <w:r w:rsidR="00FA7E4D" w:rsidRPr="00491BE3">
        <w:rPr>
          <w:rFonts w:ascii="Times New Roman" w:eastAsia="Times New Roman" w:hAnsi="Times New Roman" w:cs="Times New Roman"/>
          <w:sz w:val="24"/>
          <w:szCs w:val="24"/>
          <w:lang w:eastAsia="bg-BG"/>
        </w:rPr>
        <w:t>.</w:t>
      </w:r>
    </w:p>
    <w:p w:rsidR="009A648F" w:rsidRPr="00491BE3" w:rsidRDefault="009A648F" w:rsidP="00BE7AA3">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491BE3">
        <w:rPr>
          <w:rFonts w:ascii="Times New Roman" w:eastAsia="Times New Roman" w:hAnsi="Times New Roman" w:cs="Times New Roman"/>
          <w:color w:val="000000"/>
          <w:sz w:val="24"/>
          <w:szCs w:val="24"/>
          <w:lang w:eastAsia="bg-BG"/>
        </w:rPr>
        <w:t>(</w:t>
      </w:r>
      <w:r w:rsidR="00C360D5">
        <w:rPr>
          <w:rFonts w:ascii="Times New Roman" w:eastAsia="Times New Roman" w:hAnsi="Times New Roman" w:cs="Times New Roman"/>
          <w:color w:val="000000"/>
          <w:sz w:val="24"/>
          <w:szCs w:val="24"/>
          <w:lang w:eastAsia="bg-BG"/>
        </w:rPr>
        <w:t>1</w:t>
      </w:r>
      <w:r w:rsidR="00FE61DC">
        <w:rPr>
          <w:rFonts w:ascii="Times New Roman" w:eastAsia="Times New Roman" w:hAnsi="Times New Roman" w:cs="Times New Roman"/>
          <w:color w:val="000000"/>
          <w:sz w:val="24"/>
          <w:szCs w:val="24"/>
          <w:lang w:eastAsia="bg-BG"/>
        </w:rPr>
        <w:t>3</w:t>
      </w:r>
      <w:r w:rsidRPr="00491BE3">
        <w:rPr>
          <w:rFonts w:ascii="Times New Roman" w:eastAsia="Times New Roman" w:hAnsi="Times New Roman" w:cs="Times New Roman"/>
          <w:color w:val="000000"/>
          <w:sz w:val="24"/>
          <w:szCs w:val="24"/>
          <w:lang w:eastAsia="bg-BG"/>
        </w:rPr>
        <w:t>)</w:t>
      </w:r>
      <w:r w:rsidR="003A10A6" w:rsidRPr="00491BE3">
        <w:rPr>
          <w:rFonts w:ascii="Times New Roman" w:eastAsia="Times New Roman" w:hAnsi="Times New Roman" w:cs="Times New Roman"/>
          <w:color w:val="000000"/>
          <w:sz w:val="24"/>
          <w:szCs w:val="24"/>
          <w:lang w:eastAsia="bg-BG"/>
        </w:rPr>
        <w:t xml:space="preserve"> </w:t>
      </w:r>
      <w:r w:rsidR="00C360D5">
        <w:rPr>
          <w:rFonts w:ascii="Times New Roman" w:eastAsia="Times New Roman" w:hAnsi="Times New Roman" w:cs="Times New Roman"/>
          <w:color w:val="000000"/>
          <w:sz w:val="24"/>
          <w:szCs w:val="24"/>
          <w:lang w:eastAsia="bg-BG"/>
        </w:rPr>
        <w:t xml:space="preserve">Основания за отхвърляне от заплащане </w:t>
      </w:r>
      <w:r w:rsidR="00CC72AB">
        <w:rPr>
          <w:rFonts w:ascii="Times New Roman" w:eastAsia="Times New Roman" w:hAnsi="Times New Roman" w:cs="Times New Roman"/>
          <w:color w:val="000000"/>
          <w:sz w:val="24"/>
          <w:szCs w:val="24"/>
          <w:lang w:eastAsia="bg-BG"/>
        </w:rPr>
        <w:t>п</w:t>
      </w:r>
      <w:r w:rsidR="00C360D5">
        <w:rPr>
          <w:rFonts w:ascii="Times New Roman" w:eastAsia="Times New Roman" w:hAnsi="Times New Roman" w:cs="Times New Roman"/>
          <w:color w:val="000000"/>
          <w:sz w:val="24"/>
          <w:szCs w:val="24"/>
          <w:lang w:eastAsia="bg-BG"/>
        </w:rPr>
        <w:t>о ал.11</w:t>
      </w:r>
      <w:r w:rsidR="00CC72AB">
        <w:rPr>
          <w:rFonts w:ascii="Times New Roman" w:eastAsia="Times New Roman" w:hAnsi="Times New Roman" w:cs="Times New Roman"/>
          <w:color w:val="000000"/>
          <w:sz w:val="24"/>
          <w:szCs w:val="24"/>
          <w:lang w:eastAsia="bg-BG"/>
        </w:rPr>
        <w:t>, т.2</w:t>
      </w:r>
      <w:r w:rsidR="00C360D5">
        <w:rPr>
          <w:rFonts w:ascii="Times New Roman" w:eastAsia="Times New Roman" w:hAnsi="Times New Roman" w:cs="Times New Roman"/>
          <w:color w:val="000000"/>
          <w:sz w:val="24"/>
          <w:szCs w:val="24"/>
          <w:lang w:eastAsia="bg-BG"/>
        </w:rPr>
        <w:t xml:space="preserve"> са</w:t>
      </w:r>
      <w:r w:rsidR="00275DA1" w:rsidRPr="00491BE3">
        <w:rPr>
          <w:rFonts w:ascii="Times New Roman" w:eastAsia="Times New Roman" w:hAnsi="Times New Roman" w:cs="Times New Roman"/>
          <w:color w:val="000000"/>
          <w:sz w:val="24"/>
          <w:szCs w:val="24"/>
          <w:lang w:eastAsia="bg-BG"/>
        </w:rPr>
        <w:t>:</w:t>
      </w:r>
    </w:p>
    <w:p w:rsidR="00275DA1" w:rsidRPr="00491BE3" w:rsidRDefault="00275DA1" w:rsidP="00BE7AA3">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491BE3">
        <w:rPr>
          <w:rFonts w:ascii="Times New Roman" w:eastAsia="Times New Roman" w:hAnsi="Times New Roman" w:cs="Times New Roman"/>
          <w:color w:val="000000"/>
          <w:sz w:val="24"/>
          <w:szCs w:val="24"/>
          <w:lang w:eastAsia="bg-BG"/>
        </w:rPr>
        <w:t>1. лицето</w:t>
      </w:r>
      <w:r w:rsidR="00877261" w:rsidRPr="00491BE3">
        <w:rPr>
          <w:rFonts w:ascii="Times New Roman" w:eastAsia="Times New Roman" w:hAnsi="Times New Roman" w:cs="Times New Roman"/>
          <w:color w:val="000000"/>
          <w:sz w:val="24"/>
          <w:szCs w:val="24"/>
          <w:lang w:eastAsia="bg-BG"/>
        </w:rPr>
        <w:t>, на което е оказана</w:t>
      </w:r>
      <w:r w:rsidR="0025734E">
        <w:rPr>
          <w:rFonts w:ascii="Times New Roman" w:eastAsia="Times New Roman" w:hAnsi="Times New Roman" w:cs="Times New Roman"/>
          <w:color w:val="000000"/>
          <w:sz w:val="24"/>
          <w:szCs w:val="24"/>
          <w:lang w:eastAsia="bg-BG"/>
        </w:rPr>
        <w:t xml:space="preserve"> медицинската помощ</w:t>
      </w:r>
      <w:r w:rsidR="00877261" w:rsidRPr="00491BE3">
        <w:rPr>
          <w:rFonts w:ascii="Times New Roman" w:eastAsia="Times New Roman" w:hAnsi="Times New Roman" w:cs="Times New Roman"/>
          <w:color w:val="000000"/>
          <w:sz w:val="24"/>
          <w:szCs w:val="24"/>
          <w:lang w:eastAsia="bg-BG"/>
        </w:rPr>
        <w:t>,</w:t>
      </w:r>
      <w:r w:rsidRPr="00491BE3">
        <w:rPr>
          <w:rFonts w:ascii="Times New Roman" w:eastAsia="Times New Roman" w:hAnsi="Times New Roman" w:cs="Times New Roman"/>
          <w:color w:val="000000"/>
          <w:sz w:val="24"/>
          <w:szCs w:val="24"/>
          <w:lang w:eastAsia="bg-BG"/>
        </w:rPr>
        <w:t xml:space="preserve"> няма право</w:t>
      </w:r>
      <w:r w:rsidR="003D220B" w:rsidRPr="00491BE3">
        <w:rPr>
          <w:rFonts w:ascii="Times New Roman" w:eastAsia="Times New Roman" w:hAnsi="Times New Roman" w:cs="Times New Roman"/>
          <w:color w:val="000000"/>
          <w:sz w:val="24"/>
          <w:szCs w:val="24"/>
          <w:lang w:eastAsia="bg-BG"/>
        </w:rPr>
        <w:t xml:space="preserve"> да получава БМП</w:t>
      </w:r>
      <w:r w:rsidR="009A55D7">
        <w:rPr>
          <w:rFonts w:ascii="Times New Roman" w:eastAsia="Times New Roman" w:hAnsi="Times New Roman" w:cs="Times New Roman"/>
          <w:color w:val="000000"/>
          <w:sz w:val="24"/>
          <w:szCs w:val="24"/>
          <w:lang w:eastAsia="bg-BG"/>
        </w:rPr>
        <w:t xml:space="preserve"> по КП, </w:t>
      </w:r>
      <w:proofErr w:type="spellStart"/>
      <w:r w:rsidR="009A55D7">
        <w:rPr>
          <w:rFonts w:ascii="Times New Roman" w:eastAsia="Times New Roman" w:hAnsi="Times New Roman" w:cs="Times New Roman"/>
          <w:color w:val="000000"/>
          <w:sz w:val="24"/>
          <w:szCs w:val="24"/>
          <w:lang w:eastAsia="bg-BG"/>
        </w:rPr>
        <w:t>КПр</w:t>
      </w:r>
      <w:proofErr w:type="spellEnd"/>
      <w:r w:rsidR="009A55D7">
        <w:rPr>
          <w:rFonts w:ascii="Times New Roman" w:eastAsia="Times New Roman" w:hAnsi="Times New Roman" w:cs="Times New Roman"/>
          <w:color w:val="000000"/>
          <w:sz w:val="24"/>
          <w:szCs w:val="24"/>
          <w:lang w:eastAsia="bg-BG"/>
        </w:rPr>
        <w:t xml:space="preserve"> или п</w:t>
      </w:r>
      <w:r w:rsidR="00AD282A" w:rsidRPr="00491BE3">
        <w:rPr>
          <w:rFonts w:ascii="Times New Roman" w:eastAsia="Times New Roman" w:hAnsi="Times New Roman" w:cs="Times New Roman"/>
          <w:color w:val="000000"/>
          <w:sz w:val="24"/>
          <w:szCs w:val="24"/>
          <w:lang w:eastAsia="bg-BG"/>
        </w:rPr>
        <w:t>роцедура</w:t>
      </w:r>
      <w:r w:rsidR="003D220B" w:rsidRPr="00491BE3">
        <w:rPr>
          <w:rFonts w:ascii="Times New Roman" w:eastAsia="Times New Roman" w:hAnsi="Times New Roman" w:cs="Times New Roman"/>
          <w:color w:val="000000"/>
          <w:sz w:val="24"/>
          <w:szCs w:val="24"/>
          <w:lang w:eastAsia="bg-BG"/>
        </w:rPr>
        <w:t>, заплащана от НЗОК:</w:t>
      </w:r>
    </w:p>
    <w:p w:rsidR="003D220B" w:rsidRPr="00491BE3" w:rsidRDefault="003D220B" w:rsidP="00BE7AA3">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7839CA">
        <w:rPr>
          <w:rFonts w:ascii="Times New Roman" w:eastAsia="Times New Roman" w:hAnsi="Times New Roman" w:cs="Times New Roman"/>
          <w:color w:val="000000"/>
          <w:sz w:val="24"/>
          <w:szCs w:val="24"/>
          <w:lang w:val="ru-RU" w:eastAsia="bg-BG"/>
        </w:rPr>
        <w:t>а)</w:t>
      </w:r>
      <w:r w:rsidRPr="00491BE3">
        <w:rPr>
          <w:rFonts w:ascii="Times New Roman" w:eastAsia="Times New Roman" w:hAnsi="Times New Roman" w:cs="Times New Roman"/>
          <w:color w:val="000000"/>
          <w:sz w:val="24"/>
          <w:szCs w:val="24"/>
          <w:lang w:eastAsia="bg-BG"/>
        </w:rPr>
        <w:t xml:space="preserve"> не е от категорията лица, задължително здравно осигурени в НЗОК, съгласно чл.33, ал.1 от ЗЗО;</w:t>
      </w:r>
    </w:p>
    <w:p w:rsidR="003D220B" w:rsidRPr="00491BE3" w:rsidRDefault="003D220B" w:rsidP="00BE7AA3">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491BE3">
        <w:rPr>
          <w:rFonts w:ascii="Times New Roman" w:eastAsia="Times New Roman" w:hAnsi="Times New Roman" w:cs="Times New Roman"/>
          <w:color w:val="000000"/>
          <w:sz w:val="24"/>
          <w:szCs w:val="24"/>
          <w:lang w:eastAsia="bg-BG"/>
        </w:rPr>
        <w:t>б</w:t>
      </w:r>
      <w:r w:rsidRPr="007839CA">
        <w:rPr>
          <w:rFonts w:ascii="Times New Roman" w:eastAsia="Times New Roman" w:hAnsi="Times New Roman" w:cs="Times New Roman"/>
          <w:color w:val="000000"/>
          <w:sz w:val="24"/>
          <w:szCs w:val="24"/>
          <w:lang w:val="ru-RU" w:eastAsia="bg-BG"/>
        </w:rPr>
        <w:t xml:space="preserve">) </w:t>
      </w:r>
      <w:r w:rsidRPr="00491BE3">
        <w:rPr>
          <w:rFonts w:ascii="Times New Roman" w:eastAsia="Times New Roman" w:hAnsi="Times New Roman" w:cs="Times New Roman"/>
          <w:color w:val="000000"/>
          <w:sz w:val="24"/>
          <w:szCs w:val="24"/>
          <w:lang w:eastAsia="bg-BG"/>
        </w:rPr>
        <w:t>не е осигур</w:t>
      </w:r>
      <w:r w:rsidR="003342D5" w:rsidRPr="00491BE3">
        <w:rPr>
          <w:rFonts w:ascii="Times New Roman" w:eastAsia="Times New Roman" w:hAnsi="Times New Roman" w:cs="Times New Roman"/>
          <w:color w:val="000000"/>
          <w:sz w:val="24"/>
          <w:szCs w:val="24"/>
          <w:lang w:eastAsia="bg-BG"/>
        </w:rPr>
        <w:t>ено в друга държава,</w:t>
      </w:r>
      <w:r w:rsidRPr="00491BE3">
        <w:rPr>
          <w:rFonts w:ascii="Times New Roman" w:eastAsia="Times New Roman" w:hAnsi="Times New Roman" w:cs="Times New Roman"/>
          <w:color w:val="000000"/>
          <w:sz w:val="24"/>
          <w:szCs w:val="24"/>
          <w:lang w:eastAsia="bg-BG"/>
        </w:rPr>
        <w:t xml:space="preserve"> за което се прилагат правилата за координация на</w:t>
      </w:r>
      <w:r w:rsidR="0025734E">
        <w:rPr>
          <w:rFonts w:ascii="Times New Roman" w:eastAsia="Times New Roman" w:hAnsi="Times New Roman" w:cs="Times New Roman"/>
          <w:color w:val="000000"/>
          <w:sz w:val="24"/>
          <w:szCs w:val="24"/>
          <w:lang w:eastAsia="bg-BG"/>
        </w:rPr>
        <w:t xml:space="preserve"> системите за социална сигурност/двустранни спогодби</w:t>
      </w:r>
      <w:r w:rsidRPr="00491BE3">
        <w:rPr>
          <w:rFonts w:ascii="Times New Roman" w:eastAsia="Times New Roman" w:hAnsi="Times New Roman" w:cs="Times New Roman"/>
          <w:color w:val="000000"/>
          <w:sz w:val="24"/>
          <w:szCs w:val="24"/>
          <w:lang w:eastAsia="bg-BG"/>
        </w:rPr>
        <w:t>;</w:t>
      </w:r>
    </w:p>
    <w:p w:rsidR="003D220B" w:rsidRPr="00491BE3" w:rsidRDefault="003D220B" w:rsidP="00BE7AA3">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491BE3">
        <w:rPr>
          <w:rFonts w:ascii="Times New Roman" w:eastAsia="Times New Roman" w:hAnsi="Times New Roman" w:cs="Times New Roman"/>
          <w:color w:val="000000"/>
          <w:sz w:val="24"/>
          <w:szCs w:val="24"/>
          <w:lang w:eastAsia="bg-BG"/>
        </w:rPr>
        <w:t>в</w:t>
      </w:r>
      <w:r w:rsidRPr="007839CA">
        <w:rPr>
          <w:rFonts w:ascii="Times New Roman" w:eastAsia="Times New Roman" w:hAnsi="Times New Roman" w:cs="Times New Roman"/>
          <w:color w:val="000000"/>
          <w:sz w:val="24"/>
          <w:szCs w:val="24"/>
          <w:lang w:val="ru-RU" w:eastAsia="bg-BG"/>
        </w:rPr>
        <w:t xml:space="preserve">) </w:t>
      </w:r>
      <w:r w:rsidRPr="00491BE3">
        <w:rPr>
          <w:rFonts w:ascii="Times New Roman" w:eastAsia="Times New Roman" w:hAnsi="Times New Roman" w:cs="Times New Roman"/>
          <w:color w:val="000000"/>
          <w:sz w:val="24"/>
          <w:szCs w:val="24"/>
          <w:lang w:eastAsia="bg-BG"/>
        </w:rPr>
        <w:t xml:space="preserve">лицето подлежи на задължително здравно осигуряване в НЗОК, но е с прекъснати здравноосигурителни права и не е възстановило същите до датата на </w:t>
      </w:r>
      <w:proofErr w:type="spellStart"/>
      <w:r w:rsidRPr="00491BE3">
        <w:rPr>
          <w:rFonts w:ascii="Times New Roman" w:eastAsia="Times New Roman" w:hAnsi="Times New Roman" w:cs="Times New Roman"/>
          <w:color w:val="000000"/>
          <w:sz w:val="24"/>
          <w:szCs w:val="24"/>
          <w:lang w:eastAsia="bg-BG"/>
        </w:rPr>
        <w:t>дехоспитализ</w:t>
      </w:r>
      <w:r w:rsidR="0025734E">
        <w:rPr>
          <w:rFonts w:ascii="Times New Roman" w:eastAsia="Times New Roman" w:hAnsi="Times New Roman" w:cs="Times New Roman"/>
          <w:color w:val="000000"/>
          <w:sz w:val="24"/>
          <w:szCs w:val="24"/>
          <w:lang w:eastAsia="bg-BG"/>
        </w:rPr>
        <w:t>ацията</w:t>
      </w:r>
      <w:proofErr w:type="spellEnd"/>
      <w:r w:rsidR="0025734E">
        <w:rPr>
          <w:rFonts w:ascii="Times New Roman" w:eastAsia="Times New Roman" w:hAnsi="Times New Roman" w:cs="Times New Roman"/>
          <w:color w:val="000000"/>
          <w:sz w:val="24"/>
          <w:szCs w:val="24"/>
          <w:lang w:eastAsia="bg-BG"/>
        </w:rPr>
        <w:t>/извършване/завършване на дейността</w:t>
      </w:r>
      <w:r w:rsidRPr="00491BE3">
        <w:rPr>
          <w:rFonts w:ascii="Times New Roman" w:eastAsia="Times New Roman" w:hAnsi="Times New Roman" w:cs="Times New Roman"/>
          <w:color w:val="000000"/>
          <w:sz w:val="24"/>
          <w:szCs w:val="24"/>
          <w:lang w:eastAsia="bg-BG"/>
        </w:rPr>
        <w:t>;</w:t>
      </w:r>
    </w:p>
    <w:p w:rsidR="003D220B" w:rsidRPr="00491BE3" w:rsidRDefault="003D220B" w:rsidP="00BE7AA3">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491BE3">
        <w:rPr>
          <w:rFonts w:ascii="Times New Roman" w:eastAsia="Times New Roman" w:hAnsi="Times New Roman" w:cs="Times New Roman"/>
          <w:color w:val="000000"/>
          <w:sz w:val="24"/>
          <w:szCs w:val="24"/>
          <w:lang w:eastAsia="bg-BG"/>
        </w:rPr>
        <w:t>г</w:t>
      </w:r>
      <w:r w:rsidRPr="007839CA">
        <w:rPr>
          <w:rFonts w:ascii="Times New Roman" w:eastAsia="Times New Roman" w:hAnsi="Times New Roman" w:cs="Times New Roman"/>
          <w:color w:val="000000"/>
          <w:sz w:val="24"/>
          <w:szCs w:val="24"/>
          <w:lang w:val="ru-RU" w:eastAsia="bg-BG"/>
        </w:rPr>
        <w:t xml:space="preserve">) </w:t>
      </w:r>
      <w:r w:rsidRPr="00491BE3">
        <w:rPr>
          <w:rFonts w:ascii="Times New Roman" w:eastAsia="Times New Roman" w:hAnsi="Times New Roman" w:cs="Times New Roman"/>
          <w:color w:val="000000"/>
          <w:sz w:val="24"/>
          <w:szCs w:val="24"/>
          <w:lang w:eastAsia="bg-BG"/>
        </w:rPr>
        <w:t>лицето не</w:t>
      </w:r>
      <w:r w:rsidR="001F35C7" w:rsidRPr="00491BE3">
        <w:rPr>
          <w:rFonts w:ascii="Times New Roman" w:eastAsia="Times New Roman" w:hAnsi="Times New Roman" w:cs="Times New Roman"/>
          <w:color w:val="000000"/>
          <w:sz w:val="24"/>
          <w:szCs w:val="24"/>
          <w:lang w:eastAsia="bg-BG"/>
        </w:rPr>
        <w:t xml:space="preserve"> </w:t>
      </w:r>
      <w:r w:rsidRPr="00491BE3">
        <w:rPr>
          <w:rFonts w:ascii="Times New Roman" w:eastAsia="Times New Roman" w:hAnsi="Times New Roman" w:cs="Times New Roman"/>
          <w:color w:val="000000"/>
          <w:sz w:val="24"/>
          <w:szCs w:val="24"/>
          <w:lang w:eastAsia="bg-BG"/>
        </w:rPr>
        <w:t xml:space="preserve">е от категорията </w:t>
      </w:r>
      <w:proofErr w:type="spellStart"/>
      <w:r w:rsidR="001F35C7" w:rsidRPr="00491BE3">
        <w:rPr>
          <w:rFonts w:ascii="Times New Roman" w:eastAsia="Times New Roman" w:hAnsi="Times New Roman" w:cs="Times New Roman"/>
          <w:color w:val="000000"/>
          <w:sz w:val="24"/>
          <w:szCs w:val="24"/>
          <w:lang w:eastAsia="bg-BG"/>
        </w:rPr>
        <w:t>здравнонеосигурени</w:t>
      </w:r>
      <w:proofErr w:type="spellEnd"/>
      <w:r w:rsidR="001F35C7" w:rsidRPr="00491BE3">
        <w:rPr>
          <w:rFonts w:ascii="Times New Roman" w:eastAsia="Times New Roman" w:hAnsi="Times New Roman" w:cs="Times New Roman"/>
          <w:color w:val="000000"/>
          <w:sz w:val="24"/>
          <w:szCs w:val="24"/>
          <w:lang w:eastAsia="bg-BG"/>
        </w:rPr>
        <w:t xml:space="preserve"> лица</w:t>
      </w:r>
      <w:r w:rsidR="000956DD" w:rsidRPr="00491BE3">
        <w:rPr>
          <w:rFonts w:ascii="Times New Roman" w:eastAsia="Times New Roman" w:hAnsi="Times New Roman" w:cs="Times New Roman"/>
          <w:color w:val="000000"/>
          <w:sz w:val="24"/>
          <w:szCs w:val="24"/>
          <w:lang w:eastAsia="bg-BG"/>
        </w:rPr>
        <w:t xml:space="preserve"> по §2 или §10 от ПЗР на ЗБНЗОК за 2014 г., за които НЗОК заплаща определени видове БМП.</w:t>
      </w:r>
    </w:p>
    <w:p w:rsidR="002A57EC" w:rsidRPr="00491BE3" w:rsidRDefault="003948AF" w:rsidP="00BE7AA3">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491BE3">
        <w:rPr>
          <w:rFonts w:ascii="Times New Roman" w:eastAsia="Times New Roman" w:hAnsi="Times New Roman" w:cs="Times New Roman"/>
          <w:color w:val="000000"/>
          <w:sz w:val="24"/>
          <w:szCs w:val="24"/>
          <w:lang w:eastAsia="bg-BG"/>
        </w:rPr>
        <w:t>2.</w:t>
      </w:r>
      <w:r w:rsidR="00AD282A" w:rsidRPr="00491BE3">
        <w:rPr>
          <w:rFonts w:ascii="Times New Roman" w:eastAsia="Times New Roman" w:hAnsi="Times New Roman" w:cs="Times New Roman"/>
          <w:color w:val="000000"/>
          <w:sz w:val="24"/>
          <w:szCs w:val="24"/>
          <w:lang w:eastAsia="bg-BG"/>
        </w:rPr>
        <w:t xml:space="preserve"> при изпълнението на КП/ </w:t>
      </w:r>
      <w:proofErr w:type="spellStart"/>
      <w:r w:rsidR="00AD282A" w:rsidRPr="00491BE3">
        <w:rPr>
          <w:rFonts w:ascii="Times New Roman" w:eastAsia="Times New Roman" w:hAnsi="Times New Roman" w:cs="Times New Roman"/>
          <w:color w:val="000000"/>
          <w:sz w:val="24"/>
          <w:szCs w:val="24"/>
          <w:lang w:eastAsia="bg-BG"/>
        </w:rPr>
        <w:t>КПр</w:t>
      </w:r>
      <w:proofErr w:type="spellEnd"/>
      <w:r w:rsidR="00AD282A" w:rsidRPr="00491BE3">
        <w:rPr>
          <w:rFonts w:ascii="Times New Roman" w:eastAsia="Times New Roman" w:hAnsi="Times New Roman" w:cs="Times New Roman"/>
          <w:color w:val="000000"/>
          <w:sz w:val="24"/>
          <w:szCs w:val="24"/>
          <w:lang w:eastAsia="bg-BG"/>
        </w:rPr>
        <w:t>/</w:t>
      </w:r>
      <w:r w:rsidR="009A55D7">
        <w:rPr>
          <w:rFonts w:ascii="Times New Roman" w:eastAsia="Times New Roman" w:hAnsi="Times New Roman" w:cs="Times New Roman"/>
          <w:color w:val="000000"/>
          <w:sz w:val="24"/>
          <w:szCs w:val="24"/>
          <w:lang w:eastAsia="bg-BG"/>
        </w:rPr>
        <w:t xml:space="preserve"> процедура</w:t>
      </w:r>
      <w:r w:rsidR="00AD282A" w:rsidRPr="00491BE3">
        <w:rPr>
          <w:rFonts w:ascii="Times New Roman" w:eastAsia="Times New Roman" w:hAnsi="Times New Roman" w:cs="Times New Roman"/>
          <w:color w:val="000000"/>
          <w:sz w:val="24"/>
          <w:szCs w:val="24"/>
          <w:lang w:eastAsia="bg-BG"/>
        </w:rPr>
        <w:t xml:space="preserve"> не е спазен съответния алгоритъм, установен в националния рамков договор за медицинските дейности по чл.53, ал.1 от ЗЗО, изискването за минимален болничен престой и/или </w:t>
      </w:r>
      <w:r w:rsidR="00532BC4" w:rsidRPr="00491BE3">
        <w:rPr>
          <w:rFonts w:ascii="Times New Roman" w:eastAsia="Times New Roman" w:hAnsi="Times New Roman" w:cs="Times New Roman"/>
          <w:color w:val="000000"/>
          <w:sz w:val="24"/>
          <w:szCs w:val="24"/>
          <w:lang w:eastAsia="bg-BG"/>
        </w:rPr>
        <w:t xml:space="preserve">условията за завършеност на КП/ </w:t>
      </w:r>
      <w:proofErr w:type="spellStart"/>
      <w:r w:rsidR="00532BC4" w:rsidRPr="00491BE3">
        <w:rPr>
          <w:rFonts w:ascii="Times New Roman" w:eastAsia="Times New Roman" w:hAnsi="Times New Roman" w:cs="Times New Roman"/>
          <w:color w:val="000000"/>
          <w:sz w:val="24"/>
          <w:szCs w:val="24"/>
          <w:lang w:eastAsia="bg-BG"/>
        </w:rPr>
        <w:t>КПр</w:t>
      </w:r>
      <w:proofErr w:type="spellEnd"/>
      <w:r w:rsidR="00532BC4" w:rsidRPr="00491BE3">
        <w:rPr>
          <w:rFonts w:ascii="Times New Roman" w:eastAsia="Times New Roman" w:hAnsi="Times New Roman" w:cs="Times New Roman"/>
          <w:color w:val="000000"/>
          <w:sz w:val="24"/>
          <w:szCs w:val="24"/>
          <w:lang w:eastAsia="bg-BG"/>
        </w:rPr>
        <w:t>/</w:t>
      </w:r>
      <w:r w:rsidR="009A55D7">
        <w:rPr>
          <w:rFonts w:ascii="Times New Roman" w:eastAsia="Times New Roman" w:hAnsi="Times New Roman" w:cs="Times New Roman"/>
          <w:color w:val="000000"/>
          <w:sz w:val="24"/>
          <w:szCs w:val="24"/>
          <w:lang w:eastAsia="bg-BG"/>
        </w:rPr>
        <w:t>процедура</w:t>
      </w:r>
      <w:r w:rsidR="00532BC4" w:rsidRPr="00491BE3">
        <w:rPr>
          <w:rFonts w:ascii="Times New Roman" w:eastAsia="Times New Roman" w:hAnsi="Times New Roman" w:cs="Times New Roman"/>
          <w:color w:val="000000"/>
          <w:sz w:val="24"/>
          <w:szCs w:val="24"/>
          <w:lang w:eastAsia="bg-BG"/>
        </w:rPr>
        <w:t>;</w:t>
      </w:r>
    </w:p>
    <w:p w:rsidR="00532BC4" w:rsidRPr="00491BE3" w:rsidRDefault="00532BC4" w:rsidP="00BE7AA3">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491BE3">
        <w:rPr>
          <w:rFonts w:ascii="Times New Roman" w:eastAsia="Times New Roman" w:hAnsi="Times New Roman" w:cs="Times New Roman"/>
          <w:color w:val="000000"/>
          <w:sz w:val="24"/>
          <w:szCs w:val="24"/>
          <w:lang w:eastAsia="bg-BG"/>
        </w:rPr>
        <w:lastRenderedPageBreak/>
        <w:t xml:space="preserve">3. </w:t>
      </w:r>
      <w:r w:rsidR="00177B56" w:rsidRPr="00491BE3">
        <w:rPr>
          <w:rFonts w:ascii="Times New Roman" w:eastAsia="Times New Roman" w:hAnsi="Times New Roman" w:cs="Times New Roman"/>
          <w:color w:val="000000"/>
          <w:sz w:val="24"/>
          <w:szCs w:val="24"/>
          <w:lang w:eastAsia="bg-BG"/>
        </w:rPr>
        <w:t xml:space="preserve">отчетеният лекарствен продукт, приложен при лечението на лице по </w:t>
      </w:r>
      <w:r w:rsidR="00FE4E93" w:rsidRPr="00491BE3">
        <w:rPr>
          <w:rFonts w:ascii="Times New Roman" w:eastAsia="Times New Roman" w:hAnsi="Times New Roman" w:cs="Times New Roman"/>
          <w:color w:val="000000"/>
          <w:sz w:val="24"/>
          <w:szCs w:val="24"/>
          <w:lang w:eastAsia="bg-BG"/>
        </w:rPr>
        <w:t xml:space="preserve">КП/ </w:t>
      </w:r>
      <w:proofErr w:type="spellStart"/>
      <w:r w:rsidR="00FE4E93" w:rsidRPr="00491BE3">
        <w:rPr>
          <w:rFonts w:ascii="Times New Roman" w:eastAsia="Times New Roman" w:hAnsi="Times New Roman" w:cs="Times New Roman"/>
          <w:color w:val="000000"/>
          <w:sz w:val="24"/>
          <w:szCs w:val="24"/>
          <w:lang w:eastAsia="bg-BG"/>
        </w:rPr>
        <w:t>КПр</w:t>
      </w:r>
      <w:proofErr w:type="spellEnd"/>
      <w:r w:rsidR="00FE4E93" w:rsidRPr="00491BE3">
        <w:rPr>
          <w:rFonts w:ascii="Times New Roman" w:eastAsia="Times New Roman" w:hAnsi="Times New Roman" w:cs="Times New Roman"/>
          <w:color w:val="000000"/>
          <w:sz w:val="24"/>
          <w:szCs w:val="24"/>
          <w:lang w:eastAsia="bg-BG"/>
        </w:rPr>
        <w:t>/</w:t>
      </w:r>
      <w:r w:rsidR="009A55D7">
        <w:rPr>
          <w:rFonts w:ascii="Times New Roman" w:eastAsia="Times New Roman" w:hAnsi="Times New Roman" w:cs="Times New Roman"/>
          <w:color w:val="000000"/>
          <w:sz w:val="24"/>
          <w:szCs w:val="24"/>
          <w:lang w:eastAsia="bg-BG"/>
        </w:rPr>
        <w:t xml:space="preserve"> процедура</w:t>
      </w:r>
      <w:r w:rsidR="0017556A">
        <w:rPr>
          <w:rFonts w:ascii="Times New Roman" w:eastAsia="Times New Roman" w:hAnsi="Times New Roman" w:cs="Times New Roman"/>
          <w:color w:val="000000"/>
          <w:sz w:val="24"/>
          <w:szCs w:val="24"/>
          <w:lang w:eastAsia="bg-BG"/>
        </w:rPr>
        <w:t xml:space="preserve"> </w:t>
      </w:r>
      <w:r w:rsidR="00177B56" w:rsidRPr="00491BE3">
        <w:rPr>
          <w:rFonts w:ascii="Times New Roman" w:eastAsia="Times New Roman" w:hAnsi="Times New Roman" w:cs="Times New Roman"/>
          <w:color w:val="000000"/>
          <w:sz w:val="24"/>
          <w:szCs w:val="24"/>
          <w:lang w:eastAsia="bg-BG"/>
        </w:rPr>
        <w:t xml:space="preserve">не е от видовете лекарствени продукти, заплащани от </w:t>
      </w:r>
      <w:r w:rsidR="0017556A">
        <w:rPr>
          <w:rFonts w:ascii="Times New Roman" w:eastAsia="Times New Roman" w:hAnsi="Times New Roman" w:cs="Times New Roman"/>
          <w:color w:val="000000"/>
          <w:sz w:val="24"/>
          <w:szCs w:val="24"/>
          <w:lang w:eastAsia="bg-BG"/>
        </w:rPr>
        <w:t xml:space="preserve">НЗОК, и посочени в чл.10, ал.2, 3, </w:t>
      </w:r>
      <w:r w:rsidR="00177B56" w:rsidRPr="00491BE3">
        <w:rPr>
          <w:rFonts w:ascii="Times New Roman" w:eastAsia="Times New Roman" w:hAnsi="Times New Roman" w:cs="Times New Roman"/>
          <w:color w:val="000000"/>
          <w:sz w:val="24"/>
          <w:szCs w:val="24"/>
          <w:lang w:eastAsia="bg-BG"/>
        </w:rPr>
        <w:t>4 и 5 или чл.11, ал.2 и 3;</w:t>
      </w:r>
    </w:p>
    <w:p w:rsidR="00177B56" w:rsidRDefault="00177B56" w:rsidP="00BE7AA3">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491BE3">
        <w:rPr>
          <w:rFonts w:ascii="Times New Roman" w:eastAsia="Times New Roman" w:hAnsi="Times New Roman" w:cs="Times New Roman"/>
          <w:sz w:val="24"/>
          <w:szCs w:val="24"/>
          <w:lang w:eastAsia="bg-BG"/>
        </w:rPr>
        <w:t xml:space="preserve">4. </w:t>
      </w:r>
      <w:r w:rsidR="00FE4E93" w:rsidRPr="00491BE3">
        <w:rPr>
          <w:rFonts w:ascii="Times New Roman" w:eastAsia="Times New Roman" w:hAnsi="Times New Roman" w:cs="Times New Roman"/>
          <w:sz w:val="24"/>
          <w:szCs w:val="24"/>
          <w:lang w:eastAsia="bg-BG"/>
        </w:rPr>
        <w:t xml:space="preserve">отчетеното медицинско изделие, </w:t>
      </w:r>
      <w:r w:rsidR="0017556A">
        <w:rPr>
          <w:rFonts w:ascii="Times New Roman" w:eastAsia="Times New Roman" w:hAnsi="Times New Roman" w:cs="Times New Roman"/>
          <w:sz w:val="24"/>
          <w:szCs w:val="24"/>
          <w:lang w:eastAsia="bg-BG"/>
        </w:rPr>
        <w:t>вложено</w:t>
      </w:r>
      <w:r w:rsidR="00FE4E93" w:rsidRPr="00491BE3">
        <w:rPr>
          <w:rFonts w:ascii="Times New Roman" w:eastAsia="Times New Roman" w:hAnsi="Times New Roman" w:cs="Times New Roman"/>
          <w:sz w:val="24"/>
          <w:szCs w:val="24"/>
          <w:lang w:eastAsia="bg-BG"/>
        </w:rPr>
        <w:t xml:space="preserve"> при лечението на лице по КП</w:t>
      </w:r>
      <w:r w:rsidR="00925EC7" w:rsidRPr="00491BE3">
        <w:rPr>
          <w:rFonts w:ascii="Times New Roman" w:eastAsia="Times New Roman" w:hAnsi="Times New Roman" w:cs="Times New Roman"/>
          <w:sz w:val="24"/>
          <w:szCs w:val="24"/>
          <w:lang w:eastAsia="bg-BG"/>
        </w:rPr>
        <w:t>, не е от видовете медицински изделия, заплащани от НЗОК извън цената на КП по чл.2, ал.1, т.3;</w:t>
      </w:r>
    </w:p>
    <w:p w:rsidR="000F49D0" w:rsidRPr="00491BE3" w:rsidRDefault="000F49D0" w:rsidP="00BE7AA3">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5. </w:t>
      </w:r>
      <w:r w:rsidR="007C367F">
        <w:rPr>
          <w:rFonts w:ascii="Times New Roman" w:eastAsia="Times New Roman" w:hAnsi="Times New Roman" w:cs="Times New Roman"/>
          <w:sz w:val="24"/>
          <w:szCs w:val="24"/>
          <w:lang w:eastAsia="bg-BG"/>
        </w:rPr>
        <w:t>наличие на основание за незаплащане, установено в чл.9</w:t>
      </w:r>
      <w:r w:rsidR="00A665BC">
        <w:rPr>
          <w:rFonts w:ascii="Times New Roman" w:eastAsia="Times New Roman" w:hAnsi="Times New Roman" w:cs="Times New Roman"/>
          <w:sz w:val="24"/>
          <w:szCs w:val="24"/>
          <w:lang w:eastAsia="bg-BG"/>
        </w:rPr>
        <w:t>;</w:t>
      </w:r>
    </w:p>
    <w:p w:rsidR="00EB6EBF" w:rsidRPr="007839CA" w:rsidRDefault="000F49D0" w:rsidP="00071334">
      <w:pPr>
        <w:tabs>
          <w:tab w:val="left" w:pos="8789"/>
        </w:tabs>
        <w:spacing w:after="0" w:line="268" w:lineRule="auto"/>
        <w:ind w:firstLine="567"/>
        <w:jc w:val="both"/>
        <w:textAlignment w:val="center"/>
        <w:rPr>
          <w:rFonts w:ascii="Times New Roman" w:eastAsia="Times New Roman" w:hAnsi="Times New Roman" w:cs="Times New Roman"/>
          <w:sz w:val="24"/>
          <w:szCs w:val="24"/>
          <w:lang w:val="ru-RU" w:eastAsia="bg-BG"/>
        </w:rPr>
      </w:pPr>
      <w:r w:rsidRPr="00A63A71">
        <w:rPr>
          <w:rFonts w:ascii="Times New Roman" w:eastAsia="Times New Roman" w:hAnsi="Times New Roman" w:cs="Times New Roman"/>
          <w:sz w:val="24"/>
          <w:szCs w:val="24"/>
          <w:lang w:eastAsia="bg-BG"/>
        </w:rPr>
        <w:t>6</w:t>
      </w:r>
      <w:r w:rsidR="00925EC7" w:rsidRPr="00A63A71">
        <w:rPr>
          <w:rFonts w:ascii="Times New Roman" w:eastAsia="Times New Roman" w:hAnsi="Times New Roman" w:cs="Times New Roman"/>
          <w:sz w:val="24"/>
          <w:szCs w:val="24"/>
          <w:lang w:eastAsia="bg-BG"/>
        </w:rPr>
        <w:t>.</w:t>
      </w:r>
      <w:r w:rsidR="00A665BC" w:rsidRPr="00A63A71">
        <w:rPr>
          <w:rFonts w:ascii="Times New Roman" w:eastAsia="Times New Roman" w:hAnsi="Times New Roman" w:cs="Times New Roman"/>
          <w:sz w:val="24"/>
          <w:szCs w:val="24"/>
          <w:lang w:eastAsia="bg-BG"/>
        </w:rPr>
        <w:t xml:space="preserve"> </w:t>
      </w:r>
      <w:r w:rsidR="00A652E9" w:rsidRPr="00A63A71">
        <w:rPr>
          <w:rFonts w:ascii="Times New Roman" w:eastAsia="Times New Roman" w:hAnsi="Times New Roman" w:cs="Times New Roman"/>
          <w:sz w:val="24"/>
          <w:szCs w:val="24"/>
          <w:lang w:eastAsia="bg-BG"/>
        </w:rPr>
        <w:t>дейност</w:t>
      </w:r>
      <w:r w:rsidR="00EC2788" w:rsidRPr="00A63A71">
        <w:rPr>
          <w:rFonts w:ascii="Times New Roman" w:eastAsia="Times New Roman" w:hAnsi="Times New Roman" w:cs="Times New Roman"/>
          <w:sz w:val="24"/>
          <w:szCs w:val="24"/>
          <w:lang w:eastAsia="bg-BG"/>
        </w:rPr>
        <w:t>та,</w:t>
      </w:r>
      <w:r w:rsidR="00A652E9" w:rsidRPr="00A63A71">
        <w:rPr>
          <w:rFonts w:ascii="Times New Roman" w:eastAsia="Times New Roman" w:hAnsi="Times New Roman" w:cs="Times New Roman"/>
          <w:sz w:val="24"/>
          <w:szCs w:val="24"/>
          <w:lang w:eastAsia="bg-BG"/>
        </w:rPr>
        <w:t xml:space="preserve"> надвишава</w:t>
      </w:r>
      <w:r w:rsidR="00EC2788" w:rsidRPr="00A63A71">
        <w:rPr>
          <w:rFonts w:ascii="Times New Roman" w:eastAsia="Times New Roman" w:hAnsi="Times New Roman" w:cs="Times New Roman"/>
          <w:sz w:val="24"/>
          <w:szCs w:val="24"/>
          <w:lang w:eastAsia="bg-BG"/>
        </w:rPr>
        <w:t>ща</w:t>
      </w:r>
      <w:r w:rsidR="00A652E9" w:rsidRPr="00A63A71">
        <w:rPr>
          <w:rFonts w:ascii="Times New Roman" w:eastAsia="Times New Roman" w:hAnsi="Times New Roman" w:cs="Times New Roman"/>
          <w:sz w:val="24"/>
          <w:szCs w:val="24"/>
          <w:lang w:eastAsia="bg-BG"/>
        </w:rPr>
        <w:t xml:space="preserve"> стойността по чл.22.</w:t>
      </w:r>
      <w:r w:rsidR="00A652E9">
        <w:rPr>
          <w:rFonts w:ascii="Times New Roman" w:eastAsia="Times New Roman" w:hAnsi="Times New Roman" w:cs="Times New Roman"/>
          <w:sz w:val="24"/>
          <w:szCs w:val="24"/>
          <w:lang w:eastAsia="bg-BG"/>
        </w:rPr>
        <w:t xml:space="preserve"> </w:t>
      </w:r>
      <w:r w:rsidR="00925EC7">
        <w:rPr>
          <w:rFonts w:ascii="Times New Roman" w:eastAsia="Times New Roman" w:hAnsi="Times New Roman" w:cs="Times New Roman"/>
          <w:sz w:val="24"/>
          <w:szCs w:val="24"/>
          <w:lang w:eastAsia="bg-BG"/>
        </w:rPr>
        <w:t xml:space="preserve"> </w:t>
      </w:r>
    </w:p>
    <w:p w:rsidR="003D60F2" w:rsidRPr="00071334" w:rsidRDefault="00E66C97" w:rsidP="003D60F2">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6447CB">
        <w:rPr>
          <w:rFonts w:ascii="Times New Roman" w:eastAsia="Times New Roman" w:hAnsi="Times New Roman" w:cs="Times New Roman"/>
          <w:b/>
          <w:sz w:val="24"/>
          <w:szCs w:val="24"/>
          <w:lang w:eastAsia="bg-BG"/>
        </w:rPr>
        <w:t>Чл.18.</w:t>
      </w:r>
      <w:r w:rsidR="00FA7E4D" w:rsidRPr="006447CB">
        <w:rPr>
          <w:rFonts w:ascii="Times New Roman" w:eastAsia="Times New Roman" w:hAnsi="Times New Roman" w:cs="Times New Roman"/>
          <w:b/>
          <w:sz w:val="24"/>
          <w:szCs w:val="24"/>
          <w:lang w:eastAsia="bg-BG"/>
        </w:rPr>
        <w:t xml:space="preserve"> </w:t>
      </w:r>
      <w:r w:rsidR="003D60F2" w:rsidRPr="00071334">
        <w:rPr>
          <w:rFonts w:ascii="Times New Roman" w:eastAsia="Times New Roman" w:hAnsi="Times New Roman" w:cs="Times New Roman"/>
          <w:sz w:val="24"/>
          <w:szCs w:val="24"/>
          <w:lang w:eastAsia="bg-BG"/>
        </w:rPr>
        <w:t>(1) Когато електронните отчети по чл. 17 на изпълнителя</w:t>
      </w:r>
      <w:r w:rsidR="000F10A1" w:rsidRPr="00071334">
        <w:rPr>
          <w:rFonts w:ascii="Times New Roman" w:eastAsia="Times New Roman" w:hAnsi="Times New Roman" w:cs="Times New Roman"/>
          <w:sz w:val="24"/>
          <w:szCs w:val="24"/>
          <w:lang w:eastAsia="bg-BG"/>
        </w:rPr>
        <w:t>т</w:t>
      </w:r>
      <w:r w:rsidR="003D60F2" w:rsidRPr="00071334">
        <w:rPr>
          <w:rFonts w:ascii="Times New Roman" w:eastAsia="Times New Roman" w:hAnsi="Times New Roman" w:cs="Times New Roman"/>
          <w:sz w:val="24"/>
          <w:szCs w:val="24"/>
          <w:lang w:eastAsia="bg-BG"/>
        </w:rPr>
        <w:t xml:space="preserve"> на БМП съдържат дейности, определени като „</w:t>
      </w:r>
      <w:r w:rsidR="000F10A1" w:rsidRPr="00071334">
        <w:rPr>
          <w:rFonts w:ascii="Times New Roman" w:eastAsia="Times New Roman" w:hAnsi="Times New Roman" w:cs="Times New Roman"/>
          <w:spacing w:val="3"/>
          <w:sz w:val="24"/>
          <w:szCs w:val="24"/>
          <w:lang w:eastAsia="bg-BG"/>
        </w:rPr>
        <w:t>надвишаващи</w:t>
      </w:r>
      <w:r w:rsidR="003D60F2" w:rsidRPr="00071334">
        <w:rPr>
          <w:rFonts w:ascii="Times New Roman" w:eastAsia="Times New Roman" w:hAnsi="Times New Roman" w:cs="Times New Roman"/>
          <w:sz w:val="24"/>
          <w:szCs w:val="24"/>
          <w:lang w:eastAsia="bg-BG"/>
        </w:rPr>
        <w:t xml:space="preserve"> стойността по чл.22“, и при обработката по чл.17, ал.11 РЗОК е отхвърлила част от дейностите, отчетени „в рамките на стойността по чл.22“ на основания по чл.17, ал.13, т.1-5, за освободения ресурс изпълнителя на БМП може да представи финансово-отчетни документи по реда на чл.19-21 за случаи, които са отхвърлени само на основание чл.17, ал.13, т.6. РЗОК валидира отчетената за заплащане дейност в електронната система на НЗОК.</w:t>
      </w:r>
    </w:p>
    <w:p w:rsidR="00C5388F" w:rsidRPr="00071334" w:rsidRDefault="003D60F2" w:rsidP="003D60F2">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839CA">
        <w:rPr>
          <w:rFonts w:ascii="Times New Roman" w:eastAsia="Times New Roman" w:hAnsi="Times New Roman" w:cs="Times New Roman"/>
          <w:sz w:val="24"/>
          <w:szCs w:val="24"/>
          <w:lang w:val="ru-RU" w:eastAsia="bg-BG"/>
        </w:rPr>
        <w:t xml:space="preserve"> </w:t>
      </w:r>
      <w:r w:rsidR="00C5388F" w:rsidRPr="007839CA">
        <w:rPr>
          <w:rFonts w:ascii="Times New Roman" w:eastAsia="Times New Roman" w:hAnsi="Times New Roman" w:cs="Times New Roman"/>
          <w:sz w:val="24"/>
          <w:szCs w:val="24"/>
          <w:lang w:val="ru-RU" w:eastAsia="bg-BG"/>
        </w:rPr>
        <w:t>(</w:t>
      </w:r>
      <w:r w:rsidR="00C5388F" w:rsidRPr="00071334">
        <w:rPr>
          <w:rFonts w:ascii="Times New Roman" w:eastAsia="Times New Roman" w:hAnsi="Times New Roman" w:cs="Times New Roman"/>
          <w:sz w:val="24"/>
          <w:szCs w:val="24"/>
          <w:lang w:eastAsia="bg-BG"/>
        </w:rPr>
        <w:t>2</w:t>
      </w:r>
      <w:r w:rsidR="00C5388F" w:rsidRPr="007839CA">
        <w:rPr>
          <w:rFonts w:ascii="Times New Roman" w:eastAsia="Times New Roman" w:hAnsi="Times New Roman" w:cs="Times New Roman"/>
          <w:sz w:val="24"/>
          <w:szCs w:val="24"/>
          <w:lang w:val="ru-RU" w:eastAsia="bg-BG"/>
        </w:rPr>
        <w:t xml:space="preserve">) </w:t>
      </w:r>
      <w:r w:rsidR="00C5388F" w:rsidRPr="00071334">
        <w:rPr>
          <w:rFonts w:ascii="Times New Roman" w:eastAsia="Times New Roman" w:hAnsi="Times New Roman" w:cs="Times New Roman"/>
          <w:sz w:val="24"/>
          <w:szCs w:val="24"/>
          <w:lang w:eastAsia="bg-BG"/>
        </w:rPr>
        <w:t>Когато изпълнителят на БМП е маркирал отчетена д</w:t>
      </w:r>
      <w:r w:rsidR="000F10A1" w:rsidRPr="00071334">
        <w:rPr>
          <w:rFonts w:ascii="Times New Roman" w:eastAsia="Times New Roman" w:hAnsi="Times New Roman" w:cs="Times New Roman"/>
          <w:sz w:val="24"/>
          <w:szCs w:val="24"/>
          <w:lang w:eastAsia="bg-BG"/>
        </w:rPr>
        <w:t>ейност „в рамките на стойността</w:t>
      </w:r>
      <w:r w:rsidR="00C5388F" w:rsidRPr="00071334">
        <w:rPr>
          <w:rFonts w:ascii="Times New Roman" w:eastAsia="Times New Roman" w:hAnsi="Times New Roman" w:cs="Times New Roman"/>
          <w:sz w:val="24"/>
          <w:szCs w:val="24"/>
          <w:lang w:eastAsia="bg-BG"/>
        </w:rPr>
        <w:t xml:space="preserve"> по чл.22“,</w:t>
      </w:r>
      <w:r w:rsidR="00C5388F" w:rsidRPr="007839CA">
        <w:rPr>
          <w:rFonts w:ascii="Times New Roman" w:eastAsia="Times New Roman" w:hAnsi="Times New Roman" w:cs="Times New Roman"/>
          <w:sz w:val="24"/>
          <w:szCs w:val="24"/>
          <w:lang w:val="ru-RU" w:eastAsia="bg-BG"/>
        </w:rPr>
        <w:t xml:space="preserve"> </w:t>
      </w:r>
      <w:r w:rsidR="00C5388F" w:rsidRPr="00071334">
        <w:rPr>
          <w:rFonts w:ascii="Times New Roman" w:eastAsia="Times New Roman" w:hAnsi="Times New Roman" w:cs="Times New Roman"/>
          <w:sz w:val="24"/>
          <w:szCs w:val="24"/>
          <w:lang w:eastAsia="bg-BG"/>
        </w:rPr>
        <w:t xml:space="preserve"> но част от нея надвишава стойността по чл.22, при обработката по чл.17, ал.11 РЗОК определя </w:t>
      </w:r>
      <w:r w:rsidR="00C5388F" w:rsidRPr="007839CA">
        <w:rPr>
          <w:rFonts w:ascii="Times New Roman" w:eastAsia="Times New Roman" w:hAnsi="Times New Roman" w:cs="Times New Roman"/>
          <w:sz w:val="24"/>
          <w:szCs w:val="24"/>
          <w:lang w:val="ru-RU" w:eastAsia="bg-BG"/>
        </w:rPr>
        <w:t>(</w:t>
      </w:r>
      <w:r w:rsidR="00C5388F" w:rsidRPr="00071334">
        <w:rPr>
          <w:rFonts w:ascii="Times New Roman" w:eastAsia="Times New Roman" w:hAnsi="Times New Roman" w:cs="Times New Roman"/>
          <w:sz w:val="24"/>
          <w:szCs w:val="24"/>
          <w:lang w:eastAsia="bg-BG"/>
        </w:rPr>
        <w:t>маркира</w:t>
      </w:r>
      <w:r w:rsidR="00C5388F" w:rsidRPr="007839CA">
        <w:rPr>
          <w:rFonts w:ascii="Times New Roman" w:eastAsia="Times New Roman" w:hAnsi="Times New Roman" w:cs="Times New Roman"/>
          <w:sz w:val="24"/>
          <w:szCs w:val="24"/>
          <w:lang w:val="ru-RU" w:eastAsia="bg-BG"/>
        </w:rPr>
        <w:t>)</w:t>
      </w:r>
      <w:r w:rsidR="00C5388F" w:rsidRPr="00071334">
        <w:rPr>
          <w:rFonts w:ascii="Times New Roman" w:eastAsia="Times New Roman" w:hAnsi="Times New Roman" w:cs="Times New Roman"/>
          <w:sz w:val="24"/>
          <w:szCs w:val="24"/>
          <w:lang w:eastAsia="bg-BG"/>
        </w:rPr>
        <w:t xml:space="preserve"> </w:t>
      </w:r>
      <w:r w:rsidR="00665C26" w:rsidRPr="00071334">
        <w:rPr>
          <w:rFonts w:ascii="Times New Roman" w:eastAsia="Times New Roman" w:hAnsi="Times New Roman" w:cs="Times New Roman"/>
          <w:sz w:val="24"/>
          <w:szCs w:val="24"/>
          <w:lang w:eastAsia="bg-BG"/>
        </w:rPr>
        <w:t>като</w:t>
      </w:r>
      <w:r w:rsidR="00C5388F" w:rsidRPr="00071334">
        <w:rPr>
          <w:rFonts w:ascii="Times New Roman" w:eastAsia="Times New Roman" w:hAnsi="Times New Roman" w:cs="Times New Roman"/>
          <w:sz w:val="24"/>
          <w:szCs w:val="24"/>
          <w:lang w:eastAsia="bg-BG"/>
        </w:rPr>
        <w:t xml:space="preserve"> дейност „</w:t>
      </w:r>
      <w:r w:rsidR="00C5388F" w:rsidRPr="00071334">
        <w:rPr>
          <w:rFonts w:ascii="Times New Roman" w:eastAsia="Times New Roman" w:hAnsi="Times New Roman" w:cs="Times New Roman"/>
          <w:spacing w:val="3"/>
          <w:sz w:val="24"/>
          <w:szCs w:val="24"/>
          <w:lang w:eastAsia="bg-BG"/>
        </w:rPr>
        <w:t>надвишаваща стойността по чл.22“</w:t>
      </w:r>
      <w:r w:rsidR="00665C26" w:rsidRPr="00071334">
        <w:rPr>
          <w:rFonts w:ascii="Times New Roman" w:eastAsia="Times New Roman" w:hAnsi="Times New Roman" w:cs="Times New Roman"/>
          <w:spacing w:val="3"/>
          <w:sz w:val="24"/>
          <w:szCs w:val="24"/>
          <w:lang w:eastAsia="bg-BG"/>
        </w:rPr>
        <w:t>, последно извършената по време дейност.</w:t>
      </w:r>
    </w:p>
    <w:p w:rsidR="003D60F2" w:rsidRPr="00071334" w:rsidRDefault="006447CB" w:rsidP="003D60F2">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839CA">
        <w:rPr>
          <w:rFonts w:ascii="Times New Roman" w:eastAsia="Times New Roman" w:hAnsi="Times New Roman" w:cs="Times New Roman"/>
          <w:sz w:val="24"/>
          <w:szCs w:val="24"/>
          <w:lang w:val="ru-RU" w:eastAsia="bg-BG"/>
        </w:rPr>
        <w:t>(</w:t>
      </w:r>
      <w:r w:rsidRPr="00071334">
        <w:rPr>
          <w:rFonts w:ascii="Times New Roman" w:eastAsia="Times New Roman" w:hAnsi="Times New Roman" w:cs="Times New Roman"/>
          <w:sz w:val="24"/>
          <w:szCs w:val="24"/>
          <w:lang w:eastAsia="bg-BG"/>
        </w:rPr>
        <w:t>3</w:t>
      </w:r>
      <w:r w:rsidRPr="007839CA">
        <w:rPr>
          <w:rFonts w:ascii="Times New Roman" w:eastAsia="Times New Roman" w:hAnsi="Times New Roman" w:cs="Times New Roman"/>
          <w:sz w:val="24"/>
          <w:szCs w:val="24"/>
          <w:lang w:val="ru-RU" w:eastAsia="bg-BG"/>
        </w:rPr>
        <w:t xml:space="preserve">) </w:t>
      </w:r>
      <w:r w:rsidR="003D60F2" w:rsidRPr="00071334">
        <w:rPr>
          <w:rFonts w:ascii="Times New Roman" w:eastAsia="Times New Roman" w:hAnsi="Times New Roman" w:cs="Times New Roman"/>
          <w:sz w:val="24"/>
          <w:szCs w:val="24"/>
          <w:lang w:eastAsia="bg-BG"/>
        </w:rPr>
        <w:t xml:space="preserve">Случай по </w:t>
      </w:r>
      <w:proofErr w:type="spellStart"/>
      <w:r w:rsidR="003D60F2" w:rsidRPr="00071334">
        <w:rPr>
          <w:rFonts w:ascii="Times New Roman" w:eastAsia="Times New Roman" w:hAnsi="Times New Roman" w:cs="Times New Roman"/>
          <w:sz w:val="24"/>
          <w:szCs w:val="24"/>
          <w:lang w:eastAsia="bg-BG"/>
        </w:rPr>
        <w:t>КПр</w:t>
      </w:r>
      <w:proofErr w:type="spellEnd"/>
      <w:r w:rsidR="003D60F2" w:rsidRPr="00071334">
        <w:rPr>
          <w:rFonts w:ascii="Times New Roman" w:eastAsia="Times New Roman" w:hAnsi="Times New Roman" w:cs="Times New Roman"/>
          <w:sz w:val="24"/>
          <w:szCs w:val="24"/>
          <w:lang w:eastAsia="bg-BG"/>
        </w:rPr>
        <w:t>/процедура се определя (маркира) като „</w:t>
      </w:r>
      <w:r w:rsidR="000F10A1" w:rsidRPr="00071334">
        <w:rPr>
          <w:rFonts w:ascii="Times New Roman" w:eastAsia="Times New Roman" w:hAnsi="Times New Roman" w:cs="Times New Roman"/>
          <w:spacing w:val="3"/>
          <w:sz w:val="24"/>
          <w:szCs w:val="24"/>
          <w:lang w:eastAsia="bg-BG"/>
        </w:rPr>
        <w:t>надвишаващ</w:t>
      </w:r>
      <w:r w:rsidR="003D60F2" w:rsidRPr="00071334">
        <w:rPr>
          <w:rFonts w:ascii="Times New Roman" w:eastAsia="Times New Roman" w:hAnsi="Times New Roman" w:cs="Times New Roman"/>
          <w:sz w:val="24"/>
          <w:szCs w:val="24"/>
          <w:lang w:eastAsia="bg-BG"/>
        </w:rPr>
        <w:t xml:space="preserve"> стойността по чл. 22“ за оказаната дейност и приложените лекарствени продукти, заплащани извън стойността на </w:t>
      </w:r>
      <w:proofErr w:type="spellStart"/>
      <w:r w:rsidR="003D60F2" w:rsidRPr="00071334">
        <w:rPr>
          <w:rFonts w:ascii="Times New Roman" w:eastAsia="Times New Roman" w:hAnsi="Times New Roman" w:cs="Times New Roman"/>
          <w:sz w:val="24"/>
          <w:szCs w:val="24"/>
          <w:lang w:eastAsia="bg-BG"/>
        </w:rPr>
        <w:t>КПр</w:t>
      </w:r>
      <w:proofErr w:type="spellEnd"/>
      <w:r w:rsidR="003D60F2" w:rsidRPr="00071334">
        <w:rPr>
          <w:rFonts w:ascii="Times New Roman" w:eastAsia="Times New Roman" w:hAnsi="Times New Roman" w:cs="Times New Roman"/>
          <w:sz w:val="24"/>
          <w:szCs w:val="24"/>
          <w:lang w:eastAsia="bg-BG"/>
        </w:rPr>
        <w:t xml:space="preserve">/процедура по случая. </w:t>
      </w:r>
    </w:p>
    <w:p w:rsidR="006447CB" w:rsidRPr="00071334" w:rsidRDefault="003D60F2" w:rsidP="003D60F2">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071334">
        <w:rPr>
          <w:rFonts w:ascii="Times New Roman" w:eastAsia="Times New Roman" w:hAnsi="Times New Roman" w:cs="Times New Roman"/>
          <w:sz w:val="24"/>
          <w:szCs w:val="24"/>
          <w:lang w:eastAsia="bg-BG"/>
        </w:rPr>
        <w:t xml:space="preserve"> </w:t>
      </w:r>
      <w:r w:rsidR="006447CB" w:rsidRPr="00071334">
        <w:rPr>
          <w:rFonts w:ascii="Times New Roman" w:eastAsia="Times New Roman" w:hAnsi="Times New Roman" w:cs="Times New Roman"/>
          <w:sz w:val="24"/>
          <w:szCs w:val="24"/>
          <w:lang w:eastAsia="bg-BG"/>
        </w:rPr>
        <w:t xml:space="preserve">(4) Случай по КП се определя </w:t>
      </w:r>
      <w:r w:rsidR="006447CB" w:rsidRPr="007839CA">
        <w:rPr>
          <w:rFonts w:ascii="Times New Roman" w:eastAsia="Times New Roman" w:hAnsi="Times New Roman" w:cs="Times New Roman"/>
          <w:sz w:val="24"/>
          <w:szCs w:val="24"/>
          <w:lang w:val="ru-RU" w:eastAsia="bg-BG"/>
        </w:rPr>
        <w:t>(</w:t>
      </w:r>
      <w:r w:rsidR="006447CB" w:rsidRPr="00071334">
        <w:rPr>
          <w:rFonts w:ascii="Times New Roman" w:eastAsia="Times New Roman" w:hAnsi="Times New Roman" w:cs="Times New Roman"/>
          <w:sz w:val="24"/>
          <w:szCs w:val="24"/>
          <w:lang w:eastAsia="bg-BG"/>
        </w:rPr>
        <w:t>маркира</w:t>
      </w:r>
      <w:r w:rsidR="006447CB" w:rsidRPr="007839CA">
        <w:rPr>
          <w:rFonts w:ascii="Times New Roman" w:eastAsia="Times New Roman" w:hAnsi="Times New Roman" w:cs="Times New Roman"/>
          <w:sz w:val="24"/>
          <w:szCs w:val="24"/>
          <w:lang w:val="ru-RU" w:eastAsia="bg-BG"/>
        </w:rPr>
        <w:t>)</w:t>
      </w:r>
      <w:r w:rsidR="006447CB" w:rsidRPr="00071334">
        <w:rPr>
          <w:rFonts w:ascii="Times New Roman" w:eastAsia="Times New Roman" w:hAnsi="Times New Roman" w:cs="Times New Roman"/>
          <w:sz w:val="24"/>
          <w:szCs w:val="24"/>
          <w:lang w:eastAsia="bg-BG"/>
        </w:rPr>
        <w:t xml:space="preserve"> като „надвишаващ стойността по чл. 22“ за оказаната дейност, приложените лекарствени продукти и медицински изделия, заплащани извън стойността на КП.</w:t>
      </w:r>
    </w:p>
    <w:p w:rsidR="006447CB" w:rsidRPr="00071334" w:rsidRDefault="006447CB" w:rsidP="006447CB">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071334">
        <w:rPr>
          <w:rFonts w:ascii="Times New Roman" w:eastAsia="Times New Roman" w:hAnsi="Times New Roman" w:cs="Times New Roman"/>
          <w:sz w:val="24"/>
          <w:szCs w:val="24"/>
          <w:lang w:eastAsia="bg-BG"/>
        </w:rPr>
        <w:t xml:space="preserve">(5) Когато при започване на даден отчетен период за същия няма определени стойности по чл. 22, всички отчетени в ежедневните електронни отчети случаи се определят </w:t>
      </w:r>
      <w:r w:rsidRPr="007839CA">
        <w:rPr>
          <w:rFonts w:ascii="Times New Roman" w:eastAsia="Times New Roman" w:hAnsi="Times New Roman" w:cs="Times New Roman"/>
          <w:sz w:val="24"/>
          <w:szCs w:val="24"/>
          <w:lang w:val="ru-RU" w:eastAsia="bg-BG"/>
        </w:rPr>
        <w:t>(</w:t>
      </w:r>
      <w:r w:rsidRPr="00071334">
        <w:rPr>
          <w:rFonts w:ascii="Times New Roman" w:eastAsia="Times New Roman" w:hAnsi="Times New Roman" w:cs="Times New Roman"/>
          <w:sz w:val="24"/>
          <w:szCs w:val="24"/>
          <w:lang w:eastAsia="bg-BG"/>
        </w:rPr>
        <w:t>маркират</w:t>
      </w:r>
      <w:r w:rsidRPr="007839CA">
        <w:rPr>
          <w:rFonts w:ascii="Times New Roman" w:eastAsia="Times New Roman" w:hAnsi="Times New Roman" w:cs="Times New Roman"/>
          <w:sz w:val="24"/>
          <w:szCs w:val="24"/>
          <w:lang w:val="ru-RU" w:eastAsia="bg-BG"/>
        </w:rPr>
        <w:t>)</w:t>
      </w:r>
      <w:r w:rsidRPr="00071334">
        <w:rPr>
          <w:rFonts w:ascii="Times New Roman" w:eastAsia="Times New Roman" w:hAnsi="Times New Roman" w:cs="Times New Roman"/>
          <w:sz w:val="24"/>
          <w:szCs w:val="24"/>
          <w:lang w:eastAsia="bg-BG"/>
        </w:rPr>
        <w:t xml:space="preserve"> като „надвишаващи стойността по чл. 22“.</w:t>
      </w:r>
    </w:p>
    <w:p w:rsidR="00385198" w:rsidRPr="007839CA" w:rsidRDefault="006447CB" w:rsidP="00071334">
      <w:pPr>
        <w:tabs>
          <w:tab w:val="left" w:pos="8789"/>
        </w:tabs>
        <w:spacing w:after="0" w:line="268" w:lineRule="auto"/>
        <w:ind w:firstLine="567"/>
        <w:jc w:val="both"/>
        <w:textAlignment w:val="center"/>
        <w:rPr>
          <w:rFonts w:ascii="Times New Roman" w:eastAsia="Times New Roman" w:hAnsi="Times New Roman" w:cs="Times New Roman"/>
          <w:sz w:val="24"/>
          <w:szCs w:val="24"/>
          <w:lang w:val="ru-RU" w:eastAsia="bg-BG"/>
        </w:rPr>
      </w:pPr>
      <w:r w:rsidRPr="00071334">
        <w:rPr>
          <w:rFonts w:ascii="Times New Roman" w:eastAsia="Times New Roman" w:hAnsi="Times New Roman" w:cs="Times New Roman"/>
          <w:sz w:val="24"/>
          <w:szCs w:val="24"/>
          <w:lang w:eastAsia="bg-BG"/>
        </w:rPr>
        <w:t xml:space="preserve"> </w:t>
      </w:r>
      <w:r w:rsidR="00385198" w:rsidRPr="00071334">
        <w:rPr>
          <w:rFonts w:ascii="Times New Roman" w:eastAsia="Times New Roman" w:hAnsi="Times New Roman" w:cs="Times New Roman"/>
          <w:sz w:val="24"/>
          <w:szCs w:val="24"/>
          <w:lang w:eastAsia="bg-BG"/>
        </w:rPr>
        <w:t>(</w:t>
      </w:r>
      <w:r w:rsidRPr="00071334">
        <w:rPr>
          <w:rFonts w:ascii="Times New Roman" w:eastAsia="Times New Roman" w:hAnsi="Times New Roman" w:cs="Times New Roman"/>
          <w:sz w:val="24"/>
          <w:szCs w:val="24"/>
          <w:lang w:eastAsia="bg-BG"/>
        </w:rPr>
        <w:t>6</w:t>
      </w:r>
      <w:r w:rsidR="00385198" w:rsidRPr="00071334">
        <w:rPr>
          <w:rFonts w:ascii="Times New Roman" w:eastAsia="Times New Roman" w:hAnsi="Times New Roman" w:cs="Times New Roman"/>
          <w:sz w:val="24"/>
          <w:szCs w:val="24"/>
          <w:lang w:eastAsia="bg-BG"/>
        </w:rPr>
        <w:t xml:space="preserve">) </w:t>
      </w:r>
      <w:r w:rsidR="003D60F2" w:rsidRPr="00071334">
        <w:rPr>
          <w:rFonts w:ascii="Times New Roman" w:eastAsia="Times New Roman" w:hAnsi="Times New Roman" w:cs="Times New Roman"/>
          <w:sz w:val="24"/>
          <w:szCs w:val="24"/>
          <w:lang w:eastAsia="bg-BG"/>
        </w:rPr>
        <w:t>Когато в рамките на даден отчетен период стойностите по чл.22 бъдат увел</w:t>
      </w:r>
      <w:r w:rsidR="000F10A1" w:rsidRPr="00071334">
        <w:rPr>
          <w:rFonts w:ascii="Times New Roman" w:eastAsia="Times New Roman" w:hAnsi="Times New Roman" w:cs="Times New Roman"/>
          <w:sz w:val="24"/>
          <w:szCs w:val="24"/>
          <w:lang w:eastAsia="bg-BG"/>
        </w:rPr>
        <w:t xml:space="preserve">ичени, за допълнителния ресурс изпълнителят на </w:t>
      </w:r>
      <w:r w:rsidR="003D60F2" w:rsidRPr="00071334">
        <w:rPr>
          <w:rFonts w:ascii="Times New Roman" w:eastAsia="Times New Roman" w:hAnsi="Times New Roman" w:cs="Times New Roman"/>
          <w:sz w:val="24"/>
          <w:szCs w:val="24"/>
          <w:lang w:eastAsia="bg-BG"/>
        </w:rPr>
        <w:t>БМП може да представи финансово-отчетни документи по реда на чл.19-21 за случаи, които са отхвърлени само на основание чл.17, ал.13, т.6. РЗОК валидира отчетената за заплащане дейност в</w:t>
      </w:r>
      <w:r w:rsidR="00071334">
        <w:rPr>
          <w:rFonts w:ascii="Times New Roman" w:eastAsia="Times New Roman" w:hAnsi="Times New Roman" w:cs="Times New Roman"/>
          <w:sz w:val="24"/>
          <w:szCs w:val="24"/>
          <w:lang w:eastAsia="bg-BG"/>
        </w:rPr>
        <w:t xml:space="preserve"> електронната система на НЗОК.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19.</w:t>
      </w:r>
      <w:r w:rsidRPr="001F39E5">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договорената и извършената дейност по КП на изпълнителите на Б</w:t>
      </w:r>
      <w:r>
        <w:rPr>
          <w:rFonts w:ascii="Times New Roman" w:eastAsia="Times New Roman" w:hAnsi="Times New Roman" w:cs="Times New Roman"/>
          <w:color w:val="000000"/>
          <w:sz w:val="24"/>
          <w:szCs w:val="24"/>
          <w:lang w:eastAsia="bg-BG"/>
        </w:rPr>
        <w:t>М</w:t>
      </w:r>
      <w:r w:rsidRPr="001F39E5">
        <w:rPr>
          <w:rFonts w:ascii="Times New Roman" w:eastAsia="Times New Roman" w:hAnsi="Times New Roman" w:cs="Times New Roman"/>
          <w:color w:val="000000"/>
          <w:sz w:val="24"/>
          <w:szCs w:val="24"/>
          <w:lang w:eastAsia="bg-BG"/>
        </w:rPr>
        <w:t>П след представяне на следните първични медицински и финансово-отчетни документи:</w:t>
      </w:r>
    </w:p>
    <w:p w:rsidR="00FA7E4D"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1</w:t>
      </w:r>
      <w:r w:rsidRPr="00DA7978">
        <w:rPr>
          <w:rFonts w:ascii="Times New Roman" w:eastAsia="Times New Roman" w:hAnsi="Times New Roman" w:cs="Times New Roman"/>
          <w:b/>
          <w:color w:val="000000"/>
          <w:sz w:val="24"/>
          <w:szCs w:val="24"/>
          <w:lang w:eastAsia="bg-BG"/>
        </w:rPr>
        <w:t xml:space="preserve">. </w:t>
      </w:r>
      <w:r w:rsidRPr="00DA7978">
        <w:rPr>
          <w:rFonts w:ascii="Times New Roman" w:eastAsia="Times New Roman" w:hAnsi="Times New Roman" w:cs="Times New Roman"/>
          <w:color w:val="000000"/>
          <w:sz w:val="24"/>
          <w:szCs w:val="24"/>
          <w:lang w:eastAsia="bg-BG"/>
        </w:rPr>
        <w:t>първия</w:t>
      </w:r>
      <w:r w:rsidRPr="001F39E5">
        <w:rPr>
          <w:rFonts w:ascii="Times New Roman" w:eastAsia="Times New Roman" w:hAnsi="Times New Roman" w:cs="Times New Roman"/>
          <w:color w:val="000000"/>
          <w:sz w:val="24"/>
          <w:szCs w:val="24"/>
          <w:lang w:eastAsia="bg-BG"/>
        </w:rPr>
        <w:t xml:space="preserve"> екземпляр от направлението за хоспитализация (бланка МЗ – НЗОК № 7) с отразена основна диагноза и извършени основни диагностични</w:t>
      </w:r>
      <w:r>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терапевтични</w:t>
      </w:r>
      <w:r>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оперативни процедури, включени в критериите за завършена КП;</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B66398">
        <w:rPr>
          <w:rFonts w:ascii="Times New Roman" w:eastAsia="Times New Roman" w:hAnsi="Times New Roman" w:cs="Times New Roman"/>
          <w:color w:val="000000"/>
          <w:sz w:val="24"/>
          <w:szCs w:val="24"/>
          <w:lang w:eastAsia="bg-BG"/>
        </w:rPr>
        <w:t>2. за дейността по КП: фактура или електронна фактура; спецификация за извършена дейност по КП;</w:t>
      </w:r>
    </w:p>
    <w:p w:rsidR="00E41E80" w:rsidRPr="00E41E80" w:rsidRDefault="00FA7E4D" w:rsidP="00366780">
      <w:pPr>
        <w:tabs>
          <w:tab w:val="left" w:pos="8789"/>
        </w:tabs>
        <w:spacing w:after="0" w:line="268" w:lineRule="auto"/>
        <w:ind w:firstLine="567"/>
        <w:jc w:val="both"/>
        <w:textAlignment w:val="center"/>
        <w:rPr>
          <w:rFonts w:ascii="Times New Roman" w:eastAsia="SimSun" w:hAnsi="Times New Roman" w:cs="Times New Roman"/>
          <w:noProof/>
          <w:color w:val="1A171B"/>
          <w:sz w:val="24"/>
          <w:szCs w:val="24"/>
          <w:lang w:eastAsia="zh-CN"/>
        </w:rPr>
      </w:pPr>
      <w:r w:rsidRPr="00366780">
        <w:rPr>
          <w:rFonts w:ascii="Times New Roman" w:eastAsia="Times New Roman" w:hAnsi="Times New Roman" w:cs="Times New Roman"/>
          <w:color w:val="000000"/>
          <w:sz w:val="24"/>
          <w:szCs w:val="24"/>
          <w:lang w:eastAsia="bg-BG"/>
        </w:rPr>
        <w:t xml:space="preserve">3. за приложените лекарствени продукти по </w:t>
      </w:r>
      <w:r w:rsidR="00E66C97">
        <w:rPr>
          <w:rFonts w:ascii="Times New Roman" w:eastAsia="Times New Roman" w:hAnsi="Times New Roman" w:cs="Times New Roman"/>
          <w:color w:val="000000"/>
          <w:sz w:val="24"/>
          <w:szCs w:val="24"/>
          <w:lang w:eastAsia="bg-BG"/>
        </w:rPr>
        <w:t>чл. 10, ал. 2,</w:t>
      </w:r>
      <w:r w:rsidR="009A635A">
        <w:rPr>
          <w:rFonts w:ascii="Times New Roman" w:eastAsia="Times New Roman" w:hAnsi="Times New Roman" w:cs="Times New Roman"/>
          <w:color w:val="000000"/>
          <w:sz w:val="24"/>
          <w:szCs w:val="24"/>
          <w:lang w:eastAsia="bg-BG"/>
        </w:rPr>
        <w:t xml:space="preserve"> 3</w:t>
      </w:r>
      <w:r w:rsidR="00E66C97">
        <w:rPr>
          <w:rFonts w:ascii="Times New Roman" w:eastAsia="Times New Roman" w:hAnsi="Times New Roman" w:cs="Times New Roman"/>
          <w:color w:val="000000"/>
          <w:sz w:val="24"/>
          <w:szCs w:val="24"/>
          <w:lang w:eastAsia="bg-BG"/>
        </w:rPr>
        <w:t xml:space="preserve"> и 4</w:t>
      </w:r>
      <w:r w:rsidR="0080745B">
        <w:rPr>
          <w:rFonts w:ascii="Times New Roman" w:eastAsia="Times New Roman" w:hAnsi="Times New Roman" w:cs="Times New Roman"/>
          <w:color w:val="000000"/>
          <w:sz w:val="24"/>
          <w:szCs w:val="24"/>
          <w:lang w:eastAsia="bg-BG"/>
        </w:rPr>
        <w:t xml:space="preserve"> </w:t>
      </w:r>
      <w:r w:rsidR="009A635A">
        <w:rPr>
          <w:rFonts w:ascii="Times New Roman" w:eastAsia="Times New Roman" w:hAnsi="Times New Roman" w:cs="Times New Roman"/>
          <w:color w:val="000000"/>
          <w:sz w:val="24"/>
          <w:szCs w:val="24"/>
          <w:lang w:eastAsia="bg-BG"/>
        </w:rPr>
        <w:t>(с изкл. на</w:t>
      </w:r>
      <w:r w:rsidR="0080745B">
        <w:rPr>
          <w:rFonts w:ascii="Times New Roman" w:eastAsia="Times New Roman" w:hAnsi="Times New Roman" w:cs="Times New Roman"/>
          <w:color w:val="000000"/>
          <w:sz w:val="24"/>
          <w:szCs w:val="24"/>
          <w:lang w:eastAsia="bg-BG"/>
        </w:rPr>
        <w:t xml:space="preserve"> лекарствените продукти за перорална прицелна </w:t>
      </w:r>
      <w:proofErr w:type="spellStart"/>
      <w:r w:rsidR="0080745B">
        <w:rPr>
          <w:rFonts w:ascii="Times New Roman" w:eastAsia="Times New Roman" w:hAnsi="Times New Roman" w:cs="Times New Roman"/>
          <w:color w:val="000000"/>
          <w:sz w:val="24"/>
          <w:szCs w:val="24"/>
          <w:lang w:eastAsia="bg-BG"/>
        </w:rPr>
        <w:t>противотуморна</w:t>
      </w:r>
      <w:proofErr w:type="spellEnd"/>
      <w:r w:rsidR="0080745B">
        <w:rPr>
          <w:rFonts w:ascii="Times New Roman" w:eastAsia="Times New Roman" w:hAnsi="Times New Roman" w:cs="Times New Roman"/>
          <w:color w:val="000000"/>
          <w:sz w:val="24"/>
          <w:szCs w:val="24"/>
          <w:lang w:eastAsia="bg-BG"/>
        </w:rPr>
        <w:t xml:space="preserve"> терапия и перорална химиотерапия, предписани </w:t>
      </w:r>
      <w:r w:rsidR="0080745B" w:rsidRPr="009A635A">
        <w:rPr>
          <w:rFonts w:ascii="Times New Roman" w:eastAsia="Times New Roman" w:hAnsi="Times New Roman" w:cs="Times New Roman"/>
          <w:sz w:val="24"/>
          <w:szCs w:val="24"/>
          <w:lang w:eastAsia="bg-BG"/>
        </w:rPr>
        <w:t>за продължаване на лечението извън стационарни условия</w:t>
      </w:r>
      <w:r w:rsidR="009A635A">
        <w:rPr>
          <w:rFonts w:ascii="Times New Roman" w:eastAsia="Times New Roman" w:hAnsi="Times New Roman" w:cs="Times New Roman"/>
          <w:sz w:val="24"/>
          <w:szCs w:val="24"/>
          <w:lang w:eastAsia="bg-BG"/>
        </w:rPr>
        <w:t>)</w:t>
      </w:r>
      <w:r w:rsidRPr="009A635A">
        <w:rPr>
          <w:rFonts w:ascii="Times New Roman" w:eastAsia="Times New Roman" w:hAnsi="Times New Roman" w:cs="Times New Roman"/>
          <w:sz w:val="24"/>
          <w:szCs w:val="24"/>
          <w:lang w:eastAsia="bg-BG"/>
        </w:rPr>
        <w:t>: фактура или електронна фактура;</w:t>
      </w:r>
      <w:r w:rsidRPr="009A635A">
        <w:rPr>
          <w:rFonts w:ascii="Times New Roman" w:eastAsia="Times New Roman" w:hAnsi="Times New Roman" w:cs="Times New Roman"/>
          <w:b/>
          <w:sz w:val="24"/>
          <w:szCs w:val="24"/>
          <w:lang w:eastAsia="bg-BG"/>
        </w:rPr>
        <w:t xml:space="preserve"> </w:t>
      </w:r>
      <w:r w:rsidRPr="009A635A">
        <w:rPr>
          <w:rFonts w:ascii="Times New Roman" w:eastAsia="Times New Roman" w:hAnsi="Times New Roman" w:cs="Times New Roman"/>
          <w:sz w:val="24"/>
          <w:szCs w:val="24"/>
          <w:lang w:eastAsia="bg-BG"/>
        </w:rPr>
        <w:t xml:space="preserve">спецификация за приложени лекарствени продукти, заплащани от НЗОК извън цената на </w:t>
      </w:r>
      <w:r w:rsidRPr="009A635A">
        <w:rPr>
          <w:rFonts w:ascii="Times New Roman" w:eastAsia="Times New Roman" w:hAnsi="Times New Roman" w:cs="Times New Roman"/>
          <w:color w:val="000000"/>
          <w:sz w:val="24"/>
          <w:szCs w:val="24"/>
          <w:lang w:eastAsia="bg-BG"/>
        </w:rPr>
        <w:t xml:space="preserve">КП № </w:t>
      </w:r>
      <w:r w:rsidR="00C72C98" w:rsidRPr="007839CA">
        <w:rPr>
          <w:rFonts w:ascii="Times New Roman" w:eastAsia="Times New Roman" w:hAnsi="Times New Roman" w:cs="Times New Roman"/>
          <w:color w:val="000000"/>
          <w:sz w:val="24"/>
          <w:szCs w:val="24"/>
          <w:lang w:val="ru-RU" w:eastAsia="bg-BG"/>
        </w:rPr>
        <w:t>63</w:t>
      </w:r>
      <w:r w:rsidR="00C72C98">
        <w:rPr>
          <w:rFonts w:ascii="Times New Roman" w:eastAsia="Times New Roman" w:hAnsi="Times New Roman" w:cs="Times New Roman"/>
          <w:color w:val="000000"/>
          <w:sz w:val="24"/>
          <w:szCs w:val="24"/>
          <w:lang w:eastAsia="bg-BG"/>
        </w:rPr>
        <w:t xml:space="preserve">, </w:t>
      </w:r>
      <w:r w:rsidR="00C72C98" w:rsidRPr="007839CA">
        <w:rPr>
          <w:rFonts w:ascii="Times New Roman" w:eastAsia="Times New Roman" w:hAnsi="Times New Roman" w:cs="Times New Roman"/>
          <w:color w:val="000000"/>
          <w:sz w:val="24"/>
          <w:szCs w:val="24"/>
          <w:lang w:val="ru-RU" w:eastAsia="bg-BG"/>
        </w:rPr>
        <w:t>65</w:t>
      </w:r>
      <w:r w:rsidR="00C72C98">
        <w:rPr>
          <w:rFonts w:ascii="Times New Roman" w:eastAsia="Times New Roman" w:hAnsi="Times New Roman" w:cs="Times New Roman"/>
          <w:color w:val="000000"/>
          <w:sz w:val="24"/>
          <w:szCs w:val="24"/>
          <w:lang w:eastAsia="bg-BG"/>
        </w:rPr>
        <w:t xml:space="preserve">, </w:t>
      </w:r>
      <w:r w:rsidRPr="009A635A">
        <w:rPr>
          <w:rFonts w:ascii="Times New Roman" w:eastAsia="Times New Roman" w:hAnsi="Times New Roman" w:cs="Times New Roman"/>
          <w:color w:val="000000"/>
          <w:sz w:val="24"/>
          <w:szCs w:val="24"/>
          <w:lang w:eastAsia="bg-BG"/>
        </w:rPr>
        <w:t>251</w:t>
      </w:r>
      <w:r w:rsidRPr="00366780">
        <w:rPr>
          <w:rFonts w:ascii="Times New Roman" w:eastAsia="Times New Roman" w:hAnsi="Times New Roman" w:cs="Times New Roman"/>
          <w:color w:val="000000"/>
          <w:sz w:val="24"/>
          <w:szCs w:val="24"/>
          <w:lang w:eastAsia="bg-BG"/>
        </w:rPr>
        <w:t>, 252, 253, 254, 255, 2</w:t>
      </w:r>
      <w:r w:rsidR="00972FFB" w:rsidRPr="00366780">
        <w:rPr>
          <w:rFonts w:ascii="Times New Roman" w:eastAsia="Times New Roman" w:hAnsi="Times New Roman" w:cs="Times New Roman"/>
          <w:color w:val="000000"/>
          <w:sz w:val="24"/>
          <w:szCs w:val="24"/>
          <w:lang w:eastAsia="bg-BG"/>
        </w:rPr>
        <w:t>57.1, 257.2, 258.1, 258.2 и 298</w:t>
      </w:r>
      <w:r w:rsidRPr="00366780">
        <w:rPr>
          <w:rFonts w:ascii="Times New Roman" w:eastAsia="Times New Roman" w:hAnsi="Times New Roman" w:cs="Times New Roman"/>
          <w:color w:val="000000"/>
          <w:sz w:val="24"/>
          <w:szCs w:val="24"/>
          <w:lang w:eastAsia="bg-BG"/>
        </w:rPr>
        <w:t xml:space="preserve">; </w:t>
      </w:r>
      <w:r w:rsidR="00E41E80" w:rsidRPr="00E41E80">
        <w:rPr>
          <w:rFonts w:ascii="Times New Roman" w:eastAsia="Times New Roman" w:hAnsi="Times New Roman" w:cs="Times New Roman"/>
          <w:noProof/>
          <w:color w:val="000000"/>
          <w:sz w:val="24"/>
          <w:szCs w:val="24"/>
          <w:lang w:eastAsia="bg-BG"/>
        </w:rPr>
        <w:t>„</w:t>
      </w:r>
      <w:r w:rsidR="00E41E80" w:rsidRPr="00E41E80">
        <w:rPr>
          <w:rFonts w:ascii="Times New Roman" w:eastAsia="SimSun" w:hAnsi="Times New Roman" w:cs="Times New Roman"/>
          <w:noProof/>
          <w:color w:val="1A171B"/>
          <w:sz w:val="24"/>
          <w:szCs w:val="24"/>
          <w:lang w:eastAsia="zh-CN"/>
        </w:rPr>
        <w:t xml:space="preserve">Отчет за лечение с лекарствени продукти по клинични </w:t>
      </w:r>
      <w:r w:rsidR="00E41E80" w:rsidRPr="00E41E80">
        <w:rPr>
          <w:rFonts w:ascii="Times New Roman" w:eastAsia="SimSun" w:hAnsi="Times New Roman" w:cs="Times New Roman"/>
          <w:noProof/>
          <w:color w:val="1A171B"/>
          <w:sz w:val="24"/>
          <w:szCs w:val="24"/>
          <w:lang w:eastAsia="zh-CN"/>
        </w:rPr>
        <w:lastRenderedPageBreak/>
        <w:t>процедури/процедура за интензивно лечение или по клинични пътеки в областта на онкологията, онкохематологията и неонатологията“</w:t>
      </w:r>
      <w:r w:rsidR="00366780" w:rsidRPr="00366780">
        <w:rPr>
          <w:rFonts w:ascii="Times New Roman" w:eastAsia="SimSun" w:hAnsi="Times New Roman" w:cs="Times New Roman"/>
          <w:noProof/>
          <w:color w:val="1A171B"/>
          <w:sz w:val="24"/>
          <w:szCs w:val="24"/>
          <w:lang w:eastAsia="zh-CN"/>
        </w:rPr>
        <w:t>.</w:t>
      </w:r>
    </w:p>
    <w:p w:rsidR="00E41E80" w:rsidRPr="007839CA" w:rsidRDefault="00FA7E4D" w:rsidP="00E41E80">
      <w:pPr>
        <w:tabs>
          <w:tab w:val="left" w:pos="8789"/>
        </w:tabs>
        <w:spacing w:after="0" w:line="268" w:lineRule="auto"/>
        <w:ind w:firstLine="567"/>
        <w:jc w:val="both"/>
        <w:textAlignment w:val="center"/>
        <w:rPr>
          <w:rFonts w:ascii="Times New Roman" w:eastAsia="Times New Roman" w:hAnsi="Times New Roman" w:cs="Times New Roman"/>
          <w:noProof/>
          <w:color w:val="000000"/>
          <w:sz w:val="24"/>
          <w:szCs w:val="24"/>
          <w:lang w:val="ru-RU" w:eastAsia="bg-BG"/>
        </w:rPr>
      </w:pPr>
      <w:r w:rsidRPr="00366780">
        <w:rPr>
          <w:rFonts w:ascii="Times New Roman" w:eastAsia="Times New Roman" w:hAnsi="Times New Roman" w:cs="Times New Roman"/>
          <w:color w:val="000000"/>
          <w:sz w:val="24"/>
          <w:szCs w:val="24"/>
          <w:lang w:eastAsia="bg-BG"/>
        </w:rPr>
        <w:t xml:space="preserve">4. за медицинските изделия: фактура или електронна фактура; спецификация за вложените медицински изделия по КП; </w:t>
      </w:r>
      <w:r w:rsidR="00E41E80" w:rsidRPr="00366780">
        <w:rPr>
          <w:rFonts w:ascii="Times New Roman" w:eastAsia="Times New Roman" w:hAnsi="Times New Roman" w:cs="Times New Roman"/>
          <w:color w:val="000000"/>
          <w:sz w:val="24"/>
          <w:szCs w:val="24"/>
          <w:lang w:eastAsia="bg-BG"/>
        </w:rPr>
        <w:t>екземпляр на</w:t>
      </w:r>
      <w:r w:rsidR="00E41E80" w:rsidRPr="00E41E80">
        <w:rPr>
          <w:rFonts w:ascii="Times New Roman" w:eastAsia="SimSun" w:hAnsi="Times New Roman" w:cs="Times New Roman"/>
          <w:noProof/>
          <w:color w:val="1A171B"/>
          <w:sz w:val="24"/>
          <w:szCs w:val="24"/>
          <w:lang w:eastAsia="zh-CN"/>
        </w:rPr>
        <w:t xml:space="preserve"> </w:t>
      </w:r>
      <w:r w:rsidR="00E41E80" w:rsidRPr="00E41E80">
        <w:rPr>
          <w:rFonts w:ascii="Times New Roman" w:eastAsia="Times New Roman" w:hAnsi="Times New Roman" w:cs="Times New Roman"/>
          <w:noProof/>
          <w:color w:val="000000"/>
          <w:sz w:val="24"/>
          <w:szCs w:val="24"/>
          <w:lang w:eastAsia="bg-BG"/>
        </w:rPr>
        <w:t>„Формуляр за вложени медицински изделия, стойността на които се заплаща от НЗОК извън цената на клиничната пътека“</w:t>
      </w:r>
      <w:r w:rsidR="00E41E80" w:rsidRPr="00366780">
        <w:rPr>
          <w:rFonts w:ascii="Times New Roman" w:eastAsia="Times New Roman" w:hAnsi="Times New Roman" w:cs="Times New Roman"/>
          <w:noProof/>
          <w:color w:val="000000"/>
          <w:sz w:val="24"/>
          <w:szCs w:val="24"/>
          <w:lang w:eastAsia="bg-BG"/>
        </w:rPr>
        <w:t>, с който</w:t>
      </w:r>
      <w:r w:rsidR="00E41E80" w:rsidRPr="00E41E80">
        <w:rPr>
          <w:rFonts w:ascii="Times New Roman" w:eastAsia="Times New Roman" w:hAnsi="Times New Roman" w:cs="Times New Roman"/>
          <w:noProof/>
          <w:color w:val="000000"/>
          <w:sz w:val="24"/>
          <w:szCs w:val="24"/>
          <w:lang w:eastAsia="bg-BG"/>
        </w:rPr>
        <w:t xml:space="preserve"> се отчитат медицинските изделия, вложени при лечението по определени КП и заплащани извън цената на същите</w:t>
      </w:r>
      <w:r w:rsidR="00366780">
        <w:rPr>
          <w:rFonts w:ascii="Times New Roman" w:eastAsia="Times New Roman" w:hAnsi="Times New Roman" w:cs="Times New Roman"/>
          <w:noProof/>
          <w:color w:val="000000"/>
          <w:sz w:val="24"/>
          <w:szCs w:val="24"/>
          <w:lang w:eastAsia="bg-BG"/>
        </w:rPr>
        <w:t>.</w:t>
      </w:r>
      <w:r w:rsidR="00E41E80" w:rsidRPr="00E41E80">
        <w:rPr>
          <w:rFonts w:ascii="Times New Roman" w:eastAsia="Times New Roman" w:hAnsi="Times New Roman" w:cs="Times New Roman"/>
          <w:noProof/>
          <w:color w:val="000000"/>
          <w:sz w:val="24"/>
          <w:szCs w:val="24"/>
          <w:lang w:eastAsia="bg-BG"/>
        </w:rPr>
        <w:t xml:space="preserve"> </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strike/>
          <w:color w:val="000000"/>
          <w:sz w:val="24"/>
          <w:szCs w:val="24"/>
          <w:lang w:eastAsia="bg-BG"/>
        </w:rPr>
      </w:pPr>
      <w:r w:rsidRPr="00106822">
        <w:rPr>
          <w:rFonts w:ascii="Times New Roman" w:eastAsia="Times New Roman" w:hAnsi="Times New Roman" w:cs="Times New Roman"/>
          <w:color w:val="000000"/>
          <w:sz w:val="24"/>
          <w:szCs w:val="24"/>
          <w:lang w:eastAsia="bg-BG"/>
        </w:rPr>
        <w:t>(2) В спецификациите по ал. 1, се включва само договорена и извършена</w:t>
      </w:r>
      <w:r w:rsidR="008E05E5" w:rsidRPr="00106822">
        <w:rPr>
          <w:rFonts w:ascii="Times New Roman" w:eastAsia="Times New Roman" w:hAnsi="Times New Roman" w:cs="Times New Roman"/>
          <w:color w:val="000000"/>
          <w:sz w:val="24"/>
          <w:szCs w:val="24"/>
          <w:lang w:eastAsia="bg-BG"/>
        </w:rPr>
        <w:t xml:space="preserve"> </w:t>
      </w:r>
      <w:r w:rsidRPr="00106822">
        <w:rPr>
          <w:rFonts w:ascii="Times New Roman" w:eastAsia="Times New Roman" w:hAnsi="Times New Roman" w:cs="Times New Roman"/>
          <w:color w:val="000000"/>
          <w:sz w:val="24"/>
          <w:szCs w:val="24"/>
          <w:lang w:eastAsia="bg-BG"/>
        </w:rPr>
        <w:t>дейност по КП на изпълнителите на БП, отчетена в ежедневните отчети по реда на чл. 17</w:t>
      </w:r>
      <w:r w:rsidR="00B9517B" w:rsidRPr="00106822">
        <w:rPr>
          <w:rFonts w:ascii="Times New Roman" w:eastAsia="Times New Roman" w:hAnsi="Times New Roman" w:cs="Times New Roman"/>
          <w:color w:val="000000"/>
          <w:sz w:val="24"/>
          <w:szCs w:val="24"/>
          <w:lang w:eastAsia="bg-BG"/>
        </w:rPr>
        <w:t xml:space="preserve"> и потвърдена</w:t>
      </w:r>
      <w:r w:rsidR="009A685D" w:rsidRPr="00106822">
        <w:rPr>
          <w:rFonts w:ascii="Times New Roman" w:eastAsia="Times New Roman" w:hAnsi="Times New Roman" w:cs="Times New Roman"/>
          <w:color w:val="000000"/>
          <w:sz w:val="24"/>
          <w:szCs w:val="24"/>
          <w:lang w:eastAsia="bg-BG"/>
        </w:rPr>
        <w:t xml:space="preserve"> за заплащане </w:t>
      </w:r>
      <w:r w:rsidR="007725C5" w:rsidRPr="00106822">
        <w:rPr>
          <w:rFonts w:ascii="Times New Roman" w:eastAsia="Times New Roman" w:hAnsi="Times New Roman" w:cs="Times New Roman"/>
          <w:color w:val="000000"/>
          <w:sz w:val="24"/>
          <w:szCs w:val="24"/>
          <w:lang w:eastAsia="bg-BG"/>
        </w:rPr>
        <w:t xml:space="preserve">в месечното известие </w:t>
      </w:r>
      <w:r w:rsidR="00B9517B" w:rsidRPr="00106822">
        <w:rPr>
          <w:rFonts w:ascii="Times New Roman" w:eastAsia="Times New Roman" w:hAnsi="Times New Roman" w:cs="Times New Roman"/>
          <w:color w:val="000000"/>
          <w:sz w:val="24"/>
          <w:szCs w:val="24"/>
          <w:lang w:eastAsia="bg-BG"/>
        </w:rPr>
        <w:t xml:space="preserve">по чл. 17, ал. </w:t>
      </w:r>
      <w:r w:rsidR="00106822" w:rsidRPr="00106822">
        <w:rPr>
          <w:rFonts w:ascii="Times New Roman" w:eastAsia="Times New Roman" w:hAnsi="Times New Roman" w:cs="Times New Roman"/>
          <w:color w:val="000000"/>
          <w:sz w:val="24"/>
          <w:szCs w:val="24"/>
          <w:lang w:eastAsia="bg-BG"/>
        </w:rPr>
        <w:t>11</w:t>
      </w:r>
      <w:r w:rsidR="003139CD" w:rsidRPr="00106822">
        <w:rPr>
          <w:rFonts w:ascii="Times New Roman" w:eastAsia="Times New Roman" w:hAnsi="Times New Roman" w:cs="Times New Roman"/>
          <w:color w:val="000000"/>
          <w:sz w:val="24"/>
          <w:szCs w:val="24"/>
          <w:lang w:eastAsia="bg-BG"/>
        </w:rPr>
        <w:t>.</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При оказана медицинска дейност по КП на лица с право на здравно осигуряване, удостоверено от друга държава – членка на ЕС/ЕИП, или съгласно двустранни спогодби, НЗОК заплаща след представяне </w:t>
      </w:r>
      <w:r w:rsidRPr="00B66398">
        <w:rPr>
          <w:rFonts w:ascii="Times New Roman" w:eastAsia="Times New Roman" w:hAnsi="Times New Roman" w:cs="Times New Roman"/>
          <w:color w:val="000000"/>
          <w:sz w:val="24"/>
          <w:szCs w:val="24"/>
          <w:lang w:eastAsia="bg-BG"/>
        </w:rPr>
        <w:t>на отделни документи по ал.1</w:t>
      </w:r>
      <w:r>
        <w:rPr>
          <w:rFonts w:ascii="Times New Roman" w:eastAsia="Times New Roman" w:hAnsi="Times New Roman" w:cs="Times New Roman"/>
          <w:b/>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и на:</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приложение към спецификация за оказана медицинска помощ на лица с право на здравно осигуряване, удостоверено от друга държава – членка на ЕС/ЕИП, или съгласно двустранни спогодби;</w:t>
      </w:r>
    </w:p>
    <w:p w:rsidR="00FA7E4D" w:rsidRPr="007839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val="ru-RU" w:eastAsia="bg-BG"/>
        </w:rPr>
      </w:pPr>
      <w:r w:rsidRPr="001F39E5">
        <w:rPr>
          <w:rFonts w:ascii="Times New Roman" w:eastAsia="Times New Roman" w:hAnsi="Times New Roman" w:cs="Times New Roman"/>
          <w:color w:val="000000"/>
          <w:sz w:val="24"/>
          <w:szCs w:val="24"/>
          <w:lang w:eastAsia="bg-BG"/>
        </w:rPr>
        <w:t>2. заверени от изпълнителите на Б</w:t>
      </w:r>
      <w:r w:rsidR="00E16261">
        <w:rPr>
          <w:rFonts w:ascii="Times New Roman" w:eastAsia="Times New Roman" w:hAnsi="Times New Roman" w:cs="Times New Roman"/>
          <w:color w:val="000000"/>
          <w:sz w:val="24"/>
          <w:szCs w:val="24"/>
          <w:lang w:eastAsia="bg-BG"/>
        </w:rPr>
        <w:t>М</w:t>
      </w:r>
      <w:r w:rsidRPr="001F39E5">
        <w:rPr>
          <w:rFonts w:ascii="Times New Roman" w:eastAsia="Times New Roman" w:hAnsi="Times New Roman" w:cs="Times New Roman"/>
          <w:color w:val="000000"/>
          <w:sz w:val="24"/>
          <w:szCs w:val="24"/>
          <w:lang w:eastAsia="bg-BG"/>
        </w:rPr>
        <w:t xml:space="preserve">П копия от удостоверителните документи за право на здравно осигуряване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 </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B66398">
        <w:rPr>
          <w:rFonts w:ascii="Times New Roman" w:eastAsia="Times New Roman" w:hAnsi="Times New Roman" w:cs="Times New Roman"/>
          <w:color w:val="000000"/>
          <w:sz w:val="24"/>
          <w:szCs w:val="24"/>
          <w:lang w:eastAsia="bg-BG"/>
        </w:rPr>
        <w:t xml:space="preserve">(4) При оказана </w:t>
      </w:r>
      <w:r w:rsidRPr="00B66398">
        <w:rPr>
          <w:rFonts w:ascii="Times New Roman" w:eastAsia="Times New Roman" w:hAnsi="Times New Roman" w:cs="Times New Roman"/>
          <w:color w:val="000000" w:themeColor="text1"/>
          <w:sz w:val="24"/>
          <w:szCs w:val="24"/>
          <w:lang w:eastAsia="bg-BG"/>
        </w:rPr>
        <w:t xml:space="preserve">акушерска помощ на </w:t>
      </w:r>
      <w:proofErr w:type="spellStart"/>
      <w:r w:rsidRPr="00B66398">
        <w:rPr>
          <w:rFonts w:ascii="Times New Roman" w:eastAsia="Times New Roman" w:hAnsi="Times New Roman" w:cs="Times New Roman"/>
          <w:color w:val="000000" w:themeColor="text1"/>
          <w:sz w:val="24"/>
          <w:szCs w:val="24"/>
          <w:lang w:eastAsia="bg-BG"/>
        </w:rPr>
        <w:t>здравнонеосигурените</w:t>
      </w:r>
      <w:proofErr w:type="spellEnd"/>
      <w:r w:rsidRPr="00B66398">
        <w:rPr>
          <w:rFonts w:ascii="Times New Roman" w:eastAsia="Times New Roman" w:hAnsi="Times New Roman" w:cs="Times New Roman"/>
          <w:color w:val="000000" w:themeColor="text1"/>
          <w:sz w:val="24"/>
          <w:szCs w:val="24"/>
          <w:lang w:eastAsia="bg-BG"/>
        </w:rPr>
        <w:t xml:space="preserve"> жени по чл.82, ал.1, т.2 от ЗЗ,</w:t>
      </w:r>
      <w:r w:rsidRPr="00B66398">
        <w:t xml:space="preserve"> </w:t>
      </w:r>
      <w:r w:rsidRPr="00B66398">
        <w:rPr>
          <w:rFonts w:ascii="Times New Roman" w:eastAsia="Times New Roman" w:hAnsi="Times New Roman" w:cs="Times New Roman"/>
          <w:color w:val="000000" w:themeColor="text1"/>
          <w:sz w:val="24"/>
          <w:szCs w:val="24"/>
          <w:lang w:eastAsia="bg-BG"/>
        </w:rPr>
        <w:t>НЗОК заплаща след представяне на отделни документи по ал.1</w:t>
      </w:r>
      <w:r w:rsidRPr="00B66398">
        <w:rPr>
          <w:rFonts w:ascii="Times New Roman" w:eastAsia="Times New Roman" w:hAnsi="Times New Roman" w:cs="Times New Roman"/>
          <w:color w:val="000000"/>
          <w:sz w:val="24"/>
          <w:szCs w:val="24"/>
          <w:lang w:eastAsia="bg-BG"/>
        </w:rPr>
        <w:t>.</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B66398">
        <w:rPr>
          <w:rFonts w:ascii="Times New Roman" w:eastAsia="Times New Roman" w:hAnsi="Times New Roman" w:cs="Times New Roman"/>
          <w:color w:val="000000"/>
          <w:sz w:val="24"/>
          <w:szCs w:val="24"/>
          <w:lang w:eastAsia="bg-BG"/>
        </w:rPr>
        <w:t>(5) При оказана медицинска дейност по КП на лица по чл. 1, ал.1, т.3</w:t>
      </w:r>
      <w:r w:rsidRPr="00B66398">
        <w:rPr>
          <w:rFonts w:ascii="Times New Roman" w:eastAsia="Times New Roman" w:hAnsi="Times New Roman" w:cs="Times New Roman"/>
          <w:color w:val="000000" w:themeColor="text1"/>
          <w:sz w:val="24"/>
          <w:szCs w:val="24"/>
          <w:lang w:eastAsia="bg-BG"/>
        </w:rPr>
        <w:t>,</w:t>
      </w:r>
      <w:r w:rsidRPr="00B66398">
        <w:t xml:space="preserve"> </w:t>
      </w:r>
      <w:r w:rsidRPr="00B66398">
        <w:rPr>
          <w:rFonts w:ascii="Times New Roman" w:eastAsia="Times New Roman" w:hAnsi="Times New Roman" w:cs="Times New Roman"/>
          <w:color w:val="000000" w:themeColor="text1"/>
          <w:sz w:val="24"/>
          <w:szCs w:val="24"/>
          <w:lang w:eastAsia="bg-BG"/>
        </w:rPr>
        <w:t>НЗОК заплаща след представяне на отделни документи по ал.1</w:t>
      </w:r>
      <w:r w:rsidRPr="00B66398">
        <w:rPr>
          <w:rFonts w:ascii="Times New Roman" w:eastAsia="Times New Roman" w:hAnsi="Times New Roman" w:cs="Times New Roman"/>
          <w:color w:val="000000"/>
          <w:sz w:val="24"/>
          <w:szCs w:val="24"/>
          <w:lang w:eastAsia="bg-BG"/>
        </w:rPr>
        <w:t>.</w:t>
      </w:r>
    </w:p>
    <w:p w:rsidR="00FA7E4D" w:rsidRPr="007839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val="ru-RU" w:eastAsia="bg-BG"/>
        </w:rPr>
      </w:pPr>
      <w:r w:rsidRPr="00B66398">
        <w:rPr>
          <w:rFonts w:ascii="Times New Roman" w:eastAsia="Times New Roman" w:hAnsi="Times New Roman" w:cs="Times New Roman"/>
          <w:color w:val="000000"/>
          <w:sz w:val="24"/>
          <w:szCs w:val="24"/>
          <w:lang w:eastAsia="bg-BG"/>
        </w:rPr>
        <w:t>(6)</w:t>
      </w:r>
      <w:r>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 xml:space="preserve">Здравноосигурителният статус на ЗОЛ с прекъснати и впоследствие възстановени здравноосигурителни права се удостоверява с документ, издаден от НАП до </w:t>
      </w:r>
      <w:r w:rsidR="003D4C04" w:rsidRPr="00106822">
        <w:rPr>
          <w:rFonts w:ascii="Times New Roman" w:eastAsia="Times New Roman" w:hAnsi="Times New Roman" w:cs="Times New Roman"/>
          <w:color w:val="000000"/>
          <w:sz w:val="24"/>
          <w:szCs w:val="24"/>
          <w:lang w:eastAsia="bg-BG"/>
        </w:rPr>
        <w:t xml:space="preserve">датата на </w:t>
      </w:r>
      <w:proofErr w:type="spellStart"/>
      <w:r w:rsidR="003D4C04" w:rsidRPr="00106822">
        <w:rPr>
          <w:rFonts w:ascii="Times New Roman" w:eastAsia="Times New Roman" w:hAnsi="Times New Roman" w:cs="Times New Roman"/>
          <w:color w:val="000000"/>
          <w:sz w:val="24"/>
          <w:szCs w:val="24"/>
          <w:lang w:eastAsia="bg-BG"/>
        </w:rPr>
        <w:t>дехоспитализацията</w:t>
      </w:r>
      <w:proofErr w:type="spellEnd"/>
      <w:r w:rsidRPr="001F39E5">
        <w:rPr>
          <w:rFonts w:ascii="Times New Roman" w:eastAsia="Times New Roman" w:hAnsi="Times New Roman" w:cs="Times New Roman"/>
          <w:color w:val="000000"/>
          <w:sz w:val="24"/>
          <w:szCs w:val="24"/>
          <w:lang w:eastAsia="bg-BG"/>
        </w:rPr>
        <w:t>.</w:t>
      </w:r>
    </w:p>
    <w:p w:rsidR="00FA7E4D"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Чл. 20.</w:t>
      </w:r>
      <w:r w:rsidRPr="001F39E5">
        <w:rPr>
          <w:rFonts w:ascii="Times New Roman" w:eastAsia="Times New Roman" w:hAnsi="Times New Roman" w:cs="Times New Roman"/>
          <w:color w:val="000000"/>
          <w:spacing w:val="-3"/>
          <w:sz w:val="24"/>
          <w:szCs w:val="24"/>
          <w:lang w:eastAsia="bg-BG"/>
        </w:rPr>
        <w:t xml:space="preserve"> (1) Националната здравноосигурителна каса заплаща договорените и извършените ВСМД след представяне на следните първични медицински и финансово-отчетни документи:</w:t>
      </w:r>
    </w:p>
    <w:p w:rsidR="00FA7E4D" w:rsidRPr="00A326C1" w:rsidRDefault="00FA7E4D" w:rsidP="00FA7E4D">
      <w:pPr>
        <w:pStyle w:val="ListParagraph"/>
        <w:numPr>
          <w:ilvl w:val="0"/>
          <w:numId w:val="11"/>
        </w:numPr>
        <w:tabs>
          <w:tab w:val="left" w:pos="8789"/>
        </w:tabs>
        <w:spacing w:after="0" w:line="268" w:lineRule="auto"/>
        <w:ind w:left="851" w:hanging="284"/>
        <w:jc w:val="both"/>
        <w:textAlignment w:val="center"/>
        <w:rPr>
          <w:rFonts w:ascii="Times New Roman" w:eastAsia="Times New Roman" w:hAnsi="Times New Roman" w:cs="Times New Roman"/>
          <w:sz w:val="24"/>
          <w:szCs w:val="24"/>
          <w:lang w:eastAsia="bg-BG"/>
        </w:rPr>
      </w:pPr>
      <w:r w:rsidRPr="00A326C1">
        <w:rPr>
          <w:rFonts w:ascii="Times New Roman" w:eastAsia="Times New Roman" w:hAnsi="Times New Roman" w:cs="Times New Roman"/>
          <w:color w:val="000000"/>
          <w:sz w:val="24"/>
          <w:szCs w:val="24"/>
          <w:lang w:eastAsia="bg-BG"/>
        </w:rPr>
        <w:t>„Медицинско направление за високоспециализирани дейности“ (бланка МЗ – НЗОК № 3А).</w:t>
      </w:r>
    </w:p>
    <w:p w:rsidR="00FA7E4D" w:rsidRPr="00A326C1" w:rsidRDefault="00FA7E4D" w:rsidP="00FA7E4D">
      <w:pPr>
        <w:pStyle w:val="ListParagraph"/>
        <w:numPr>
          <w:ilvl w:val="0"/>
          <w:numId w:val="11"/>
        </w:numPr>
        <w:tabs>
          <w:tab w:val="left" w:pos="8789"/>
        </w:tabs>
        <w:spacing w:after="0" w:line="268" w:lineRule="auto"/>
        <w:ind w:left="851" w:hanging="284"/>
        <w:jc w:val="both"/>
        <w:textAlignment w:val="center"/>
        <w:rPr>
          <w:rFonts w:ascii="Times New Roman" w:eastAsia="Times New Roman" w:hAnsi="Times New Roman" w:cs="Times New Roman"/>
          <w:sz w:val="24"/>
          <w:szCs w:val="24"/>
          <w:lang w:eastAsia="bg-BG"/>
        </w:rPr>
      </w:pPr>
      <w:r w:rsidRPr="00A326C1">
        <w:rPr>
          <w:rFonts w:ascii="Times New Roman" w:eastAsia="Times New Roman" w:hAnsi="Times New Roman" w:cs="Times New Roman"/>
          <w:color w:val="000000"/>
          <w:sz w:val="24"/>
          <w:szCs w:val="24"/>
          <w:lang w:eastAsia="bg-BG"/>
        </w:rPr>
        <w:t>фактура или електронна фактура;</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спецификация, съдържаща договорените и извършени ВСМД;</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06822">
        <w:rPr>
          <w:rFonts w:ascii="Times New Roman" w:eastAsia="Times New Roman" w:hAnsi="Times New Roman" w:cs="Times New Roman"/>
          <w:color w:val="000000"/>
          <w:sz w:val="24"/>
          <w:szCs w:val="24"/>
          <w:lang w:eastAsia="bg-BG"/>
        </w:rPr>
        <w:t>(2) В спецификацията по ал. 1, се включват само договорени и извършени ВСМД, отчетени в ежедневните отчети по реда на чл. 17</w:t>
      </w:r>
      <w:r w:rsidR="00F724C4" w:rsidRPr="00106822">
        <w:rPr>
          <w:rFonts w:ascii="Times New Roman" w:eastAsia="Times New Roman" w:hAnsi="Times New Roman" w:cs="Times New Roman"/>
          <w:color w:val="000000"/>
          <w:sz w:val="24"/>
          <w:szCs w:val="24"/>
          <w:lang w:eastAsia="bg-BG"/>
        </w:rPr>
        <w:t xml:space="preserve"> и потвърдената за заплащане </w:t>
      </w:r>
      <w:r w:rsidR="007725C5" w:rsidRPr="00106822">
        <w:rPr>
          <w:rFonts w:ascii="Times New Roman" w:eastAsia="Times New Roman" w:hAnsi="Times New Roman" w:cs="Times New Roman"/>
          <w:color w:val="000000"/>
          <w:sz w:val="24"/>
          <w:szCs w:val="24"/>
          <w:lang w:eastAsia="bg-BG"/>
        </w:rPr>
        <w:t xml:space="preserve">в месечното известие </w:t>
      </w:r>
      <w:r w:rsidR="00106822" w:rsidRPr="00106822">
        <w:rPr>
          <w:rFonts w:ascii="Times New Roman" w:eastAsia="Times New Roman" w:hAnsi="Times New Roman" w:cs="Times New Roman"/>
          <w:color w:val="000000"/>
          <w:sz w:val="24"/>
          <w:szCs w:val="24"/>
          <w:lang w:eastAsia="bg-BG"/>
        </w:rPr>
        <w:t>по чл. 17, ал.11</w:t>
      </w:r>
      <w:r w:rsidR="00F724C4" w:rsidRPr="00106822">
        <w:rPr>
          <w:rFonts w:ascii="Times New Roman" w:eastAsia="Times New Roman" w:hAnsi="Times New Roman" w:cs="Times New Roman"/>
          <w:color w:val="000000"/>
          <w:sz w:val="24"/>
          <w:szCs w:val="24"/>
          <w:lang w:eastAsia="bg-BG"/>
        </w:rPr>
        <w:t>.</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B66398">
        <w:rPr>
          <w:rFonts w:ascii="Times New Roman" w:eastAsia="Times New Roman" w:hAnsi="Times New Roman" w:cs="Times New Roman"/>
          <w:color w:val="000000"/>
          <w:sz w:val="24"/>
          <w:szCs w:val="24"/>
          <w:lang w:eastAsia="bg-BG"/>
        </w:rPr>
        <w:t>(3) При извършени ВСМД на лица с право на здравно осигуряване, удостоверено от друга държава – членка на ЕС/ЕИП, или съгласно двустранни</w:t>
      </w:r>
      <w:r w:rsidRPr="001F39E5">
        <w:rPr>
          <w:rFonts w:ascii="Times New Roman" w:eastAsia="Times New Roman" w:hAnsi="Times New Roman" w:cs="Times New Roman"/>
          <w:color w:val="000000"/>
          <w:sz w:val="24"/>
          <w:szCs w:val="24"/>
          <w:lang w:eastAsia="bg-BG"/>
        </w:rPr>
        <w:t xml:space="preserve"> спогодби, НЗОК заплаща след представяне </w:t>
      </w:r>
      <w:r w:rsidRPr="00B66398">
        <w:rPr>
          <w:rFonts w:ascii="Times New Roman" w:eastAsia="Times New Roman" w:hAnsi="Times New Roman" w:cs="Times New Roman"/>
          <w:color w:val="000000"/>
          <w:sz w:val="24"/>
          <w:szCs w:val="24"/>
          <w:lang w:eastAsia="bg-BG"/>
        </w:rPr>
        <w:t>на отделни документи по ал.1 и на:</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приложение към спецификация за оказана медицинска помощ на лица с право на здравно осигуряване, удостоверено от друга държава – членка на ЕС/ЕИП, или съгласно двустранни спогодби;</w:t>
      </w:r>
    </w:p>
    <w:p w:rsidR="00FA7E4D" w:rsidRPr="007D55CE"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 xml:space="preserve">2. заверени от изпълнителите на БМП копия от удостоверителни документи за право на здравно осигуряване и „Декларация при ползване от осигурени лица на права </w:t>
      </w:r>
      <w:r w:rsidRPr="001F39E5">
        <w:rPr>
          <w:rFonts w:ascii="Times New Roman" w:eastAsia="Times New Roman" w:hAnsi="Times New Roman" w:cs="Times New Roman"/>
          <w:color w:val="000000"/>
          <w:sz w:val="24"/>
          <w:szCs w:val="24"/>
          <w:lang w:eastAsia="bg-BG"/>
        </w:rPr>
        <w:lastRenderedPageBreak/>
        <w:t xml:space="preserve">на спешна и неотложна помощ от пакета на НЗОК срещу представена ЕЗОК или удостоверение, временно заместващо ЕЗОК“. </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B66398">
        <w:rPr>
          <w:rFonts w:ascii="Times New Roman" w:eastAsia="Times New Roman" w:hAnsi="Times New Roman" w:cs="Times New Roman"/>
          <w:color w:val="000000"/>
          <w:sz w:val="24"/>
          <w:szCs w:val="24"/>
          <w:lang w:eastAsia="bg-BG"/>
        </w:rPr>
        <w:t>(4) При извършени ВСМД на лица по чл. 1, ал.1, т.3</w:t>
      </w:r>
      <w:r w:rsidRPr="00B66398">
        <w:rPr>
          <w:rFonts w:ascii="Times New Roman" w:eastAsia="Times New Roman" w:hAnsi="Times New Roman" w:cs="Times New Roman"/>
          <w:color w:val="000000" w:themeColor="text1"/>
          <w:sz w:val="24"/>
          <w:szCs w:val="24"/>
          <w:lang w:eastAsia="bg-BG"/>
        </w:rPr>
        <w:t>,</w:t>
      </w:r>
      <w:r w:rsidRPr="00B66398">
        <w:t xml:space="preserve"> </w:t>
      </w:r>
      <w:r w:rsidRPr="00B66398">
        <w:rPr>
          <w:rFonts w:ascii="Times New Roman" w:eastAsia="Times New Roman" w:hAnsi="Times New Roman" w:cs="Times New Roman"/>
          <w:color w:val="000000" w:themeColor="text1"/>
          <w:sz w:val="24"/>
          <w:szCs w:val="24"/>
          <w:lang w:eastAsia="bg-BG"/>
        </w:rPr>
        <w:t>НЗОК заплаща след представяне на отделни документи по ал.1</w:t>
      </w:r>
      <w:r w:rsidRPr="00B66398">
        <w:rPr>
          <w:rFonts w:ascii="Times New Roman" w:eastAsia="Times New Roman" w:hAnsi="Times New Roman" w:cs="Times New Roman"/>
          <w:color w:val="000000"/>
          <w:sz w:val="24"/>
          <w:szCs w:val="24"/>
          <w:lang w:eastAsia="bg-BG"/>
        </w:rPr>
        <w:t>.</w:t>
      </w:r>
    </w:p>
    <w:p w:rsidR="00FA7E4D" w:rsidRPr="007D55CE"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106822">
        <w:rPr>
          <w:rFonts w:ascii="Times New Roman" w:eastAsia="Times New Roman" w:hAnsi="Times New Roman" w:cs="Times New Roman"/>
          <w:color w:val="000000"/>
          <w:sz w:val="24"/>
          <w:szCs w:val="24"/>
          <w:lang w:eastAsia="bg-BG"/>
        </w:rPr>
        <w:t>(5)</w:t>
      </w:r>
      <w:r w:rsidRPr="001F39E5">
        <w:rPr>
          <w:rFonts w:ascii="Times New Roman" w:eastAsia="Times New Roman" w:hAnsi="Times New Roman" w:cs="Times New Roman"/>
          <w:color w:val="000000"/>
          <w:sz w:val="24"/>
          <w:szCs w:val="24"/>
          <w:lang w:eastAsia="bg-BG"/>
        </w:rPr>
        <w:t xml:space="preserve"> Здравноосигурителният статус на ЗОЛ с прекъснати и впоследствие възстановени здравноосигурителни права се удостоверява с документ, издаден от НАП.</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21.</w:t>
      </w:r>
      <w:r w:rsidRPr="001F39E5">
        <w:rPr>
          <w:rFonts w:ascii="Times New Roman" w:eastAsia="Times New Roman" w:hAnsi="Times New Roman" w:cs="Times New Roman"/>
          <w:color w:val="000000"/>
          <w:sz w:val="24"/>
          <w:szCs w:val="24"/>
          <w:lang w:eastAsia="bg-BG"/>
        </w:rPr>
        <w:t xml:space="preserve"> (1) Националната здравноосигурителна каса заплаща договорената и извършената дейност по клинични процедури, посочени в приложение № 10 и процедури по приложения №</w:t>
      </w:r>
      <w:r w:rsidR="00E16261">
        <w:rPr>
          <w:rFonts w:ascii="Times New Roman" w:eastAsia="Times New Roman" w:hAnsi="Times New Roman" w:cs="Times New Roman"/>
          <w:color w:val="000000"/>
          <w:sz w:val="24"/>
          <w:szCs w:val="24"/>
          <w:lang w:eastAsia="bg-BG"/>
        </w:rPr>
        <w:t>№</w:t>
      </w:r>
      <w:r w:rsidRPr="001F39E5">
        <w:rPr>
          <w:rFonts w:ascii="Times New Roman" w:eastAsia="Times New Roman" w:hAnsi="Times New Roman" w:cs="Times New Roman"/>
          <w:color w:val="000000"/>
          <w:sz w:val="24"/>
          <w:szCs w:val="24"/>
          <w:lang w:eastAsia="bg-BG"/>
        </w:rPr>
        <w:t xml:space="preserve"> 12, </w:t>
      </w:r>
      <w:r w:rsidRPr="00B46331">
        <w:rPr>
          <w:rFonts w:ascii="Times New Roman" w:eastAsia="Times New Roman" w:hAnsi="Times New Roman" w:cs="Times New Roman"/>
          <w:color w:val="000000"/>
          <w:sz w:val="24"/>
          <w:szCs w:val="24"/>
          <w:lang w:eastAsia="bg-BG"/>
        </w:rPr>
        <w:t>13,</w:t>
      </w:r>
      <w:r w:rsidRPr="001F39E5">
        <w:rPr>
          <w:rFonts w:ascii="Times New Roman" w:eastAsia="Times New Roman" w:hAnsi="Times New Roman" w:cs="Times New Roman"/>
          <w:color w:val="000000"/>
          <w:sz w:val="24"/>
          <w:szCs w:val="24"/>
          <w:lang w:eastAsia="bg-BG"/>
        </w:rPr>
        <w:t xml:space="preserve"> и 15 към Наредба № 40 от 2004 г. на изпълнителите на Б</w:t>
      </w:r>
      <w:r w:rsidR="00E16261">
        <w:rPr>
          <w:rFonts w:ascii="Times New Roman" w:eastAsia="Times New Roman" w:hAnsi="Times New Roman" w:cs="Times New Roman"/>
          <w:color w:val="000000"/>
          <w:sz w:val="24"/>
          <w:szCs w:val="24"/>
          <w:lang w:eastAsia="bg-BG"/>
        </w:rPr>
        <w:t>М</w:t>
      </w:r>
      <w:r w:rsidRPr="001F39E5">
        <w:rPr>
          <w:rFonts w:ascii="Times New Roman" w:eastAsia="Times New Roman" w:hAnsi="Times New Roman" w:cs="Times New Roman"/>
          <w:color w:val="000000"/>
          <w:sz w:val="24"/>
          <w:szCs w:val="24"/>
          <w:lang w:eastAsia="bg-BG"/>
        </w:rPr>
        <w:t>П след представяне на следните първични медицински и финансово-отчетни документи:</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7086B">
        <w:rPr>
          <w:rFonts w:ascii="Times New Roman" w:eastAsia="Times New Roman" w:hAnsi="Times New Roman" w:cs="Times New Roman"/>
          <w:color w:val="000000"/>
          <w:sz w:val="24"/>
          <w:szCs w:val="24"/>
          <w:lang w:eastAsia="bg-BG"/>
        </w:rPr>
        <w:t>1</w:t>
      </w:r>
      <w:r w:rsidRPr="0077086B">
        <w:rPr>
          <w:rFonts w:ascii="Times New Roman" w:eastAsia="Times New Roman" w:hAnsi="Times New Roman" w:cs="Times New Roman"/>
          <w:sz w:val="24"/>
          <w:szCs w:val="24"/>
          <w:lang w:eastAsia="bg-BG"/>
        </w:rPr>
        <w:t>.</w:t>
      </w:r>
      <w:r w:rsidRPr="00B66398">
        <w:rPr>
          <w:rFonts w:ascii="Times New Roman" w:eastAsia="Times New Roman" w:hAnsi="Times New Roman" w:cs="Times New Roman"/>
          <w:sz w:val="24"/>
          <w:szCs w:val="24"/>
          <w:lang w:eastAsia="bg-BG"/>
        </w:rPr>
        <w:t xml:space="preserve"> за клинични процедури № 01 – 04 от приложение № 10 към Наредба № 40 от 2004 г.: </w:t>
      </w:r>
      <w:r w:rsidRPr="00B66398">
        <w:rPr>
          <w:rFonts w:ascii="Times New Roman" w:eastAsia="Times New Roman" w:hAnsi="Times New Roman" w:cs="Times New Roman"/>
          <w:color w:val="000000"/>
          <w:sz w:val="24"/>
          <w:szCs w:val="24"/>
          <w:lang w:eastAsia="bg-BG"/>
        </w:rPr>
        <w:t>фактура или електронна фактура;</w:t>
      </w:r>
      <w:r w:rsidRPr="00B66398">
        <w:rPr>
          <w:rFonts w:ascii="Times New Roman" w:eastAsia="Times New Roman" w:hAnsi="Times New Roman" w:cs="Times New Roman"/>
          <w:sz w:val="24"/>
          <w:szCs w:val="24"/>
          <w:lang w:eastAsia="bg-BG"/>
        </w:rPr>
        <w:t xml:space="preserve"> </w:t>
      </w:r>
      <w:r w:rsidRPr="00B66398">
        <w:rPr>
          <w:rFonts w:ascii="Times New Roman" w:eastAsia="Times New Roman" w:hAnsi="Times New Roman" w:cs="Times New Roman"/>
          <w:color w:val="000000"/>
          <w:sz w:val="24"/>
          <w:szCs w:val="24"/>
          <w:lang w:eastAsia="bg-BG"/>
        </w:rPr>
        <w:t>спецификац</w:t>
      </w:r>
      <w:r w:rsidR="009A55D7">
        <w:rPr>
          <w:rFonts w:ascii="Times New Roman" w:eastAsia="Times New Roman" w:hAnsi="Times New Roman" w:cs="Times New Roman"/>
          <w:color w:val="000000"/>
          <w:sz w:val="24"/>
          <w:szCs w:val="24"/>
          <w:lang w:eastAsia="bg-BG"/>
        </w:rPr>
        <w:t xml:space="preserve">ия за извършена дейност по </w:t>
      </w:r>
      <w:proofErr w:type="spellStart"/>
      <w:r w:rsidR="009A55D7">
        <w:rPr>
          <w:rFonts w:ascii="Times New Roman" w:eastAsia="Times New Roman" w:hAnsi="Times New Roman" w:cs="Times New Roman"/>
          <w:color w:val="000000"/>
          <w:sz w:val="24"/>
          <w:szCs w:val="24"/>
          <w:lang w:eastAsia="bg-BG"/>
        </w:rPr>
        <w:t>КПр</w:t>
      </w:r>
      <w:proofErr w:type="spellEnd"/>
      <w:r w:rsidR="009A55D7">
        <w:rPr>
          <w:rFonts w:ascii="Times New Roman" w:eastAsia="Times New Roman" w:hAnsi="Times New Roman" w:cs="Times New Roman"/>
          <w:color w:val="000000"/>
          <w:sz w:val="24"/>
          <w:szCs w:val="24"/>
          <w:lang w:eastAsia="bg-BG"/>
        </w:rPr>
        <w:t>/п</w:t>
      </w:r>
      <w:r w:rsidRPr="00B66398">
        <w:rPr>
          <w:rFonts w:ascii="Times New Roman" w:eastAsia="Times New Roman" w:hAnsi="Times New Roman" w:cs="Times New Roman"/>
          <w:color w:val="000000"/>
          <w:sz w:val="24"/>
          <w:szCs w:val="24"/>
          <w:lang w:eastAsia="bg-BG"/>
        </w:rPr>
        <w:t xml:space="preserve">роцедура; първия екземпляр от „Медицинско направление за </w:t>
      </w:r>
      <w:proofErr w:type="spellStart"/>
      <w:r w:rsidRPr="00B66398">
        <w:rPr>
          <w:rFonts w:ascii="Times New Roman" w:eastAsia="Times New Roman" w:hAnsi="Times New Roman" w:cs="Times New Roman"/>
          <w:color w:val="000000"/>
          <w:sz w:val="24"/>
          <w:szCs w:val="24"/>
          <w:lang w:eastAsia="bg-BG"/>
        </w:rPr>
        <w:t>КПр</w:t>
      </w:r>
      <w:proofErr w:type="spellEnd"/>
      <w:r w:rsidRPr="00B66398">
        <w:rPr>
          <w:rFonts w:ascii="Times New Roman" w:eastAsia="Times New Roman" w:hAnsi="Times New Roman" w:cs="Times New Roman"/>
          <w:color w:val="000000"/>
          <w:sz w:val="24"/>
          <w:szCs w:val="24"/>
          <w:lang w:eastAsia="bg-BG"/>
        </w:rPr>
        <w:t>/процедура за интензивно лечение“ (бланка МЗ – НЗОК № 8);</w:t>
      </w:r>
    </w:p>
    <w:p w:rsidR="00FA7E4D" w:rsidRPr="00B66398" w:rsidRDefault="0077086B"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FA7E4D" w:rsidRPr="00B66398">
        <w:rPr>
          <w:rFonts w:ascii="Times New Roman" w:eastAsia="Times New Roman" w:hAnsi="Times New Roman" w:cs="Times New Roman"/>
          <w:color w:val="000000"/>
          <w:sz w:val="24"/>
          <w:szCs w:val="24"/>
          <w:lang w:eastAsia="bg-BG"/>
        </w:rPr>
        <w:t xml:space="preserve">. </w:t>
      </w:r>
      <w:r w:rsidR="00FA7E4D" w:rsidRPr="00B66398">
        <w:rPr>
          <w:rFonts w:ascii="Times New Roman" w:eastAsia="Times New Roman" w:hAnsi="Times New Roman" w:cs="Times New Roman"/>
          <w:sz w:val="24"/>
          <w:szCs w:val="24"/>
          <w:lang w:eastAsia="bg-BG"/>
        </w:rPr>
        <w:t xml:space="preserve">за клинична процедура №06 от приложение № 10 към Наредба № 40 от 2004 г.  </w:t>
      </w:r>
      <w:r w:rsidR="00FA7E4D" w:rsidRPr="00B66398">
        <w:rPr>
          <w:rFonts w:ascii="Times New Roman" w:eastAsia="Times New Roman" w:hAnsi="Times New Roman" w:cs="Times New Roman"/>
          <w:color w:val="000000"/>
          <w:sz w:val="24"/>
          <w:szCs w:val="24"/>
          <w:lang w:eastAsia="bg-BG"/>
        </w:rPr>
        <w:t>фактура или електронна фактура;</w:t>
      </w:r>
      <w:r w:rsidR="00FA7E4D" w:rsidRPr="00B66398">
        <w:rPr>
          <w:rFonts w:ascii="Times New Roman" w:eastAsia="Times New Roman" w:hAnsi="Times New Roman" w:cs="Times New Roman"/>
          <w:sz w:val="24"/>
          <w:szCs w:val="24"/>
          <w:lang w:eastAsia="bg-BG"/>
        </w:rPr>
        <w:t xml:space="preserve"> </w:t>
      </w:r>
      <w:r w:rsidR="00FA7E4D" w:rsidRPr="00B66398">
        <w:rPr>
          <w:rFonts w:ascii="Times New Roman" w:eastAsia="Times New Roman" w:hAnsi="Times New Roman" w:cs="Times New Roman"/>
          <w:color w:val="000000"/>
          <w:sz w:val="24"/>
          <w:szCs w:val="24"/>
          <w:lang w:eastAsia="bg-BG"/>
        </w:rPr>
        <w:t>спецификация за извършена дейност по</w:t>
      </w:r>
      <w:r w:rsidR="00FA7E4D" w:rsidRPr="00B54121">
        <w:rPr>
          <w:rFonts w:ascii="Times New Roman" w:eastAsia="Times New Roman" w:hAnsi="Times New Roman" w:cs="Times New Roman"/>
          <w:b/>
          <w:color w:val="000000"/>
          <w:sz w:val="24"/>
          <w:szCs w:val="24"/>
          <w:lang w:eastAsia="bg-BG"/>
        </w:rPr>
        <w:t xml:space="preserve"> </w:t>
      </w:r>
      <w:proofErr w:type="spellStart"/>
      <w:r w:rsidR="009A55D7">
        <w:rPr>
          <w:rFonts w:ascii="Times New Roman" w:eastAsia="Times New Roman" w:hAnsi="Times New Roman" w:cs="Times New Roman"/>
          <w:color w:val="000000"/>
          <w:sz w:val="24"/>
          <w:szCs w:val="24"/>
          <w:lang w:eastAsia="bg-BG"/>
        </w:rPr>
        <w:t>КПр</w:t>
      </w:r>
      <w:proofErr w:type="spellEnd"/>
      <w:r w:rsidR="009A55D7">
        <w:rPr>
          <w:rFonts w:ascii="Times New Roman" w:eastAsia="Times New Roman" w:hAnsi="Times New Roman" w:cs="Times New Roman"/>
          <w:color w:val="000000"/>
          <w:sz w:val="24"/>
          <w:szCs w:val="24"/>
          <w:lang w:eastAsia="bg-BG"/>
        </w:rPr>
        <w:t>/п</w:t>
      </w:r>
      <w:r w:rsidR="00FA7E4D" w:rsidRPr="00B66398">
        <w:rPr>
          <w:rFonts w:ascii="Times New Roman" w:eastAsia="Times New Roman" w:hAnsi="Times New Roman" w:cs="Times New Roman"/>
          <w:color w:val="000000"/>
          <w:sz w:val="24"/>
          <w:szCs w:val="24"/>
          <w:lang w:eastAsia="bg-BG"/>
        </w:rPr>
        <w:t>роцедура; първия екземпляр от „Лист за диспансерно наблюдение при злокачествени заболявания“ (бланка МЗ – НЗОК № 9).</w:t>
      </w:r>
    </w:p>
    <w:p w:rsidR="00FA7E4D" w:rsidRPr="00B66398" w:rsidRDefault="0077086B"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FA7E4D" w:rsidRPr="00B66398">
        <w:rPr>
          <w:rFonts w:ascii="Times New Roman" w:eastAsia="Times New Roman" w:hAnsi="Times New Roman" w:cs="Times New Roman"/>
          <w:color w:val="000000"/>
          <w:sz w:val="24"/>
          <w:szCs w:val="24"/>
          <w:lang w:eastAsia="bg-BG"/>
        </w:rPr>
        <w:t xml:space="preserve">. </w:t>
      </w:r>
      <w:r w:rsidR="00FA7E4D" w:rsidRPr="00B66398">
        <w:rPr>
          <w:rFonts w:ascii="Times New Roman" w:eastAsia="Times New Roman" w:hAnsi="Times New Roman" w:cs="Times New Roman"/>
          <w:sz w:val="24"/>
          <w:szCs w:val="24"/>
          <w:lang w:eastAsia="bg-BG"/>
        </w:rPr>
        <w:t>за клинични процедури № 05, 07 от приложение № 10</w:t>
      </w:r>
      <w:r w:rsidR="00FA7E4D" w:rsidRPr="00835176">
        <w:rPr>
          <w:rFonts w:ascii="Times New Roman" w:eastAsia="Times New Roman" w:hAnsi="Times New Roman" w:cs="Times New Roman"/>
          <w:sz w:val="24"/>
          <w:szCs w:val="24"/>
          <w:lang w:eastAsia="bg-BG"/>
        </w:rPr>
        <w:t>:</w:t>
      </w:r>
      <w:r w:rsidR="00FA7E4D" w:rsidRPr="00B66398">
        <w:rPr>
          <w:rFonts w:ascii="Times New Roman" w:eastAsia="Times New Roman" w:hAnsi="Times New Roman" w:cs="Times New Roman"/>
          <w:sz w:val="24"/>
          <w:szCs w:val="24"/>
          <w:lang w:eastAsia="bg-BG"/>
        </w:rPr>
        <w:t xml:space="preserve"> фактура </w:t>
      </w:r>
      <w:r w:rsidR="00FA7E4D" w:rsidRPr="00B66398">
        <w:rPr>
          <w:rFonts w:ascii="Times New Roman" w:eastAsia="Times New Roman" w:hAnsi="Times New Roman" w:cs="Times New Roman"/>
          <w:color w:val="000000"/>
          <w:sz w:val="24"/>
          <w:szCs w:val="24"/>
          <w:lang w:eastAsia="bg-BG"/>
        </w:rPr>
        <w:t>или електронна фактура;</w:t>
      </w:r>
      <w:r w:rsidR="00FA7E4D" w:rsidRPr="00B66398">
        <w:rPr>
          <w:rFonts w:ascii="Times New Roman" w:eastAsia="Times New Roman" w:hAnsi="Times New Roman" w:cs="Times New Roman"/>
          <w:sz w:val="24"/>
          <w:szCs w:val="24"/>
          <w:lang w:eastAsia="bg-BG"/>
        </w:rPr>
        <w:t xml:space="preserve"> </w:t>
      </w:r>
      <w:r w:rsidR="00FA7E4D" w:rsidRPr="00B66398">
        <w:rPr>
          <w:rFonts w:ascii="Times New Roman" w:eastAsia="Times New Roman" w:hAnsi="Times New Roman" w:cs="Times New Roman"/>
          <w:color w:val="000000"/>
          <w:sz w:val="24"/>
          <w:szCs w:val="24"/>
          <w:lang w:eastAsia="bg-BG"/>
        </w:rPr>
        <w:t xml:space="preserve">спецификация за извършена дейност по </w:t>
      </w:r>
      <w:proofErr w:type="spellStart"/>
      <w:r w:rsidR="00FA7E4D" w:rsidRPr="00B66398">
        <w:rPr>
          <w:rFonts w:ascii="Times New Roman" w:eastAsia="Times New Roman" w:hAnsi="Times New Roman" w:cs="Times New Roman"/>
          <w:color w:val="000000"/>
          <w:sz w:val="24"/>
          <w:szCs w:val="24"/>
          <w:lang w:eastAsia="bg-BG"/>
        </w:rPr>
        <w:t>КПр</w:t>
      </w:r>
      <w:proofErr w:type="spellEnd"/>
      <w:r w:rsidR="00FA7E4D" w:rsidRPr="00B66398">
        <w:rPr>
          <w:rFonts w:ascii="Times New Roman" w:eastAsia="Times New Roman" w:hAnsi="Times New Roman" w:cs="Times New Roman"/>
          <w:color w:val="000000"/>
          <w:sz w:val="24"/>
          <w:szCs w:val="24"/>
          <w:lang w:eastAsia="bg-BG"/>
        </w:rPr>
        <w:t>/</w:t>
      </w:r>
      <w:r w:rsidR="00E16261">
        <w:rPr>
          <w:rFonts w:ascii="Times New Roman" w:eastAsia="Times New Roman" w:hAnsi="Times New Roman" w:cs="Times New Roman"/>
          <w:color w:val="000000"/>
          <w:sz w:val="24"/>
          <w:szCs w:val="24"/>
          <w:lang w:eastAsia="bg-BG"/>
        </w:rPr>
        <w:t>п</w:t>
      </w:r>
      <w:r w:rsidR="00FA7E4D" w:rsidRPr="00B66398">
        <w:rPr>
          <w:rFonts w:ascii="Times New Roman" w:eastAsia="Times New Roman" w:hAnsi="Times New Roman" w:cs="Times New Roman"/>
          <w:color w:val="000000"/>
          <w:sz w:val="24"/>
          <w:szCs w:val="24"/>
          <w:lang w:eastAsia="bg-BG"/>
        </w:rPr>
        <w:t xml:space="preserve">роцедура; първия екземпляр от „Медицинско направление за </w:t>
      </w:r>
      <w:proofErr w:type="spellStart"/>
      <w:r w:rsidR="00FA7E4D" w:rsidRPr="00B66398">
        <w:rPr>
          <w:rFonts w:ascii="Times New Roman" w:eastAsia="Times New Roman" w:hAnsi="Times New Roman" w:cs="Times New Roman"/>
          <w:color w:val="000000"/>
          <w:sz w:val="24"/>
          <w:szCs w:val="24"/>
          <w:lang w:eastAsia="bg-BG"/>
        </w:rPr>
        <w:t>КПр</w:t>
      </w:r>
      <w:proofErr w:type="spellEnd"/>
      <w:r w:rsidR="00FA7E4D" w:rsidRPr="00B66398">
        <w:rPr>
          <w:rFonts w:ascii="Times New Roman" w:eastAsia="Times New Roman" w:hAnsi="Times New Roman" w:cs="Times New Roman"/>
          <w:color w:val="000000"/>
          <w:sz w:val="24"/>
          <w:szCs w:val="24"/>
          <w:lang w:eastAsia="bg-BG"/>
        </w:rPr>
        <w:t>/процедура за интензивно лечение“ (бланка МЗ – НЗОК № 8);</w:t>
      </w:r>
    </w:p>
    <w:p w:rsidR="00532CF2" w:rsidRPr="00E41E80" w:rsidRDefault="00532CF2" w:rsidP="00532CF2">
      <w:pPr>
        <w:tabs>
          <w:tab w:val="left" w:pos="8789"/>
        </w:tabs>
        <w:spacing w:after="0" w:line="268" w:lineRule="auto"/>
        <w:ind w:firstLine="567"/>
        <w:jc w:val="both"/>
        <w:textAlignment w:val="center"/>
        <w:rPr>
          <w:rFonts w:ascii="Times New Roman" w:eastAsia="SimSun" w:hAnsi="Times New Roman" w:cs="Times New Roman"/>
          <w:noProof/>
          <w:color w:val="1A171B"/>
          <w:sz w:val="24"/>
          <w:szCs w:val="24"/>
          <w:lang w:eastAsia="zh-CN"/>
        </w:rPr>
      </w:pPr>
      <w:r w:rsidRPr="00532CF2">
        <w:rPr>
          <w:rFonts w:ascii="Times New Roman" w:eastAsia="Times New Roman" w:hAnsi="Times New Roman" w:cs="Times New Roman"/>
          <w:color w:val="000000"/>
          <w:sz w:val="24"/>
          <w:szCs w:val="24"/>
          <w:lang w:eastAsia="bg-BG"/>
        </w:rPr>
        <w:t xml:space="preserve">4. за приложените лекарствени продукти по чл. 11, ал. 2, вкл. лекарствените продукти за перорална прицелна </w:t>
      </w:r>
      <w:proofErr w:type="spellStart"/>
      <w:r w:rsidRPr="00532CF2">
        <w:rPr>
          <w:rFonts w:ascii="Times New Roman" w:eastAsia="Times New Roman" w:hAnsi="Times New Roman" w:cs="Times New Roman"/>
          <w:color w:val="000000"/>
          <w:sz w:val="24"/>
          <w:szCs w:val="24"/>
          <w:lang w:eastAsia="bg-BG"/>
        </w:rPr>
        <w:t>противотуморна</w:t>
      </w:r>
      <w:proofErr w:type="spellEnd"/>
      <w:r w:rsidRPr="00532CF2">
        <w:rPr>
          <w:rFonts w:ascii="Times New Roman" w:eastAsia="Times New Roman" w:hAnsi="Times New Roman" w:cs="Times New Roman"/>
          <w:color w:val="000000"/>
          <w:sz w:val="24"/>
          <w:szCs w:val="24"/>
          <w:lang w:eastAsia="bg-BG"/>
        </w:rPr>
        <w:t xml:space="preserve"> терапия и перорална химиотерапия, предписани </w:t>
      </w:r>
      <w:r w:rsidRPr="00532CF2">
        <w:rPr>
          <w:rFonts w:ascii="Times New Roman" w:eastAsia="Times New Roman" w:hAnsi="Times New Roman" w:cs="Times New Roman"/>
          <w:sz w:val="24"/>
          <w:szCs w:val="24"/>
          <w:lang w:eastAsia="bg-BG"/>
        </w:rPr>
        <w:t>за продължаване на лечението извън стационарни условия: фактура или електронна фактура;</w:t>
      </w:r>
      <w:r w:rsidRPr="00532CF2">
        <w:rPr>
          <w:rFonts w:ascii="Times New Roman" w:eastAsia="Times New Roman" w:hAnsi="Times New Roman" w:cs="Times New Roman"/>
          <w:b/>
          <w:sz w:val="24"/>
          <w:szCs w:val="24"/>
          <w:lang w:eastAsia="bg-BG"/>
        </w:rPr>
        <w:t xml:space="preserve"> </w:t>
      </w:r>
      <w:r w:rsidRPr="00532CF2">
        <w:rPr>
          <w:rFonts w:ascii="Times New Roman" w:eastAsia="Times New Roman" w:hAnsi="Times New Roman" w:cs="Times New Roman"/>
          <w:sz w:val="24"/>
          <w:szCs w:val="24"/>
          <w:lang w:eastAsia="bg-BG"/>
        </w:rPr>
        <w:t>спецификация за приложени лекарствени продукти</w:t>
      </w:r>
      <w:r w:rsidRPr="00532CF2">
        <w:rPr>
          <w:rFonts w:ascii="Times New Roman" w:eastAsia="Times New Roman" w:hAnsi="Times New Roman" w:cs="Times New Roman"/>
          <w:color w:val="000000"/>
          <w:sz w:val="24"/>
          <w:szCs w:val="24"/>
          <w:lang w:eastAsia="bg-BG"/>
        </w:rPr>
        <w:t xml:space="preserve">; </w:t>
      </w:r>
      <w:r w:rsidRPr="00532CF2">
        <w:rPr>
          <w:rFonts w:ascii="Times New Roman" w:eastAsia="Times New Roman" w:hAnsi="Times New Roman" w:cs="Times New Roman"/>
          <w:noProof/>
          <w:color w:val="000000"/>
          <w:sz w:val="24"/>
          <w:szCs w:val="24"/>
          <w:lang w:eastAsia="bg-BG"/>
        </w:rPr>
        <w:t>„</w:t>
      </w:r>
      <w:r w:rsidRPr="00532CF2">
        <w:rPr>
          <w:rFonts w:ascii="Times New Roman" w:eastAsia="SimSun" w:hAnsi="Times New Roman" w:cs="Times New Roman"/>
          <w:noProof/>
          <w:color w:val="1A171B"/>
          <w:sz w:val="24"/>
          <w:szCs w:val="24"/>
          <w:lang w:eastAsia="zh-CN"/>
        </w:rPr>
        <w:t>Отчет за лечение с лекарствени продукти по клинични процедури/процедура за интензивно лечение или по клинични пътеки в областта на онкологията, онкохематологията и неонатологията“.</w:t>
      </w:r>
    </w:p>
    <w:p w:rsidR="00E16261" w:rsidRDefault="0077086B"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w:t>
      </w:r>
      <w:r w:rsidR="00FA7E4D" w:rsidRPr="00B66398">
        <w:rPr>
          <w:rFonts w:ascii="Times New Roman" w:eastAsia="Times New Roman" w:hAnsi="Times New Roman" w:cs="Times New Roman"/>
          <w:color w:val="000000"/>
          <w:sz w:val="24"/>
          <w:szCs w:val="24"/>
          <w:lang w:eastAsia="bg-BG"/>
        </w:rPr>
        <w:t xml:space="preserve">. за приложените </w:t>
      </w:r>
      <w:proofErr w:type="spellStart"/>
      <w:r w:rsidR="00FA7E4D" w:rsidRPr="00B66398">
        <w:rPr>
          <w:rFonts w:ascii="Times New Roman" w:eastAsia="Times New Roman" w:hAnsi="Times New Roman" w:cs="Times New Roman"/>
          <w:color w:val="000000"/>
          <w:sz w:val="24"/>
          <w:szCs w:val="24"/>
          <w:lang w:eastAsia="bg-BG"/>
        </w:rPr>
        <w:t>опиоидни</w:t>
      </w:r>
      <w:proofErr w:type="spellEnd"/>
      <w:r w:rsidR="00FA7E4D" w:rsidRPr="00B66398">
        <w:rPr>
          <w:rFonts w:ascii="Times New Roman" w:eastAsia="Times New Roman" w:hAnsi="Times New Roman" w:cs="Times New Roman"/>
          <w:color w:val="000000"/>
          <w:sz w:val="24"/>
          <w:szCs w:val="24"/>
          <w:lang w:eastAsia="bg-BG"/>
        </w:rPr>
        <w:t xml:space="preserve"> </w:t>
      </w:r>
      <w:proofErr w:type="spellStart"/>
      <w:r w:rsidR="00FA7E4D" w:rsidRPr="00B66398">
        <w:rPr>
          <w:rFonts w:ascii="Times New Roman" w:eastAsia="Times New Roman" w:hAnsi="Times New Roman" w:cs="Times New Roman"/>
          <w:color w:val="000000"/>
          <w:sz w:val="24"/>
          <w:szCs w:val="24"/>
          <w:lang w:eastAsia="bg-BG"/>
        </w:rPr>
        <w:t>аналгетици</w:t>
      </w:r>
      <w:proofErr w:type="spellEnd"/>
      <w:r w:rsidR="00FA7E4D" w:rsidRPr="00B66398">
        <w:rPr>
          <w:rFonts w:ascii="Times New Roman" w:eastAsia="Times New Roman" w:hAnsi="Times New Roman" w:cs="Times New Roman"/>
          <w:color w:val="000000"/>
          <w:sz w:val="24"/>
          <w:szCs w:val="24"/>
          <w:lang w:eastAsia="bg-BG"/>
        </w:rPr>
        <w:t xml:space="preserve"> </w:t>
      </w:r>
      <w:r w:rsidR="00FA7E4D" w:rsidRPr="00B66398">
        <w:rPr>
          <w:rFonts w:ascii="Times New Roman" w:eastAsia="Times New Roman" w:hAnsi="Times New Roman" w:cs="Times New Roman"/>
          <w:sz w:val="24"/>
          <w:szCs w:val="24"/>
          <w:lang w:eastAsia="bg-BG"/>
        </w:rPr>
        <w:t xml:space="preserve">по клинична процедура №06 от приложение № 10 към Наредба № 40 от 2004 г.: </w:t>
      </w:r>
      <w:r w:rsidR="00FA7E4D" w:rsidRPr="00B66398">
        <w:rPr>
          <w:rFonts w:ascii="Times New Roman" w:eastAsia="Times New Roman" w:hAnsi="Times New Roman" w:cs="Times New Roman"/>
          <w:color w:val="000000"/>
          <w:sz w:val="24"/>
          <w:szCs w:val="24"/>
          <w:lang w:eastAsia="bg-BG"/>
        </w:rPr>
        <w:t>фактура или електронна фактура;</w:t>
      </w:r>
      <w:r w:rsidR="00FA7E4D" w:rsidRPr="00B66398">
        <w:rPr>
          <w:rFonts w:ascii="Times New Roman" w:eastAsia="Times New Roman" w:hAnsi="Times New Roman" w:cs="Times New Roman"/>
          <w:sz w:val="24"/>
          <w:szCs w:val="24"/>
          <w:lang w:eastAsia="bg-BG"/>
        </w:rPr>
        <w:t xml:space="preserve"> </w:t>
      </w:r>
      <w:r w:rsidR="00FA7E4D" w:rsidRPr="00E16261">
        <w:rPr>
          <w:rFonts w:ascii="Times New Roman" w:eastAsia="Times New Roman" w:hAnsi="Times New Roman" w:cs="Times New Roman"/>
          <w:color w:val="000000"/>
          <w:sz w:val="24"/>
          <w:szCs w:val="24"/>
          <w:lang w:eastAsia="bg-BG"/>
        </w:rPr>
        <w:t xml:space="preserve">спецификация за приложените лекарствени продукти; </w:t>
      </w:r>
      <w:r w:rsidR="00E16261">
        <w:rPr>
          <w:rFonts w:ascii="Times New Roman" w:eastAsia="Times New Roman" w:hAnsi="Times New Roman" w:cs="Times New Roman"/>
          <w:color w:val="000000"/>
          <w:sz w:val="24"/>
          <w:szCs w:val="24"/>
          <w:lang w:eastAsia="bg-BG"/>
        </w:rPr>
        <w:t>„О</w:t>
      </w:r>
      <w:r w:rsidR="00FA7E4D" w:rsidRPr="00E16261">
        <w:rPr>
          <w:rFonts w:ascii="Times New Roman" w:eastAsia="Times New Roman" w:hAnsi="Times New Roman" w:cs="Times New Roman"/>
          <w:color w:val="000000"/>
          <w:sz w:val="24"/>
          <w:szCs w:val="24"/>
          <w:lang w:eastAsia="bg-BG"/>
        </w:rPr>
        <w:t xml:space="preserve">тчет за лечение с лекарствени продукти по клинични процедури/процедура за интензивно лечение или по клинични пътеки в областта на онкологията, </w:t>
      </w:r>
      <w:proofErr w:type="spellStart"/>
      <w:r w:rsidR="00FA7E4D" w:rsidRPr="00E16261">
        <w:rPr>
          <w:rFonts w:ascii="Times New Roman" w:eastAsia="Times New Roman" w:hAnsi="Times New Roman" w:cs="Times New Roman"/>
          <w:color w:val="000000"/>
          <w:sz w:val="24"/>
          <w:szCs w:val="24"/>
          <w:lang w:eastAsia="bg-BG"/>
        </w:rPr>
        <w:t>онкохематологията</w:t>
      </w:r>
      <w:proofErr w:type="spellEnd"/>
      <w:r w:rsidR="00FA7E4D" w:rsidRPr="00E16261">
        <w:rPr>
          <w:rFonts w:ascii="Times New Roman" w:eastAsia="Times New Roman" w:hAnsi="Times New Roman" w:cs="Times New Roman"/>
          <w:color w:val="000000"/>
          <w:sz w:val="24"/>
          <w:szCs w:val="24"/>
          <w:lang w:eastAsia="bg-BG"/>
        </w:rPr>
        <w:t xml:space="preserve"> и неонатологията“</w:t>
      </w:r>
      <w:r w:rsidR="00E16261" w:rsidRPr="00E16261">
        <w:rPr>
          <w:rFonts w:ascii="Times New Roman" w:eastAsia="Times New Roman" w:hAnsi="Times New Roman" w:cs="Times New Roman"/>
          <w:color w:val="000000"/>
          <w:sz w:val="24"/>
          <w:szCs w:val="24"/>
          <w:lang w:eastAsia="bg-BG"/>
        </w:rPr>
        <w:t>.</w:t>
      </w:r>
    </w:p>
    <w:p w:rsidR="00FA7E4D" w:rsidRPr="00B66398" w:rsidRDefault="00007058"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FA7E4D" w:rsidRPr="00B66398">
        <w:rPr>
          <w:rFonts w:ascii="Times New Roman" w:eastAsia="Times New Roman" w:hAnsi="Times New Roman" w:cs="Times New Roman"/>
          <w:sz w:val="24"/>
          <w:szCs w:val="24"/>
          <w:lang w:eastAsia="bg-BG"/>
        </w:rPr>
        <w:t xml:space="preserve">. за дейностите по </w:t>
      </w:r>
      <w:r w:rsidR="00AF7CE6" w:rsidRPr="00AF7CE6">
        <w:rPr>
          <w:rFonts w:ascii="Times New Roman" w:eastAsia="Times New Roman" w:hAnsi="Times New Roman" w:cs="Times New Roman"/>
          <w:sz w:val="24"/>
          <w:szCs w:val="24"/>
          <w:lang w:eastAsia="bg-BG"/>
        </w:rPr>
        <w:t>процедура „Интензивно лечение на новородени деца с асистирано дишане“ от приложение № 12</w:t>
      </w:r>
      <w:r w:rsidR="00AF7CE6">
        <w:rPr>
          <w:rFonts w:ascii="Times New Roman" w:eastAsia="Times New Roman" w:hAnsi="Times New Roman" w:cs="Times New Roman"/>
          <w:sz w:val="24"/>
          <w:szCs w:val="24"/>
          <w:lang w:eastAsia="bg-BG"/>
        </w:rPr>
        <w:t xml:space="preserve"> и процедурите по </w:t>
      </w:r>
      <w:r w:rsidR="00FA7E4D" w:rsidRPr="00B66398">
        <w:rPr>
          <w:rFonts w:ascii="Times New Roman" w:hAnsi="Times New Roman"/>
          <w:noProof/>
          <w:color w:val="000000"/>
          <w:sz w:val="24"/>
          <w:szCs w:val="24"/>
          <w:lang w:eastAsia="bg-BG"/>
        </w:rPr>
        <w:t>Приложение № 13 към Наредба № 40 от 2004 г. „Процедури за интензивно лечение извън случаите на новородено“</w:t>
      </w:r>
      <w:r w:rsidR="00FA7E4D" w:rsidRPr="00B66398">
        <w:rPr>
          <w:rFonts w:ascii="Times New Roman" w:eastAsia="Times New Roman" w:hAnsi="Times New Roman" w:cs="Times New Roman"/>
          <w:sz w:val="24"/>
          <w:szCs w:val="24"/>
          <w:lang w:eastAsia="bg-BG"/>
        </w:rPr>
        <w:t xml:space="preserve">: </w:t>
      </w:r>
      <w:r w:rsidR="00FA7E4D" w:rsidRPr="00B66398">
        <w:rPr>
          <w:rFonts w:ascii="Times New Roman" w:eastAsia="Times New Roman" w:hAnsi="Times New Roman" w:cs="Times New Roman"/>
          <w:color w:val="000000"/>
          <w:sz w:val="24"/>
          <w:szCs w:val="24"/>
          <w:lang w:eastAsia="bg-BG"/>
        </w:rPr>
        <w:t>фактура или електронна фактура;</w:t>
      </w:r>
      <w:r w:rsidR="00FA7E4D" w:rsidRPr="00B66398">
        <w:rPr>
          <w:rFonts w:ascii="Times New Roman" w:eastAsia="Times New Roman" w:hAnsi="Times New Roman" w:cs="Times New Roman"/>
          <w:sz w:val="24"/>
          <w:szCs w:val="24"/>
          <w:lang w:eastAsia="bg-BG"/>
        </w:rPr>
        <w:t xml:space="preserve"> </w:t>
      </w:r>
      <w:r w:rsidR="00FA7E4D" w:rsidRPr="00B66398">
        <w:rPr>
          <w:rFonts w:ascii="Times New Roman" w:eastAsia="Times New Roman" w:hAnsi="Times New Roman" w:cs="Times New Roman"/>
          <w:color w:val="000000"/>
          <w:sz w:val="24"/>
          <w:szCs w:val="24"/>
          <w:lang w:eastAsia="bg-BG"/>
        </w:rPr>
        <w:t xml:space="preserve">спецификация за извършена дейност по </w:t>
      </w:r>
      <w:proofErr w:type="spellStart"/>
      <w:r w:rsidR="00FA7E4D" w:rsidRPr="00B66398">
        <w:rPr>
          <w:rFonts w:ascii="Times New Roman" w:eastAsia="Times New Roman" w:hAnsi="Times New Roman" w:cs="Times New Roman"/>
          <w:color w:val="000000"/>
          <w:sz w:val="24"/>
          <w:szCs w:val="24"/>
          <w:lang w:eastAsia="bg-BG"/>
        </w:rPr>
        <w:t>КПр</w:t>
      </w:r>
      <w:proofErr w:type="spellEnd"/>
      <w:r w:rsidR="00FA7E4D" w:rsidRPr="007839CA">
        <w:rPr>
          <w:rFonts w:ascii="Times New Roman" w:eastAsia="Times New Roman" w:hAnsi="Times New Roman" w:cs="Times New Roman"/>
          <w:color w:val="000000"/>
          <w:sz w:val="24"/>
          <w:szCs w:val="24"/>
          <w:lang w:val="ru-RU" w:eastAsia="bg-BG"/>
        </w:rPr>
        <w:t>/</w:t>
      </w:r>
      <w:r w:rsidR="000D043B">
        <w:rPr>
          <w:rFonts w:ascii="Times New Roman" w:eastAsia="Times New Roman" w:hAnsi="Times New Roman" w:cs="Times New Roman"/>
          <w:color w:val="000000"/>
          <w:sz w:val="24"/>
          <w:szCs w:val="24"/>
          <w:lang w:eastAsia="bg-BG"/>
        </w:rPr>
        <w:t>п</w:t>
      </w:r>
      <w:r w:rsidR="00FA7E4D" w:rsidRPr="00B66398">
        <w:rPr>
          <w:rFonts w:ascii="Times New Roman" w:eastAsia="Times New Roman" w:hAnsi="Times New Roman" w:cs="Times New Roman"/>
          <w:color w:val="000000"/>
          <w:sz w:val="24"/>
          <w:szCs w:val="24"/>
          <w:lang w:eastAsia="bg-BG"/>
        </w:rPr>
        <w:t xml:space="preserve">роцедури; </w:t>
      </w:r>
      <w:r w:rsidRPr="00007058">
        <w:rPr>
          <w:rFonts w:ascii="Times New Roman" w:eastAsia="Times New Roman" w:hAnsi="Times New Roman" w:cs="Times New Roman"/>
          <w:color w:val="000000"/>
          <w:sz w:val="24"/>
          <w:szCs w:val="24"/>
          <w:lang w:eastAsia="bg-BG"/>
        </w:rPr>
        <w:t xml:space="preserve">първия екземпляр от „Медицинско направление за </w:t>
      </w:r>
      <w:proofErr w:type="spellStart"/>
      <w:r w:rsidRPr="00007058">
        <w:rPr>
          <w:rFonts w:ascii="Times New Roman" w:eastAsia="Times New Roman" w:hAnsi="Times New Roman" w:cs="Times New Roman"/>
          <w:color w:val="000000"/>
          <w:sz w:val="24"/>
          <w:szCs w:val="24"/>
          <w:lang w:eastAsia="bg-BG"/>
        </w:rPr>
        <w:t>КПр</w:t>
      </w:r>
      <w:proofErr w:type="spellEnd"/>
      <w:r w:rsidRPr="00007058">
        <w:rPr>
          <w:rFonts w:ascii="Times New Roman" w:eastAsia="Times New Roman" w:hAnsi="Times New Roman" w:cs="Times New Roman"/>
          <w:color w:val="000000"/>
          <w:sz w:val="24"/>
          <w:szCs w:val="24"/>
          <w:lang w:eastAsia="bg-BG"/>
        </w:rPr>
        <w:t>/процедура за интензивно лечение“ (бланка МЗ – НЗОК № 8)</w:t>
      </w:r>
      <w:r>
        <w:rPr>
          <w:rFonts w:ascii="Times New Roman" w:eastAsia="Times New Roman" w:hAnsi="Times New Roman" w:cs="Times New Roman"/>
          <w:color w:val="000000"/>
          <w:sz w:val="24"/>
          <w:szCs w:val="24"/>
          <w:lang w:eastAsia="bg-BG"/>
        </w:rPr>
        <w:t xml:space="preserve"> и/или </w:t>
      </w:r>
      <w:r w:rsidR="00FA7E4D" w:rsidRPr="00B66398">
        <w:rPr>
          <w:rFonts w:ascii="Times New Roman" w:eastAsia="Times New Roman" w:hAnsi="Times New Roman" w:cs="Times New Roman"/>
          <w:color w:val="000000"/>
          <w:sz w:val="24"/>
          <w:szCs w:val="24"/>
          <w:lang w:eastAsia="bg-BG"/>
        </w:rPr>
        <w:t>първия екземпляр от „Медицинско направление за провеждане на процедури“ (бланка МЗ – НЗОК № 8А);</w:t>
      </w:r>
    </w:p>
    <w:p w:rsidR="00FA7E4D" w:rsidRDefault="00007058"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sz w:val="24"/>
          <w:szCs w:val="24"/>
          <w:lang w:eastAsia="bg-BG"/>
        </w:rPr>
        <w:t>7</w:t>
      </w:r>
      <w:r w:rsidR="00FA7E4D" w:rsidRPr="00B66398">
        <w:rPr>
          <w:rFonts w:ascii="Times New Roman" w:eastAsia="Times New Roman" w:hAnsi="Times New Roman" w:cs="Times New Roman"/>
          <w:sz w:val="24"/>
          <w:szCs w:val="24"/>
          <w:lang w:eastAsia="bg-BG"/>
        </w:rPr>
        <w:t xml:space="preserve">. </w:t>
      </w:r>
      <w:r w:rsidR="00835176">
        <w:rPr>
          <w:rFonts w:ascii="Times New Roman" w:eastAsia="Times New Roman" w:hAnsi="Times New Roman" w:cs="Times New Roman"/>
          <w:sz w:val="24"/>
          <w:szCs w:val="24"/>
          <w:lang w:eastAsia="bg-BG"/>
        </w:rPr>
        <w:t>з</w:t>
      </w:r>
      <w:r w:rsidR="00FA7E4D" w:rsidRPr="00B66398">
        <w:rPr>
          <w:rFonts w:ascii="Times New Roman" w:eastAsia="Times New Roman" w:hAnsi="Times New Roman" w:cs="Times New Roman"/>
          <w:sz w:val="24"/>
          <w:szCs w:val="24"/>
          <w:lang w:eastAsia="bg-BG"/>
        </w:rPr>
        <w:t xml:space="preserve">а дейностите по процедури по приложение № 15 „Процедури по </w:t>
      </w:r>
      <w:proofErr w:type="spellStart"/>
      <w:r w:rsidR="00FA7E4D" w:rsidRPr="00B66398">
        <w:rPr>
          <w:rFonts w:ascii="Times New Roman" w:eastAsia="Times New Roman" w:hAnsi="Times New Roman" w:cs="Times New Roman"/>
          <w:sz w:val="24"/>
          <w:szCs w:val="24"/>
          <w:lang w:eastAsia="bg-BG"/>
        </w:rPr>
        <w:t>нуклеарномедицинско</w:t>
      </w:r>
      <w:proofErr w:type="spellEnd"/>
      <w:r w:rsidR="00FA7E4D" w:rsidRPr="00B66398">
        <w:rPr>
          <w:rFonts w:ascii="Times New Roman" w:eastAsia="Times New Roman" w:hAnsi="Times New Roman" w:cs="Times New Roman"/>
          <w:sz w:val="24"/>
          <w:szCs w:val="24"/>
          <w:lang w:eastAsia="bg-BG"/>
        </w:rPr>
        <w:t xml:space="preserve"> компютър-</w:t>
      </w:r>
      <w:proofErr w:type="spellStart"/>
      <w:r w:rsidR="00FA7E4D" w:rsidRPr="00B66398">
        <w:rPr>
          <w:rFonts w:ascii="Times New Roman" w:eastAsia="Times New Roman" w:hAnsi="Times New Roman" w:cs="Times New Roman"/>
          <w:sz w:val="24"/>
          <w:szCs w:val="24"/>
          <w:lang w:eastAsia="bg-BG"/>
        </w:rPr>
        <w:t>томографско</w:t>
      </w:r>
      <w:proofErr w:type="spellEnd"/>
      <w:r w:rsidR="00FA7E4D" w:rsidRPr="00B66398">
        <w:rPr>
          <w:rFonts w:ascii="Times New Roman" w:eastAsia="Times New Roman" w:hAnsi="Times New Roman" w:cs="Times New Roman"/>
          <w:sz w:val="24"/>
          <w:szCs w:val="24"/>
          <w:lang w:eastAsia="bg-BG"/>
        </w:rPr>
        <w:t xml:space="preserve"> образно изследване“ към Наредба № 40 от 2004 г.: </w:t>
      </w:r>
      <w:r w:rsidR="00FA7E4D" w:rsidRPr="00B66398">
        <w:rPr>
          <w:rFonts w:ascii="Times New Roman" w:eastAsia="Times New Roman" w:hAnsi="Times New Roman" w:cs="Times New Roman"/>
          <w:color w:val="000000"/>
          <w:sz w:val="24"/>
          <w:szCs w:val="24"/>
          <w:lang w:eastAsia="bg-BG"/>
        </w:rPr>
        <w:t>фактура или електронна фактура;</w:t>
      </w:r>
      <w:r w:rsidR="00FA7E4D" w:rsidRPr="00B66398">
        <w:rPr>
          <w:rFonts w:ascii="Times New Roman" w:eastAsia="Times New Roman" w:hAnsi="Times New Roman" w:cs="Times New Roman"/>
          <w:sz w:val="24"/>
          <w:szCs w:val="24"/>
          <w:lang w:eastAsia="bg-BG"/>
        </w:rPr>
        <w:t xml:space="preserve"> </w:t>
      </w:r>
      <w:r w:rsidR="00FA7E4D" w:rsidRPr="00B66398">
        <w:rPr>
          <w:rFonts w:ascii="Times New Roman" w:eastAsia="Times New Roman" w:hAnsi="Times New Roman" w:cs="Times New Roman"/>
          <w:color w:val="000000"/>
          <w:sz w:val="24"/>
          <w:szCs w:val="24"/>
          <w:lang w:eastAsia="bg-BG"/>
        </w:rPr>
        <w:t xml:space="preserve">спецификация за извършена дейност по </w:t>
      </w:r>
      <w:proofErr w:type="spellStart"/>
      <w:r w:rsidR="00FA7E4D" w:rsidRPr="00B66398">
        <w:rPr>
          <w:rFonts w:ascii="Times New Roman" w:eastAsia="Times New Roman" w:hAnsi="Times New Roman" w:cs="Times New Roman"/>
          <w:color w:val="000000"/>
          <w:sz w:val="24"/>
          <w:szCs w:val="24"/>
          <w:lang w:eastAsia="bg-BG"/>
        </w:rPr>
        <w:t>КПр</w:t>
      </w:r>
      <w:proofErr w:type="spellEnd"/>
      <w:r w:rsidR="00FA7E4D" w:rsidRPr="007839CA">
        <w:rPr>
          <w:rFonts w:ascii="Times New Roman" w:eastAsia="Times New Roman" w:hAnsi="Times New Roman" w:cs="Times New Roman"/>
          <w:color w:val="000000"/>
          <w:sz w:val="24"/>
          <w:szCs w:val="24"/>
          <w:lang w:val="ru-RU" w:eastAsia="bg-BG"/>
        </w:rPr>
        <w:t>/</w:t>
      </w:r>
      <w:r w:rsidR="000D043B">
        <w:rPr>
          <w:rFonts w:ascii="Times New Roman" w:eastAsia="Times New Roman" w:hAnsi="Times New Roman" w:cs="Times New Roman"/>
          <w:color w:val="000000"/>
          <w:sz w:val="24"/>
          <w:szCs w:val="24"/>
          <w:lang w:eastAsia="bg-BG"/>
        </w:rPr>
        <w:t>п</w:t>
      </w:r>
      <w:r w:rsidR="00FA7E4D" w:rsidRPr="00B66398">
        <w:rPr>
          <w:rFonts w:ascii="Times New Roman" w:eastAsia="Times New Roman" w:hAnsi="Times New Roman" w:cs="Times New Roman"/>
          <w:color w:val="000000"/>
          <w:sz w:val="24"/>
          <w:szCs w:val="24"/>
          <w:lang w:eastAsia="bg-BG"/>
        </w:rPr>
        <w:t>роцедури; първия екземпляр от „Медицинско направление за провеждане на процедури“ (бланка МЗ – НЗОК № 8А);</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strike/>
          <w:color w:val="000000"/>
          <w:sz w:val="24"/>
          <w:szCs w:val="24"/>
          <w:lang w:eastAsia="bg-BG"/>
        </w:rPr>
      </w:pPr>
      <w:r w:rsidRPr="00106822">
        <w:rPr>
          <w:rFonts w:ascii="Times New Roman" w:eastAsia="Times New Roman" w:hAnsi="Times New Roman" w:cs="Times New Roman"/>
          <w:color w:val="000000"/>
          <w:sz w:val="24"/>
          <w:szCs w:val="24"/>
          <w:lang w:eastAsia="bg-BG"/>
        </w:rPr>
        <w:lastRenderedPageBreak/>
        <w:t>(2) В спецификац</w:t>
      </w:r>
      <w:r w:rsidR="00792077" w:rsidRPr="00106822">
        <w:rPr>
          <w:rFonts w:ascii="Times New Roman" w:eastAsia="Times New Roman" w:hAnsi="Times New Roman" w:cs="Times New Roman"/>
          <w:color w:val="000000"/>
          <w:sz w:val="24"/>
          <w:szCs w:val="24"/>
          <w:lang w:eastAsia="bg-BG"/>
        </w:rPr>
        <w:t xml:space="preserve">иите по ал. 1, се включва само </w:t>
      </w:r>
      <w:r w:rsidRPr="00106822">
        <w:rPr>
          <w:rFonts w:ascii="Times New Roman" w:eastAsia="Times New Roman" w:hAnsi="Times New Roman" w:cs="Times New Roman"/>
          <w:color w:val="000000"/>
          <w:sz w:val="24"/>
          <w:szCs w:val="24"/>
          <w:lang w:eastAsia="bg-BG"/>
        </w:rPr>
        <w:t>договорена</w:t>
      </w:r>
      <w:r w:rsidR="003139CD" w:rsidRPr="00106822">
        <w:rPr>
          <w:rFonts w:ascii="Times New Roman" w:eastAsia="Times New Roman" w:hAnsi="Times New Roman" w:cs="Times New Roman"/>
          <w:color w:val="000000"/>
          <w:sz w:val="24"/>
          <w:szCs w:val="24"/>
          <w:lang w:eastAsia="bg-BG"/>
        </w:rPr>
        <w:t xml:space="preserve"> </w:t>
      </w:r>
      <w:r w:rsidRPr="00106822">
        <w:rPr>
          <w:rFonts w:ascii="Times New Roman" w:eastAsia="Times New Roman" w:hAnsi="Times New Roman" w:cs="Times New Roman"/>
          <w:color w:val="000000"/>
          <w:sz w:val="24"/>
          <w:szCs w:val="24"/>
          <w:lang w:eastAsia="bg-BG"/>
        </w:rPr>
        <w:t>и извършена</w:t>
      </w:r>
      <w:r w:rsidRPr="00106822">
        <w:rPr>
          <w:rFonts w:ascii="Times New Roman" w:eastAsia="Times New Roman" w:hAnsi="Times New Roman" w:cs="Times New Roman"/>
          <w:strike/>
          <w:color w:val="000000"/>
          <w:sz w:val="24"/>
          <w:szCs w:val="24"/>
          <w:lang w:eastAsia="bg-BG"/>
        </w:rPr>
        <w:t>та</w:t>
      </w:r>
      <w:r w:rsidRPr="00106822">
        <w:rPr>
          <w:rFonts w:ascii="Times New Roman" w:eastAsia="Times New Roman" w:hAnsi="Times New Roman" w:cs="Times New Roman"/>
          <w:color w:val="000000"/>
          <w:sz w:val="24"/>
          <w:szCs w:val="24"/>
          <w:lang w:eastAsia="bg-BG"/>
        </w:rPr>
        <w:t xml:space="preserve"> дейност по </w:t>
      </w:r>
      <w:proofErr w:type="spellStart"/>
      <w:r w:rsidRPr="00106822">
        <w:rPr>
          <w:rFonts w:ascii="Times New Roman" w:eastAsia="Times New Roman" w:hAnsi="Times New Roman" w:cs="Times New Roman"/>
          <w:color w:val="000000"/>
          <w:sz w:val="24"/>
          <w:szCs w:val="24"/>
          <w:lang w:eastAsia="bg-BG"/>
        </w:rPr>
        <w:t>КПр</w:t>
      </w:r>
      <w:proofErr w:type="spellEnd"/>
      <w:r w:rsidRPr="00106822">
        <w:rPr>
          <w:rFonts w:ascii="Times New Roman" w:eastAsia="Times New Roman" w:hAnsi="Times New Roman" w:cs="Times New Roman"/>
          <w:color w:val="000000"/>
          <w:sz w:val="24"/>
          <w:szCs w:val="24"/>
          <w:lang w:eastAsia="bg-BG"/>
        </w:rPr>
        <w:t>/процедури на изпълнителите на БП, отчетена в ежедневните отчети  по реда на чл. 17</w:t>
      </w:r>
      <w:r w:rsidR="009A685D" w:rsidRPr="00106822">
        <w:rPr>
          <w:rFonts w:ascii="Times New Roman" w:eastAsia="Times New Roman" w:hAnsi="Times New Roman" w:cs="Times New Roman"/>
          <w:color w:val="000000"/>
          <w:sz w:val="24"/>
          <w:szCs w:val="24"/>
          <w:lang w:eastAsia="bg-BG"/>
        </w:rPr>
        <w:t xml:space="preserve"> и потвърдената за заплащане </w:t>
      </w:r>
      <w:r w:rsidR="007725C5" w:rsidRPr="00106822">
        <w:rPr>
          <w:rFonts w:ascii="Times New Roman" w:eastAsia="Times New Roman" w:hAnsi="Times New Roman" w:cs="Times New Roman"/>
          <w:color w:val="000000"/>
          <w:sz w:val="24"/>
          <w:szCs w:val="24"/>
          <w:lang w:eastAsia="bg-BG"/>
        </w:rPr>
        <w:t xml:space="preserve">в месечното известие </w:t>
      </w:r>
      <w:r w:rsidR="009A685D" w:rsidRPr="00106822">
        <w:rPr>
          <w:rFonts w:ascii="Times New Roman" w:eastAsia="Times New Roman" w:hAnsi="Times New Roman" w:cs="Times New Roman"/>
          <w:color w:val="000000"/>
          <w:sz w:val="24"/>
          <w:szCs w:val="24"/>
          <w:lang w:eastAsia="bg-BG"/>
        </w:rPr>
        <w:t xml:space="preserve">по чл. 17, ал. </w:t>
      </w:r>
      <w:r w:rsidR="00106822" w:rsidRPr="00106822">
        <w:rPr>
          <w:rFonts w:ascii="Times New Roman" w:eastAsia="Times New Roman" w:hAnsi="Times New Roman" w:cs="Times New Roman"/>
          <w:color w:val="000000"/>
          <w:sz w:val="24"/>
          <w:szCs w:val="24"/>
          <w:lang w:eastAsia="bg-BG"/>
        </w:rPr>
        <w:t>11</w:t>
      </w:r>
      <w:r w:rsidR="003139CD" w:rsidRPr="00106822">
        <w:rPr>
          <w:rFonts w:ascii="Times New Roman" w:eastAsia="Times New Roman" w:hAnsi="Times New Roman" w:cs="Times New Roman"/>
          <w:color w:val="000000"/>
          <w:sz w:val="24"/>
          <w:szCs w:val="24"/>
          <w:lang w:eastAsia="bg-BG"/>
        </w:rPr>
        <w:t>.</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При оказана медицинска дейност </w:t>
      </w:r>
      <w:proofErr w:type="spellStart"/>
      <w:r w:rsidRPr="001F39E5">
        <w:rPr>
          <w:rFonts w:ascii="Times New Roman" w:eastAsia="Times New Roman" w:hAnsi="Times New Roman" w:cs="Times New Roman"/>
          <w:color w:val="000000"/>
          <w:sz w:val="24"/>
          <w:szCs w:val="24"/>
          <w:lang w:eastAsia="bg-BG"/>
        </w:rPr>
        <w:t>КПр</w:t>
      </w:r>
      <w:proofErr w:type="spellEnd"/>
      <w:r w:rsidRPr="001F39E5">
        <w:rPr>
          <w:rFonts w:ascii="Times New Roman" w:eastAsia="Times New Roman" w:hAnsi="Times New Roman" w:cs="Times New Roman"/>
          <w:color w:val="000000"/>
          <w:sz w:val="24"/>
          <w:szCs w:val="24"/>
          <w:lang w:eastAsia="bg-BG"/>
        </w:rPr>
        <w:t>/процедури на лица с право на здравно осигуряване, удостоверено от друга държава – членка на ЕС/ЕИП, или съгласно двустранни спогодби, НЗОК заплаща след представяне</w:t>
      </w:r>
      <w:r w:rsidRPr="00B54121">
        <w:rPr>
          <w:rFonts w:ascii="Times New Roman" w:eastAsia="Times New Roman" w:hAnsi="Times New Roman" w:cs="Times New Roman"/>
          <w:b/>
          <w:color w:val="000000"/>
          <w:sz w:val="24"/>
          <w:szCs w:val="24"/>
          <w:lang w:eastAsia="bg-BG"/>
        </w:rPr>
        <w:t xml:space="preserve"> </w:t>
      </w:r>
      <w:r w:rsidRPr="00B66398">
        <w:rPr>
          <w:rFonts w:ascii="Times New Roman" w:eastAsia="Times New Roman" w:hAnsi="Times New Roman" w:cs="Times New Roman"/>
          <w:color w:val="000000"/>
          <w:sz w:val="24"/>
          <w:szCs w:val="24"/>
          <w:lang w:eastAsia="bg-BG"/>
        </w:rPr>
        <w:t>на отделни документи по ал.1 и на:</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приложение към спецификация за оказана медицинска помощ на лица с право на здравно осигуряване, удостоверено от друга държава – членка на ЕС/ЕИП, или съгласно двустранни спогодби;</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2. заверени от изпълнителите на Б</w:t>
      </w:r>
      <w:r>
        <w:rPr>
          <w:rFonts w:ascii="Times New Roman" w:eastAsia="Times New Roman" w:hAnsi="Times New Roman" w:cs="Times New Roman"/>
          <w:color w:val="000000"/>
          <w:sz w:val="24"/>
          <w:szCs w:val="24"/>
          <w:lang w:eastAsia="bg-BG"/>
        </w:rPr>
        <w:t>М</w:t>
      </w:r>
      <w:r w:rsidRPr="001F39E5">
        <w:rPr>
          <w:rFonts w:ascii="Times New Roman" w:eastAsia="Times New Roman" w:hAnsi="Times New Roman" w:cs="Times New Roman"/>
          <w:color w:val="000000"/>
          <w:sz w:val="24"/>
          <w:szCs w:val="24"/>
          <w:lang w:eastAsia="bg-BG"/>
        </w:rPr>
        <w:t>П копия от удостоверителните документи за право на здравно осигуряване и „Декларация при ползване от осигурени лица на права на спешна и неотложна помощ от пакета на НЗОК срещу представена ЕЗОК или удостоверен</w:t>
      </w:r>
      <w:r>
        <w:rPr>
          <w:rFonts w:ascii="Times New Roman" w:eastAsia="Times New Roman" w:hAnsi="Times New Roman" w:cs="Times New Roman"/>
          <w:color w:val="000000"/>
          <w:sz w:val="24"/>
          <w:szCs w:val="24"/>
          <w:lang w:eastAsia="bg-BG"/>
        </w:rPr>
        <w:t xml:space="preserve">ие, временно заместващо ЕЗОК“. </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B66398">
        <w:rPr>
          <w:rFonts w:ascii="Times New Roman" w:eastAsia="Times New Roman" w:hAnsi="Times New Roman" w:cs="Times New Roman"/>
          <w:color w:val="000000"/>
          <w:sz w:val="24"/>
          <w:szCs w:val="24"/>
          <w:lang w:eastAsia="bg-BG"/>
        </w:rPr>
        <w:t xml:space="preserve">(4) При оказано интензивно лечение на </w:t>
      </w:r>
      <w:r w:rsidRPr="00B66398">
        <w:rPr>
          <w:rFonts w:ascii="Times New Roman" w:eastAsia="Times New Roman" w:hAnsi="Times New Roman" w:cs="Times New Roman"/>
          <w:color w:val="000000" w:themeColor="text1"/>
          <w:sz w:val="24"/>
          <w:szCs w:val="24"/>
          <w:lang w:eastAsia="bg-BG"/>
        </w:rPr>
        <w:t>неосигурени лица,</w:t>
      </w:r>
      <w:r w:rsidRPr="00B66398">
        <w:t xml:space="preserve"> </w:t>
      </w:r>
      <w:r w:rsidRPr="00B66398">
        <w:rPr>
          <w:rFonts w:ascii="Times New Roman" w:eastAsia="Times New Roman" w:hAnsi="Times New Roman" w:cs="Times New Roman"/>
          <w:color w:val="000000" w:themeColor="text1"/>
          <w:sz w:val="24"/>
          <w:szCs w:val="24"/>
          <w:lang w:eastAsia="bg-BG"/>
        </w:rPr>
        <w:t xml:space="preserve">НЗОК заплаща след представяне на отделни документи </w:t>
      </w:r>
      <w:r w:rsidR="00106822">
        <w:rPr>
          <w:rFonts w:ascii="Times New Roman" w:eastAsia="Times New Roman" w:hAnsi="Times New Roman" w:cs="Times New Roman"/>
          <w:color w:val="000000" w:themeColor="text1"/>
          <w:sz w:val="24"/>
          <w:szCs w:val="24"/>
          <w:lang w:eastAsia="bg-BG"/>
        </w:rPr>
        <w:t xml:space="preserve">за тях </w:t>
      </w:r>
      <w:r w:rsidRPr="00B66398">
        <w:rPr>
          <w:rFonts w:ascii="Times New Roman" w:eastAsia="Times New Roman" w:hAnsi="Times New Roman" w:cs="Times New Roman"/>
          <w:color w:val="000000" w:themeColor="text1"/>
          <w:sz w:val="24"/>
          <w:szCs w:val="24"/>
          <w:lang w:eastAsia="bg-BG"/>
        </w:rPr>
        <w:t>по ал.1</w:t>
      </w:r>
      <w:r w:rsidR="009215E2">
        <w:rPr>
          <w:rFonts w:ascii="Times New Roman" w:eastAsia="Times New Roman" w:hAnsi="Times New Roman" w:cs="Times New Roman"/>
          <w:color w:val="000000"/>
          <w:sz w:val="24"/>
          <w:szCs w:val="24"/>
          <w:lang w:eastAsia="bg-BG"/>
        </w:rPr>
        <w:t xml:space="preserve">, </w:t>
      </w:r>
      <w:r w:rsidR="009215E2" w:rsidRPr="00106822">
        <w:rPr>
          <w:rFonts w:ascii="Times New Roman" w:eastAsia="Times New Roman" w:hAnsi="Times New Roman" w:cs="Times New Roman"/>
          <w:color w:val="000000"/>
          <w:sz w:val="24"/>
          <w:szCs w:val="24"/>
          <w:lang w:eastAsia="bg-BG"/>
        </w:rPr>
        <w:t>т.6.</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B66398">
        <w:rPr>
          <w:rFonts w:ascii="Times New Roman" w:eastAsia="Times New Roman" w:hAnsi="Times New Roman" w:cs="Times New Roman"/>
          <w:color w:val="000000"/>
          <w:sz w:val="24"/>
          <w:szCs w:val="24"/>
          <w:lang w:eastAsia="bg-BG"/>
        </w:rPr>
        <w:t xml:space="preserve">(5) При оказана медицинска дейност по </w:t>
      </w:r>
      <w:proofErr w:type="spellStart"/>
      <w:r w:rsidRPr="00B66398">
        <w:rPr>
          <w:rFonts w:ascii="Times New Roman" w:eastAsia="Times New Roman" w:hAnsi="Times New Roman" w:cs="Times New Roman"/>
          <w:color w:val="000000"/>
          <w:sz w:val="24"/>
          <w:szCs w:val="24"/>
          <w:lang w:eastAsia="bg-BG"/>
        </w:rPr>
        <w:t>КПр</w:t>
      </w:r>
      <w:proofErr w:type="spellEnd"/>
      <w:r w:rsidRPr="00B66398">
        <w:rPr>
          <w:rFonts w:ascii="Times New Roman" w:eastAsia="Times New Roman" w:hAnsi="Times New Roman" w:cs="Times New Roman"/>
          <w:color w:val="000000"/>
          <w:sz w:val="24"/>
          <w:szCs w:val="24"/>
          <w:lang w:eastAsia="bg-BG"/>
        </w:rPr>
        <w:t>/</w:t>
      </w:r>
      <w:r w:rsidR="00E16261">
        <w:rPr>
          <w:rFonts w:ascii="Times New Roman" w:eastAsia="Times New Roman" w:hAnsi="Times New Roman" w:cs="Times New Roman"/>
          <w:color w:val="000000"/>
          <w:sz w:val="24"/>
          <w:szCs w:val="24"/>
          <w:lang w:eastAsia="bg-BG"/>
        </w:rPr>
        <w:t>п</w:t>
      </w:r>
      <w:r w:rsidRPr="00B66398">
        <w:rPr>
          <w:rFonts w:ascii="Times New Roman" w:eastAsia="Times New Roman" w:hAnsi="Times New Roman" w:cs="Times New Roman"/>
          <w:color w:val="000000"/>
          <w:sz w:val="24"/>
          <w:szCs w:val="24"/>
          <w:lang w:eastAsia="bg-BG"/>
        </w:rPr>
        <w:t>роцедури на лица по чл. 1, ал.1, т.3</w:t>
      </w:r>
      <w:r w:rsidRPr="00B66398">
        <w:rPr>
          <w:rFonts w:ascii="Times New Roman" w:eastAsia="Times New Roman" w:hAnsi="Times New Roman" w:cs="Times New Roman"/>
          <w:color w:val="000000" w:themeColor="text1"/>
          <w:sz w:val="24"/>
          <w:szCs w:val="24"/>
          <w:lang w:eastAsia="bg-BG"/>
        </w:rPr>
        <w:t>,</w:t>
      </w:r>
      <w:r w:rsidRPr="00B66398">
        <w:t xml:space="preserve"> </w:t>
      </w:r>
      <w:r w:rsidRPr="00B66398">
        <w:rPr>
          <w:rFonts w:ascii="Times New Roman" w:eastAsia="Times New Roman" w:hAnsi="Times New Roman" w:cs="Times New Roman"/>
          <w:color w:val="000000" w:themeColor="text1"/>
          <w:sz w:val="24"/>
          <w:szCs w:val="24"/>
          <w:lang w:eastAsia="bg-BG"/>
        </w:rPr>
        <w:t>НЗОК заплаща след представяне на отделни документи по ал.1</w:t>
      </w:r>
      <w:r w:rsidRPr="00B66398">
        <w:rPr>
          <w:rFonts w:ascii="Times New Roman" w:eastAsia="Times New Roman" w:hAnsi="Times New Roman" w:cs="Times New Roman"/>
          <w:color w:val="000000"/>
          <w:sz w:val="24"/>
          <w:szCs w:val="24"/>
          <w:lang w:eastAsia="bg-BG"/>
        </w:rPr>
        <w:t>.</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B66398">
        <w:rPr>
          <w:rFonts w:ascii="Times New Roman" w:eastAsia="Times New Roman" w:hAnsi="Times New Roman" w:cs="Times New Roman"/>
          <w:color w:val="000000"/>
          <w:sz w:val="24"/>
          <w:szCs w:val="24"/>
          <w:lang w:eastAsia="bg-BG"/>
        </w:rPr>
        <w:t>(6) Здравноосигурителният статус на ЗОЛ с прекъснати здравноосигурителни права</w:t>
      </w:r>
      <w:r w:rsidR="00106822">
        <w:rPr>
          <w:rFonts w:ascii="Times New Roman" w:eastAsia="Times New Roman" w:hAnsi="Times New Roman" w:cs="Times New Roman"/>
          <w:color w:val="000000"/>
          <w:sz w:val="24"/>
          <w:szCs w:val="24"/>
          <w:lang w:eastAsia="bg-BG"/>
        </w:rPr>
        <w:t xml:space="preserve">, възстановени до датата на </w:t>
      </w:r>
      <w:proofErr w:type="spellStart"/>
      <w:r w:rsidR="00106822">
        <w:rPr>
          <w:rFonts w:ascii="Times New Roman" w:eastAsia="Times New Roman" w:hAnsi="Times New Roman" w:cs="Times New Roman"/>
          <w:color w:val="000000"/>
          <w:sz w:val="24"/>
          <w:szCs w:val="24"/>
          <w:lang w:eastAsia="bg-BG"/>
        </w:rPr>
        <w:t>дехоспитализацията</w:t>
      </w:r>
      <w:proofErr w:type="spellEnd"/>
      <w:r w:rsidR="00106822">
        <w:rPr>
          <w:rFonts w:ascii="Times New Roman" w:eastAsia="Times New Roman" w:hAnsi="Times New Roman" w:cs="Times New Roman"/>
          <w:color w:val="000000"/>
          <w:sz w:val="24"/>
          <w:szCs w:val="24"/>
          <w:lang w:eastAsia="bg-BG"/>
        </w:rPr>
        <w:t>,</w:t>
      </w:r>
      <w:r w:rsidRPr="00B66398">
        <w:rPr>
          <w:rFonts w:ascii="Times New Roman" w:eastAsia="Times New Roman" w:hAnsi="Times New Roman" w:cs="Times New Roman"/>
          <w:color w:val="000000"/>
          <w:sz w:val="24"/>
          <w:szCs w:val="24"/>
          <w:lang w:eastAsia="bg-BG"/>
        </w:rPr>
        <w:t xml:space="preserve"> се удостоверява с документ, издаден от НАП.</w:t>
      </w:r>
    </w:p>
    <w:p w:rsidR="00FA7E4D" w:rsidRPr="00A00F45"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C7278E">
        <w:rPr>
          <w:rFonts w:ascii="Times New Roman" w:eastAsia="Times New Roman" w:hAnsi="Times New Roman" w:cs="Times New Roman"/>
          <w:b/>
          <w:bCs/>
          <w:color w:val="000000"/>
          <w:sz w:val="24"/>
          <w:szCs w:val="24"/>
          <w:lang w:eastAsia="bg-BG"/>
        </w:rPr>
        <w:t>Чл. 22.</w:t>
      </w:r>
      <w:r w:rsidRPr="00C7278E">
        <w:rPr>
          <w:rFonts w:ascii="Times New Roman" w:eastAsia="Times New Roman" w:hAnsi="Times New Roman" w:cs="Times New Roman"/>
          <w:color w:val="000000"/>
          <w:sz w:val="24"/>
          <w:szCs w:val="24"/>
          <w:lang w:eastAsia="bg-BG"/>
        </w:rPr>
        <w:t xml:space="preserve"> (1) </w:t>
      </w:r>
      <w:r w:rsidR="00C7278E" w:rsidRPr="00C7278E">
        <w:rPr>
          <w:rFonts w:ascii="Times New Roman" w:eastAsia="Times New Roman" w:hAnsi="Times New Roman" w:cs="Times New Roman"/>
          <w:color w:val="000000"/>
          <w:sz w:val="24"/>
          <w:szCs w:val="24"/>
          <w:lang w:eastAsia="bg-BG"/>
        </w:rPr>
        <w:t>Стойността по</w:t>
      </w:r>
      <w:r w:rsidRPr="00C7278E">
        <w:rPr>
          <w:rFonts w:ascii="Times New Roman" w:eastAsia="Times New Roman" w:hAnsi="Times New Roman" w:cs="Times New Roman"/>
          <w:color w:val="000000"/>
          <w:sz w:val="24"/>
          <w:szCs w:val="24"/>
          <w:lang w:eastAsia="bg-BG"/>
        </w:rPr>
        <w:t xml:space="preserve"> </w:t>
      </w:r>
      <w:r w:rsidR="00C7278E" w:rsidRPr="00C7278E">
        <w:rPr>
          <w:rFonts w:ascii="Times New Roman" w:eastAsia="Times New Roman" w:hAnsi="Times New Roman" w:cs="Times New Roman"/>
          <w:color w:val="000000"/>
          <w:sz w:val="24"/>
          <w:szCs w:val="24"/>
          <w:lang w:eastAsia="bg-BG"/>
        </w:rPr>
        <w:t>финансово-отчетните документи</w:t>
      </w:r>
      <w:r w:rsidRPr="00C7278E">
        <w:rPr>
          <w:rFonts w:ascii="Times New Roman" w:eastAsia="Times New Roman" w:hAnsi="Times New Roman" w:cs="Times New Roman"/>
          <w:color w:val="000000"/>
          <w:sz w:val="24"/>
          <w:szCs w:val="24"/>
          <w:lang w:eastAsia="bg-BG"/>
        </w:rPr>
        <w:t xml:space="preserve"> по чл. 19,</w:t>
      </w:r>
      <w:r w:rsidR="00662D32" w:rsidRPr="00C7278E">
        <w:rPr>
          <w:rFonts w:ascii="Times New Roman" w:eastAsia="Times New Roman" w:hAnsi="Times New Roman" w:cs="Times New Roman"/>
          <w:color w:val="000000"/>
          <w:sz w:val="24"/>
          <w:szCs w:val="24"/>
          <w:lang w:eastAsia="bg-BG"/>
        </w:rPr>
        <w:t xml:space="preserve"> чл. 20 и чл. 21</w:t>
      </w:r>
      <w:r w:rsidRPr="00C7278E">
        <w:rPr>
          <w:rFonts w:ascii="Times New Roman" w:eastAsia="Times New Roman" w:hAnsi="Times New Roman" w:cs="Times New Roman"/>
          <w:color w:val="000000"/>
          <w:sz w:val="24"/>
          <w:szCs w:val="24"/>
          <w:lang w:eastAsia="bg-BG"/>
        </w:rPr>
        <w:t xml:space="preserve"> </w:t>
      </w:r>
      <w:r w:rsidR="00C7278E" w:rsidRPr="00C7278E">
        <w:rPr>
          <w:rFonts w:ascii="Times New Roman" w:eastAsia="Times New Roman" w:hAnsi="Times New Roman" w:cs="Times New Roman"/>
          <w:color w:val="000000"/>
          <w:sz w:val="24"/>
          <w:szCs w:val="24"/>
          <w:lang w:eastAsia="bg-BG"/>
        </w:rPr>
        <w:t>не следва</w:t>
      </w:r>
      <w:r w:rsidR="00C7278E">
        <w:rPr>
          <w:rFonts w:ascii="Times New Roman" w:eastAsia="Times New Roman" w:hAnsi="Times New Roman" w:cs="Times New Roman"/>
          <w:color w:val="000000"/>
          <w:sz w:val="24"/>
          <w:szCs w:val="24"/>
          <w:lang w:eastAsia="bg-BG"/>
        </w:rPr>
        <w:t xml:space="preserve"> да</w:t>
      </w:r>
      <w:r w:rsidR="00A62EFA">
        <w:rPr>
          <w:rFonts w:ascii="Times New Roman" w:eastAsia="Times New Roman" w:hAnsi="Times New Roman" w:cs="Times New Roman"/>
          <w:color w:val="000000"/>
          <w:sz w:val="24"/>
          <w:szCs w:val="24"/>
          <w:lang w:eastAsia="bg-BG"/>
        </w:rPr>
        <w:t xml:space="preserve"> надвишава р</w:t>
      </w:r>
      <w:r w:rsidRPr="00A00F45">
        <w:rPr>
          <w:rFonts w:ascii="Times New Roman" w:eastAsia="Times New Roman" w:hAnsi="Times New Roman" w:cs="Times New Roman"/>
          <w:color w:val="000000"/>
          <w:sz w:val="24"/>
          <w:szCs w:val="24"/>
          <w:lang w:eastAsia="bg-BG"/>
        </w:rPr>
        <w:t xml:space="preserve">азмера на определените стойности на изпълнителя на БМП </w:t>
      </w:r>
      <w:r w:rsidR="00196782">
        <w:rPr>
          <w:rFonts w:ascii="Times New Roman" w:eastAsia="Times New Roman" w:hAnsi="Times New Roman" w:cs="Times New Roman"/>
          <w:color w:val="000000"/>
          <w:sz w:val="24"/>
          <w:szCs w:val="24"/>
          <w:lang w:eastAsia="bg-BG"/>
        </w:rPr>
        <w:t>по реда на чл.</w:t>
      </w:r>
      <w:r w:rsidR="00662D32" w:rsidRPr="00A00F45">
        <w:rPr>
          <w:rFonts w:ascii="Times New Roman" w:eastAsia="Times New Roman" w:hAnsi="Times New Roman" w:cs="Times New Roman"/>
          <w:color w:val="000000"/>
          <w:sz w:val="24"/>
          <w:szCs w:val="24"/>
          <w:lang w:eastAsia="bg-BG"/>
        </w:rPr>
        <w:t xml:space="preserve">4 от ЗБНЗОК за 2014 г., </w:t>
      </w:r>
      <w:r w:rsidR="00B92080">
        <w:rPr>
          <w:rFonts w:ascii="Times New Roman" w:eastAsia="Times New Roman" w:hAnsi="Times New Roman" w:cs="Times New Roman"/>
          <w:color w:val="000000"/>
          <w:sz w:val="24"/>
          <w:szCs w:val="24"/>
          <w:lang w:eastAsia="bg-BG"/>
        </w:rPr>
        <w:t>определени</w:t>
      </w:r>
      <w:r w:rsidRPr="00A00F45">
        <w:rPr>
          <w:rFonts w:ascii="Times New Roman" w:eastAsia="Times New Roman" w:hAnsi="Times New Roman" w:cs="Times New Roman"/>
          <w:color w:val="000000"/>
          <w:sz w:val="24"/>
          <w:szCs w:val="24"/>
          <w:lang w:eastAsia="bg-BG"/>
        </w:rPr>
        <w:t xml:space="preserve"> в </w:t>
      </w:r>
      <w:r w:rsidR="00DA7FA5">
        <w:rPr>
          <w:rFonts w:ascii="Times New Roman" w:eastAsia="Times New Roman" w:hAnsi="Times New Roman" w:cs="Times New Roman"/>
          <w:color w:val="000000"/>
          <w:sz w:val="24"/>
          <w:szCs w:val="24"/>
          <w:lang w:eastAsia="bg-BG"/>
        </w:rPr>
        <w:t xml:space="preserve">приложение №2 към </w:t>
      </w:r>
      <w:r w:rsidRPr="00A00F45">
        <w:rPr>
          <w:rFonts w:ascii="Times New Roman" w:eastAsia="Times New Roman" w:hAnsi="Times New Roman" w:cs="Times New Roman"/>
          <w:color w:val="000000"/>
          <w:sz w:val="24"/>
          <w:szCs w:val="24"/>
          <w:lang w:eastAsia="bg-BG"/>
        </w:rPr>
        <w:t>индивидуалния договор на изпълнителя на БМП</w:t>
      </w:r>
      <w:r w:rsidR="00845F7F">
        <w:rPr>
          <w:rFonts w:ascii="Times New Roman" w:eastAsia="Times New Roman" w:hAnsi="Times New Roman" w:cs="Times New Roman"/>
          <w:color w:val="000000"/>
          <w:sz w:val="24"/>
          <w:szCs w:val="24"/>
          <w:lang w:eastAsia="bg-BG"/>
        </w:rPr>
        <w:t xml:space="preserve"> с НЗОК</w:t>
      </w:r>
      <w:r w:rsidRPr="00A00F45">
        <w:rPr>
          <w:rFonts w:ascii="Times New Roman" w:eastAsia="Times New Roman" w:hAnsi="Times New Roman" w:cs="Times New Roman"/>
          <w:color w:val="000000"/>
          <w:sz w:val="24"/>
          <w:szCs w:val="24"/>
          <w:lang w:eastAsia="bg-BG"/>
        </w:rPr>
        <w:t>.</w:t>
      </w:r>
    </w:p>
    <w:p w:rsidR="00662D32" w:rsidRDefault="00FA7E4D" w:rsidP="00662D32">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A00F45">
        <w:rPr>
          <w:rFonts w:ascii="Times New Roman" w:eastAsia="Times New Roman" w:hAnsi="Times New Roman" w:cs="Times New Roman"/>
          <w:color w:val="000000"/>
          <w:sz w:val="24"/>
          <w:szCs w:val="24"/>
          <w:lang w:eastAsia="bg-BG"/>
        </w:rPr>
        <w:t>(</w:t>
      </w:r>
      <w:r w:rsidR="00662D32">
        <w:rPr>
          <w:rFonts w:ascii="Times New Roman" w:eastAsia="Times New Roman" w:hAnsi="Times New Roman" w:cs="Times New Roman"/>
          <w:color w:val="000000"/>
          <w:sz w:val="24"/>
          <w:szCs w:val="24"/>
          <w:lang w:eastAsia="bg-BG"/>
        </w:rPr>
        <w:t>2</w:t>
      </w:r>
      <w:r w:rsidRPr="00A00F45">
        <w:rPr>
          <w:rFonts w:ascii="Times New Roman" w:eastAsia="Times New Roman" w:hAnsi="Times New Roman" w:cs="Times New Roman"/>
          <w:color w:val="000000"/>
          <w:sz w:val="24"/>
          <w:szCs w:val="24"/>
          <w:lang w:eastAsia="bg-BG"/>
        </w:rPr>
        <w:t xml:space="preserve">) Стойности по реда на чл. 4 </w:t>
      </w:r>
      <w:r w:rsidR="00F41C41">
        <w:rPr>
          <w:rFonts w:ascii="Times New Roman" w:eastAsia="Times New Roman" w:hAnsi="Times New Roman" w:cs="Times New Roman"/>
          <w:color w:val="000000"/>
          <w:sz w:val="24"/>
          <w:szCs w:val="24"/>
          <w:lang w:eastAsia="bg-BG"/>
        </w:rPr>
        <w:t xml:space="preserve">от </w:t>
      </w:r>
      <w:r w:rsidRPr="00A00F45">
        <w:rPr>
          <w:rFonts w:ascii="Times New Roman" w:eastAsia="Times New Roman" w:hAnsi="Times New Roman" w:cs="Times New Roman"/>
          <w:color w:val="000000"/>
          <w:sz w:val="24"/>
          <w:szCs w:val="24"/>
          <w:lang w:eastAsia="bg-BG"/>
        </w:rPr>
        <w:t>ЗБНЗОК за 2014 г. не се определят за дейностите, оказани на лица по чл. 1, ал. 1, т. 2 и т. 3 и лица с право на здравно осигуряване, удостоверено от друга държава – членка на ЕС/ЕИП,</w:t>
      </w:r>
      <w:r w:rsidR="00F41C41">
        <w:rPr>
          <w:rFonts w:ascii="Times New Roman" w:eastAsia="Times New Roman" w:hAnsi="Times New Roman" w:cs="Times New Roman"/>
          <w:color w:val="000000"/>
          <w:sz w:val="24"/>
          <w:szCs w:val="24"/>
          <w:lang w:eastAsia="bg-BG"/>
        </w:rPr>
        <w:t xml:space="preserve"> Конфедерация Швейцария</w:t>
      </w:r>
      <w:r w:rsidRPr="00A00F45">
        <w:rPr>
          <w:rFonts w:ascii="Times New Roman" w:eastAsia="Times New Roman" w:hAnsi="Times New Roman" w:cs="Times New Roman"/>
          <w:color w:val="000000"/>
          <w:sz w:val="24"/>
          <w:szCs w:val="24"/>
          <w:lang w:eastAsia="bg-BG"/>
        </w:rPr>
        <w:t xml:space="preserve"> или съгласно двустранни спогодби.</w:t>
      </w:r>
      <w:r w:rsidR="00662D32" w:rsidRPr="00662D32">
        <w:rPr>
          <w:rFonts w:ascii="Times New Roman" w:eastAsia="Times New Roman" w:hAnsi="Times New Roman" w:cs="Times New Roman"/>
          <w:color w:val="000000"/>
          <w:sz w:val="24"/>
          <w:szCs w:val="24"/>
          <w:lang w:eastAsia="bg-BG"/>
        </w:rPr>
        <w:t xml:space="preserve"> </w:t>
      </w:r>
    </w:p>
    <w:p w:rsidR="00FA7E4D" w:rsidRDefault="00662D32" w:rsidP="002E313B">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A00F45">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3</w:t>
      </w:r>
      <w:r w:rsidRPr="00A00F45">
        <w:rPr>
          <w:rFonts w:ascii="Times New Roman" w:eastAsia="Times New Roman" w:hAnsi="Times New Roman" w:cs="Times New Roman"/>
          <w:color w:val="000000"/>
          <w:sz w:val="24"/>
          <w:szCs w:val="24"/>
          <w:lang w:eastAsia="bg-BG"/>
        </w:rPr>
        <w:t xml:space="preserve">) Включените в спецификациите по чл. 19, чл. 20 и чл. 21 дейности не следва да съдържат </w:t>
      </w:r>
      <w:r w:rsidR="00AC6C10">
        <w:rPr>
          <w:rFonts w:ascii="Times New Roman" w:eastAsia="Times New Roman" w:hAnsi="Times New Roman" w:cs="Times New Roman"/>
          <w:color w:val="000000"/>
          <w:sz w:val="24"/>
          <w:szCs w:val="24"/>
          <w:lang w:eastAsia="bg-BG"/>
        </w:rPr>
        <w:t>отхвърлената</w:t>
      </w:r>
      <w:r w:rsidRPr="00A00F45">
        <w:rPr>
          <w:rFonts w:ascii="Times New Roman" w:eastAsia="Times New Roman" w:hAnsi="Times New Roman" w:cs="Times New Roman"/>
          <w:color w:val="000000"/>
          <w:sz w:val="24"/>
          <w:szCs w:val="24"/>
          <w:lang w:eastAsia="bg-BG"/>
        </w:rPr>
        <w:t xml:space="preserve"> </w:t>
      </w:r>
      <w:r w:rsidR="002E313B">
        <w:rPr>
          <w:rFonts w:ascii="Times New Roman" w:eastAsia="Times New Roman" w:hAnsi="Times New Roman" w:cs="Times New Roman"/>
          <w:color w:val="000000"/>
          <w:sz w:val="24"/>
          <w:szCs w:val="24"/>
          <w:lang w:eastAsia="bg-BG"/>
        </w:rPr>
        <w:t>от заплащане медицинск</w:t>
      </w:r>
      <w:r w:rsidR="00AC6C10">
        <w:rPr>
          <w:rFonts w:ascii="Times New Roman" w:eastAsia="Times New Roman" w:hAnsi="Times New Roman" w:cs="Times New Roman"/>
          <w:color w:val="000000"/>
          <w:sz w:val="24"/>
          <w:szCs w:val="24"/>
          <w:lang w:eastAsia="bg-BG"/>
        </w:rPr>
        <w:t>а дейност,</w:t>
      </w:r>
      <w:r w:rsidR="00917C7F">
        <w:rPr>
          <w:rFonts w:ascii="Times New Roman" w:eastAsia="Times New Roman" w:hAnsi="Times New Roman" w:cs="Times New Roman"/>
          <w:color w:val="000000"/>
          <w:sz w:val="24"/>
          <w:szCs w:val="24"/>
          <w:lang w:eastAsia="bg-BG"/>
        </w:rPr>
        <w:t xml:space="preserve"> лекарствени продукти и медицински изделия,</w:t>
      </w:r>
      <w:r w:rsidR="00AC6C10">
        <w:rPr>
          <w:rFonts w:ascii="Times New Roman" w:eastAsia="Times New Roman" w:hAnsi="Times New Roman" w:cs="Times New Roman"/>
          <w:color w:val="000000"/>
          <w:sz w:val="24"/>
          <w:szCs w:val="24"/>
          <w:lang w:eastAsia="bg-BG"/>
        </w:rPr>
        <w:t xml:space="preserve"> посочена</w:t>
      </w:r>
      <w:r w:rsidR="00917C7F">
        <w:rPr>
          <w:rFonts w:ascii="Times New Roman" w:eastAsia="Times New Roman" w:hAnsi="Times New Roman" w:cs="Times New Roman"/>
          <w:color w:val="000000"/>
          <w:sz w:val="24"/>
          <w:szCs w:val="24"/>
          <w:lang w:eastAsia="bg-BG"/>
        </w:rPr>
        <w:t>/и</w:t>
      </w:r>
      <w:r w:rsidR="00AC6C10">
        <w:rPr>
          <w:rFonts w:ascii="Times New Roman" w:eastAsia="Times New Roman" w:hAnsi="Times New Roman" w:cs="Times New Roman"/>
          <w:color w:val="000000"/>
          <w:sz w:val="24"/>
          <w:szCs w:val="24"/>
          <w:lang w:eastAsia="bg-BG"/>
        </w:rPr>
        <w:t xml:space="preserve"> в месечното известие по</w:t>
      </w:r>
      <w:r w:rsidR="002E313B">
        <w:rPr>
          <w:rFonts w:ascii="Times New Roman" w:eastAsia="Times New Roman" w:hAnsi="Times New Roman" w:cs="Times New Roman"/>
          <w:color w:val="000000"/>
          <w:sz w:val="24"/>
          <w:szCs w:val="24"/>
          <w:lang w:eastAsia="bg-BG"/>
        </w:rPr>
        <w:t xml:space="preserve"> чл. 17, ал. </w:t>
      </w:r>
      <w:r w:rsidR="00AC6C10">
        <w:rPr>
          <w:rFonts w:ascii="Times New Roman" w:eastAsia="Times New Roman" w:hAnsi="Times New Roman" w:cs="Times New Roman"/>
          <w:color w:val="000000"/>
          <w:sz w:val="24"/>
          <w:szCs w:val="24"/>
          <w:lang w:eastAsia="bg-BG"/>
        </w:rPr>
        <w:t>11, т.2</w:t>
      </w:r>
      <w:r w:rsidR="002E313B">
        <w:rPr>
          <w:rFonts w:ascii="Times New Roman" w:eastAsia="Times New Roman" w:hAnsi="Times New Roman" w:cs="Times New Roman"/>
          <w:color w:val="000000"/>
          <w:sz w:val="24"/>
          <w:szCs w:val="24"/>
          <w:lang w:eastAsia="bg-BG"/>
        </w:rPr>
        <w:t xml:space="preserve">. </w:t>
      </w:r>
    </w:p>
    <w:p w:rsidR="00AD3DEF" w:rsidRPr="00071334" w:rsidRDefault="00AD3DEF" w:rsidP="00AD3DEF">
      <w:pPr>
        <w:spacing w:after="0" w:line="240" w:lineRule="auto"/>
        <w:ind w:firstLine="567"/>
        <w:jc w:val="both"/>
        <w:rPr>
          <w:rFonts w:ascii="Times New Roman" w:eastAsia="Times New Roman" w:hAnsi="Times New Roman" w:cs="Times New Roman"/>
          <w:color w:val="000000"/>
          <w:sz w:val="24"/>
          <w:szCs w:val="24"/>
          <w:lang w:eastAsia="bg-BG"/>
        </w:rPr>
      </w:pPr>
      <w:r w:rsidRPr="007839CA">
        <w:rPr>
          <w:rFonts w:ascii="Times New Roman" w:eastAsia="Times New Roman" w:hAnsi="Times New Roman" w:cs="Times New Roman"/>
          <w:color w:val="000000"/>
          <w:sz w:val="24"/>
          <w:szCs w:val="24"/>
          <w:lang w:val="ru-RU" w:eastAsia="bg-BG"/>
        </w:rPr>
        <w:t>(</w:t>
      </w:r>
      <w:r w:rsidRPr="00071334">
        <w:rPr>
          <w:rFonts w:ascii="Times New Roman" w:eastAsia="Times New Roman" w:hAnsi="Times New Roman" w:cs="Times New Roman"/>
          <w:color w:val="000000"/>
          <w:sz w:val="24"/>
          <w:szCs w:val="24"/>
          <w:lang w:eastAsia="bg-BG"/>
        </w:rPr>
        <w:t>4</w:t>
      </w:r>
      <w:r w:rsidRPr="007839CA">
        <w:rPr>
          <w:rFonts w:ascii="Times New Roman" w:eastAsia="Times New Roman" w:hAnsi="Times New Roman" w:cs="Times New Roman"/>
          <w:color w:val="000000"/>
          <w:sz w:val="24"/>
          <w:szCs w:val="24"/>
          <w:lang w:val="ru-RU" w:eastAsia="bg-BG"/>
        </w:rPr>
        <w:t>)</w:t>
      </w:r>
      <w:r w:rsidRPr="00071334">
        <w:rPr>
          <w:rFonts w:ascii="Times New Roman" w:eastAsia="Times New Roman" w:hAnsi="Times New Roman" w:cs="Times New Roman"/>
          <w:color w:val="000000"/>
          <w:sz w:val="24"/>
          <w:szCs w:val="24"/>
          <w:lang w:eastAsia="bg-BG"/>
        </w:rPr>
        <w:t xml:space="preserve"> Отхвърлената от заплащане медицинска дейност, медицински изделия и лекарствени продукти на основание чл.17, ал.13, т.6, посочена в месечното известие по чл.17, ал.11, т.2, се заплаща от НЗОК с  решение на надзорния съвет на НЗОК, по ред и критерии, определени в правилата по чл.4, ал.4 от ЗБНЗОК за 2014 г.</w:t>
      </w:r>
    </w:p>
    <w:p w:rsidR="00AD3DEF" w:rsidRPr="007839CA" w:rsidRDefault="00AD3DEF" w:rsidP="00071334">
      <w:pPr>
        <w:spacing w:after="0" w:line="240" w:lineRule="auto"/>
        <w:ind w:firstLine="567"/>
        <w:jc w:val="both"/>
        <w:rPr>
          <w:rFonts w:ascii="Times New Roman" w:eastAsia="Times New Roman" w:hAnsi="Times New Roman" w:cs="Times New Roman"/>
          <w:color w:val="000000"/>
          <w:sz w:val="24"/>
          <w:szCs w:val="24"/>
          <w:lang w:val="ru-RU" w:eastAsia="bg-BG"/>
        </w:rPr>
      </w:pPr>
      <w:r w:rsidRPr="007839CA">
        <w:rPr>
          <w:rFonts w:ascii="Times New Roman" w:eastAsia="Times New Roman" w:hAnsi="Times New Roman" w:cs="Times New Roman"/>
          <w:color w:val="000000"/>
          <w:sz w:val="24"/>
          <w:szCs w:val="24"/>
          <w:lang w:val="ru-RU" w:eastAsia="bg-BG"/>
        </w:rPr>
        <w:t>(</w:t>
      </w:r>
      <w:r w:rsidRPr="00071334">
        <w:rPr>
          <w:rFonts w:ascii="Times New Roman" w:eastAsia="Times New Roman" w:hAnsi="Times New Roman" w:cs="Times New Roman"/>
          <w:color w:val="000000"/>
          <w:sz w:val="24"/>
          <w:szCs w:val="24"/>
          <w:lang w:eastAsia="bg-BG"/>
        </w:rPr>
        <w:t>5</w:t>
      </w:r>
      <w:r w:rsidRPr="007839CA">
        <w:rPr>
          <w:rFonts w:ascii="Times New Roman" w:eastAsia="Times New Roman" w:hAnsi="Times New Roman" w:cs="Times New Roman"/>
          <w:color w:val="000000"/>
          <w:sz w:val="24"/>
          <w:szCs w:val="24"/>
          <w:lang w:val="ru-RU" w:eastAsia="bg-BG"/>
        </w:rPr>
        <w:t>)</w:t>
      </w:r>
      <w:r w:rsidRPr="00071334">
        <w:rPr>
          <w:rFonts w:ascii="Times New Roman" w:eastAsia="Times New Roman" w:hAnsi="Times New Roman" w:cs="Times New Roman"/>
          <w:color w:val="000000"/>
          <w:sz w:val="24"/>
          <w:szCs w:val="24"/>
          <w:lang w:eastAsia="bg-BG"/>
        </w:rPr>
        <w:t xml:space="preserve"> Решението по ал.4 е в съответствие с разпоредбите и в рамките на параметрите по ЗБ</w:t>
      </w:r>
      <w:r w:rsidR="00071334">
        <w:rPr>
          <w:rFonts w:ascii="Times New Roman" w:eastAsia="Times New Roman" w:hAnsi="Times New Roman" w:cs="Times New Roman"/>
          <w:color w:val="000000"/>
          <w:sz w:val="24"/>
          <w:szCs w:val="24"/>
          <w:lang w:eastAsia="bg-BG"/>
        </w:rPr>
        <w:t>НЗОК за 2014 г.</w:t>
      </w:r>
    </w:p>
    <w:p w:rsidR="00FA7E4D" w:rsidRPr="001F39E5" w:rsidRDefault="00FA7E4D" w:rsidP="0017191C">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Чл. 23.</w:t>
      </w:r>
      <w:r w:rsidRPr="001F39E5">
        <w:rPr>
          <w:rFonts w:ascii="Times New Roman" w:eastAsia="Times New Roman" w:hAnsi="Times New Roman" w:cs="Times New Roman"/>
          <w:color w:val="000000"/>
          <w:sz w:val="24"/>
          <w:szCs w:val="24"/>
          <w:lang w:eastAsia="bg-BG"/>
        </w:rPr>
        <w:t xml:space="preserve"> (1) Изпълнителите на БМП, сключили договор с НЗОК, представят отчетните документи по чл. 19, 20 и 21 </w:t>
      </w:r>
      <w:proofErr w:type="spellStart"/>
      <w:r w:rsidRPr="001F39E5">
        <w:rPr>
          <w:rFonts w:ascii="Times New Roman" w:eastAsia="Times New Roman" w:hAnsi="Times New Roman" w:cs="Times New Roman"/>
          <w:color w:val="000000"/>
          <w:sz w:val="24"/>
          <w:szCs w:val="24"/>
          <w:lang w:eastAsia="bg-BG"/>
        </w:rPr>
        <w:t>ежемесечнo</w:t>
      </w:r>
      <w:proofErr w:type="spellEnd"/>
      <w:r w:rsidRPr="001F39E5">
        <w:rPr>
          <w:rFonts w:ascii="Times New Roman" w:eastAsia="Times New Roman" w:hAnsi="Times New Roman" w:cs="Times New Roman"/>
          <w:color w:val="000000"/>
          <w:sz w:val="24"/>
          <w:szCs w:val="24"/>
          <w:lang w:eastAsia="bg-BG"/>
        </w:rPr>
        <w:t xml:space="preserve"> в РЗОК</w:t>
      </w:r>
      <w:r w:rsidRPr="00B66398">
        <w:rPr>
          <w:rFonts w:ascii="Times New Roman" w:eastAsia="Times New Roman" w:hAnsi="Times New Roman" w:cs="Times New Roman"/>
          <w:sz w:val="24"/>
          <w:szCs w:val="24"/>
          <w:lang w:eastAsia="bg-BG"/>
        </w:rPr>
        <w:t xml:space="preserve"> по утвъ</w:t>
      </w:r>
      <w:r w:rsidR="003139CD" w:rsidRPr="00B66398">
        <w:rPr>
          <w:rFonts w:ascii="Times New Roman" w:eastAsia="Times New Roman" w:hAnsi="Times New Roman" w:cs="Times New Roman"/>
          <w:sz w:val="24"/>
          <w:szCs w:val="24"/>
          <w:lang w:eastAsia="bg-BG"/>
        </w:rPr>
        <w:t>рден график до</w:t>
      </w:r>
      <w:r w:rsidR="00D708B3">
        <w:rPr>
          <w:rFonts w:ascii="Times New Roman" w:eastAsia="Times New Roman" w:hAnsi="Times New Roman" w:cs="Times New Roman"/>
          <w:sz w:val="24"/>
          <w:szCs w:val="24"/>
          <w:lang w:eastAsia="bg-BG"/>
        </w:rPr>
        <w:t xml:space="preserve"> осмия работен ден на месеца</w:t>
      </w:r>
      <w:r w:rsidRPr="00B66398">
        <w:rPr>
          <w:rFonts w:ascii="Times New Roman" w:eastAsia="Times New Roman" w:hAnsi="Times New Roman" w:cs="Times New Roman"/>
          <w:sz w:val="24"/>
          <w:szCs w:val="24"/>
          <w:lang w:eastAsia="bg-BG"/>
        </w:rPr>
        <w:t>,</w:t>
      </w:r>
      <w:r w:rsidRPr="00AD7FCD">
        <w:rPr>
          <w:rFonts w:ascii="Times New Roman" w:eastAsia="Times New Roman" w:hAnsi="Times New Roman" w:cs="Times New Roman"/>
          <w:sz w:val="24"/>
          <w:szCs w:val="24"/>
          <w:lang w:eastAsia="bg-BG"/>
        </w:rPr>
        <w:t xml:space="preserve"> следващ </w:t>
      </w:r>
      <w:r w:rsidR="00F9284B">
        <w:rPr>
          <w:rFonts w:ascii="Times New Roman" w:eastAsia="Times New Roman" w:hAnsi="Times New Roman" w:cs="Times New Roman"/>
          <w:color w:val="000000"/>
          <w:sz w:val="24"/>
          <w:szCs w:val="24"/>
          <w:lang w:eastAsia="bg-BG"/>
        </w:rPr>
        <w:t>отчетния</w:t>
      </w:r>
      <w:r w:rsidRPr="001F39E5">
        <w:rPr>
          <w:rFonts w:ascii="Times New Roman" w:eastAsia="Times New Roman" w:hAnsi="Times New Roman" w:cs="Times New Roman"/>
          <w:color w:val="000000"/>
          <w:sz w:val="24"/>
          <w:szCs w:val="24"/>
          <w:lang w:eastAsia="bg-BG"/>
        </w:rPr>
        <w:t xml:space="preserve">.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Всички документи, с които се отчита и удостоверява извършената дейност, се изготвят съгласно изискванията и реквизитите, посочени в тях. Не се допускат непопълнени реквизити, поправки, липса на подпис и печат на представляващия ЛЗ.</w:t>
      </w:r>
    </w:p>
    <w:p w:rsidR="00FA7E4D"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pacing w:val="3"/>
          <w:sz w:val="24"/>
          <w:szCs w:val="24"/>
          <w:lang w:eastAsia="bg-BG"/>
        </w:rPr>
      </w:pPr>
      <w:r w:rsidRPr="001F39E5">
        <w:rPr>
          <w:rFonts w:ascii="Times New Roman" w:eastAsia="Times New Roman" w:hAnsi="Times New Roman" w:cs="Times New Roman"/>
          <w:color w:val="000000"/>
          <w:spacing w:val="3"/>
          <w:sz w:val="24"/>
          <w:szCs w:val="24"/>
          <w:lang w:eastAsia="bg-BG"/>
        </w:rPr>
        <w:t xml:space="preserve">(3) Форматът на отчетните документи се утвърждава в НРД за </w:t>
      </w:r>
      <w:r w:rsidR="005A7A55">
        <w:rPr>
          <w:rFonts w:ascii="Times New Roman" w:eastAsia="Times New Roman" w:hAnsi="Times New Roman" w:cs="Times New Roman"/>
          <w:color w:val="000000"/>
          <w:spacing w:val="3"/>
          <w:sz w:val="24"/>
          <w:szCs w:val="24"/>
          <w:lang w:eastAsia="bg-BG"/>
        </w:rPr>
        <w:t>медицински дейности за 2014 година</w:t>
      </w:r>
      <w:r w:rsidRPr="001F39E5">
        <w:rPr>
          <w:rFonts w:ascii="Times New Roman" w:eastAsia="Times New Roman" w:hAnsi="Times New Roman" w:cs="Times New Roman"/>
          <w:color w:val="000000"/>
          <w:spacing w:val="3"/>
          <w:sz w:val="24"/>
          <w:szCs w:val="24"/>
          <w:lang w:eastAsia="bg-BG"/>
        </w:rPr>
        <w:t xml:space="preserve">. </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lastRenderedPageBreak/>
        <w:t>Чл. 24.</w:t>
      </w:r>
      <w:r w:rsidRPr="001F39E5">
        <w:rPr>
          <w:rFonts w:ascii="Times New Roman" w:eastAsia="Times New Roman" w:hAnsi="Times New Roman" w:cs="Times New Roman"/>
          <w:color w:val="000000"/>
          <w:spacing w:val="3"/>
          <w:sz w:val="24"/>
          <w:szCs w:val="24"/>
          <w:lang w:eastAsia="bg-BG"/>
        </w:rPr>
        <w:t xml:space="preserve"> (1) Националната здравноосигурителна каса заплаща ежемесечно договорената, извършената и отчетената дейност </w:t>
      </w:r>
      <w:r w:rsidR="00B66398">
        <w:rPr>
          <w:rFonts w:ascii="Times New Roman" w:eastAsia="Times New Roman" w:hAnsi="Times New Roman" w:cs="Times New Roman"/>
          <w:color w:val="000000"/>
          <w:spacing w:val="3"/>
          <w:sz w:val="24"/>
          <w:szCs w:val="24"/>
          <w:lang w:eastAsia="bg-BG"/>
        </w:rPr>
        <w:t>по чл.</w:t>
      </w:r>
      <w:r w:rsidRPr="001F39E5">
        <w:rPr>
          <w:rFonts w:ascii="Times New Roman" w:eastAsia="Times New Roman" w:hAnsi="Times New Roman" w:cs="Times New Roman"/>
          <w:color w:val="000000"/>
          <w:spacing w:val="3"/>
          <w:sz w:val="24"/>
          <w:szCs w:val="24"/>
          <w:lang w:eastAsia="bg-BG"/>
        </w:rPr>
        <w:t xml:space="preserve"> </w:t>
      </w:r>
      <w:r w:rsidRPr="00DA7FA5">
        <w:rPr>
          <w:rFonts w:ascii="Times New Roman" w:eastAsia="Times New Roman" w:hAnsi="Times New Roman" w:cs="Times New Roman"/>
          <w:color w:val="000000"/>
          <w:spacing w:val="3"/>
          <w:sz w:val="24"/>
          <w:szCs w:val="24"/>
          <w:lang w:eastAsia="bg-BG"/>
        </w:rPr>
        <w:t>2</w:t>
      </w:r>
      <w:r>
        <w:rPr>
          <w:rFonts w:ascii="Times New Roman" w:eastAsia="Times New Roman" w:hAnsi="Times New Roman" w:cs="Times New Roman"/>
          <w:color w:val="000000"/>
          <w:spacing w:val="3"/>
          <w:sz w:val="24"/>
          <w:szCs w:val="24"/>
          <w:lang w:eastAsia="bg-BG"/>
        </w:rPr>
        <w:t xml:space="preserve"> </w:t>
      </w:r>
      <w:r w:rsidRPr="001F39E5">
        <w:rPr>
          <w:rFonts w:ascii="Times New Roman" w:eastAsia="Times New Roman" w:hAnsi="Times New Roman" w:cs="Times New Roman"/>
          <w:color w:val="000000"/>
          <w:spacing w:val="3"/>
          <w:sz w:val="24"/>
          <w:szCs w:val="24"/>
          <w:lang w:eastAsia="bg-BG"/>
        </w:rPr>
        <w:t xml:space="preserve">след проверка на документите по чл. 19, 20 и 21. </w:t>
      </w:r>
    </w:p>
    <w:p w:rsidR="00FA7E4D" w:rsidRPr="00B66398" w:rsidRDefault="00B66398" w:rsidP="00FA7E4D">
      <w:pPr>
        <w:tabs>
          <w:tab w:val="left" w:pos="8789"/>
        </w:tabs>
        <w:spacing w:after="0" w:line="268" w:lineRule="auto"/>
        <w:ind w:firstLine="567"/>
        <w:jc w:val="both"/>
        <w:textAlignment w:val="center"/>
        <w:rPr>
          <w:rFonts w:ascii="Times New Roman" w:eastAsia="Times New Roman" w:hAnsi="Times New Roman" w:cs="Times New Roman"/>
          <w:color w:val="000000"/>
          <w:spacing w:val="3"/>
          <w:sz w:val="24"/>
          <w:szCs w:val="24"/>
          <w:lang w:eastAsia="bg-BG"/>
        </w:rPr>
      </w:pPr>
      <w:r w:rsidRPr="00B66398">
        <w:rPr>
          <w:rFonts w:ascii="Times New Roman" w:eastAsia="Times New Roman" w:hAnsi="Times New Roman" w:cs="Times New Roman"/>
          <w:color w:val="000000"/>
          <w:spacing w:val="3"/>
          <w:sz w:val="24"/>
          <w:szCs w:val="24"/>
          <w:lang w:eastAsia="bg-BG"/>
        </w:rPr>
        <w:t xml:space="preserve">(2) </w:t>
      </w:r>
      <w:r w:rsidR="00FA7E4D" w:rsidRPr="00B66398">
        <w:rPr>
          <w:rFonts w:ascii="Times New Roman" w:eastAsia="Times New Roman" w:hAnsi="Times New Roman" w:cs="Times New Roman"/>
          <w:color w:val="000000"/>
          <w:spacing w:val="3"/>
          <w:sz w:val="24"/>
          <w:szCs w:val="24"/>
          <w:lang w:eastAsia="bg-BG"/>
        </w:rPr>
        <w:t>Отчетните документи на лечебното заведение по ал. 1 не се приемат в следните случаи:</w:t>
      </w:r>
    </w:p>
    <w:p w:rsidR="00FA7E4D" w:rsidRPr="00B66398"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B66398">
        <w:rPr>
          <w:rFonts w:ascii="Times New Roman" w:eastAsia="Times New Roman" w:hAnsi="Times New Roman" w:cs="Times New Roman"/>
          <w:color w:val="000000"/>
          <w:spacing w:val="3"/>
          <w:sz w:val="24"/>
          <w:szCs w:val="24"/>
          <w:lang w:eastAsia="bg-BG"/>
        </w:rPr>
        <w:t>1. когато сумите по фактурите и спецификациите не отговарят на изискванията по чл. 22.</w:t>
      </w:r>
    </w:p>
    <w:p w:rsidR="00FA7E4D" w:rsidRPr="001F39E5" w:rsidRDefault="00DA7FA5"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DA7FA5">
        <w:rPr>
          <w:rFonts w:ascii="Times New Roman" w:eastAsia="Times New Roman" w:hAnsi="Times New Roman" w:cs="Times New Roman"/>
          <w:color w:val="000000"/>
          <w:spacing w:val="3"/>
          <w:sz w:val="24"/>
          <w:szCs w:val="24"/>
          <w:lang w:eastAsia="bg-BG"/>
        </w:rPr>
        <w:t>2</w:t>
      </w:r>
      <w:r w:rsidR="00FA7E4D">
        <w:rPr>
          <w:rFonts w:ascii="Times New Roman" w:eastAsia="Times New Roman" w:hAnsi="Times New Roman" w:cs="Times New Roman"/>
          <w:color w:val="000000"/>
          <w:spacing w:val="3"/>
          <w:sz w:val="24"/>
          <w:szCs w:val="24"/>
          <w:lang w:eastAsia="bg-BG"/>
        </w:rPr>
        <w:t xml:space="preserve">. </w:t>
      </w:r>
      <w:r w:rsidR="00FA7E4D" w:rsidRPr="001F39E5">
        <w:rPr>
          <w:rFonts w:ascii="Times New Roman" w:eastAsia="Times New Roman" w:hAnsi="Times New Roman" w:cs="Times New Roman"/>
          <w:color w:val="000000"/>
          <w:spacing w:val="3"/>
          <w:sz w:val="24"/>
          <w:szCs w:val="24"/>
          <w:lang w:eastAsia="bg-BG"/>
        </w:rPr>
        <w:t>когато отчитането е извън регламентирания в чл. 23, ал. 1 срок;</w:t>
      </w:r>
    </w:p>
    <w:p w:rsidR="00FA7E4D" w:rsidRPr="001F39E5" w:rsidRDefault="00DA7FA5" w:rsidP="00DA7FA5">
      <w:pPr>
        <w:tabs>
          <w:tab w:val="left" w:pos="8789"/>
        </w:tabs>
        <w:spacing w:after="0" w:line="268" w:lineRule="auto"/>
        <w:ind w:left="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pacing w:val="3"/>
          <w:sz w:val="24"/>
          <w:szCs w:val="24"/>
          <w:lang w:eastAsia="bg-BG"/>
        </w:rPr>
        <w:t>3</w:t>
      </w:r>
      <w:r w:rsidR="00FA7E4D">
        <w:rPr>
          <w:rFonts w:ascii="Times New Roman" w:eastAsia="Times New Roman" w:hAnsi="Times New Roman" w:cs="Times New Roman"/>
          <w:color w:val="000000"/>
          <w:spacing w:val="3"/>
          <w:sz w:val="24"/>
          <w:szCs w:val="24"/>
          <w:lang w:eastAsia="bg-BG"/>
        </w:rPr>
        <w:t xml:space="preserve">. </w:t>
      </w:r>
      <w:r w:rsidR="00FA7E4D" w:rsidRPr="001F39E5">
        <w:rPr>
          <w:rFonts w:ascii="Times New Roman" w:eastAsia="Times New Roman" w:hAnsi="Times New Roman" w:cs="Times New Roman"/>
          <w:color w:val="000000"/>
          <w:spacing w:val="3"/>
          <w:sz w:val="24"/>
          <w:szCs w:val="24"/>
          <w:lang w:eastAsia="bg-BG"/>
        </w:rPr>
        <w:t>при липса на няко</w:t>
      </w:r>
      <w:r w:rsidR="00FA7E4D">
        <w:rPr>
          <w:rFonts w:ascii="Times New Roman" w:eastAsia="Times New Roman" w:hAnsi="Times New Roman" w:cs="Times New Roman"/>
          <w:color w:val="000000"/>
          <w:spacing w:val="3"/>
          <w:sz w:val="24"/>
          <w:szCs w:val="24"/>
          <w:lang w:eastAsia="bg-BG"/>
        </w:rPr>
        <w:t>и</w:t>
      </w:r>
      <w:r w:rsidR="00FA7E4D" w:rsidRPr="001F39E5">
        <w:rPr>
          <w:rFonts w:ascii="Times New Roman" w:eastAsia="Times New Roman" w:hAnsi="Times New Roman" w:cs="Times New Roman"/>
          <w:color w:val="000000"/>
          <w:spacing w:val="3"/>
          <w:sz w:val="24"/>
          <w:szCs w:val="24"/>
          <w:lang w:eastAsia="bg-BG"/>
        </w:rPr>
        <w:t xml:space="preserve"> от задължителните отчетни документи;</w:t>
      </w:r>
    </w:p>
    <w:p w:rsidR="00FA7E4D" w:rsidRPr="001F39E5" w:rsidRDefault="00DA7FA5"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pacing w:val="3"/>
          <w:sz w:val="24"/>
          <w:szCs w:val="24"/>
          <w:lang w:eastAsia="bg-BG"/>
        </w:rPr>
        <w:t>4</w:t>
      </w:r>
      <w:r w:rsidR="00FA7E4D">
        <w:rPr>
          <w:rFonts w:ascii="Times New Roman" w:eastAsia="Times New Roman" w:hAnsi="Times New Roman" w:cs="Times New Roman"/>
          <w:color w:val="000000"/>
          <w:spacing w:val="3"/>
          <w:sz w:val="24"/>
          <w:szCs w:val="24"/>
          <w:lang w:eastAsia="bg-BG"/>
        </w:rPr>
        <w:t xml:space="preserve">. </w:t>
      </w:r>
      <w:r w:rsidR="00FA7E4D" w:rsidRPr="001F39E5">
        <w:rPr>
          <w:rFonts w:ascii="Times New Roman" w:eastAsia="Times New Roman" w:hAnsi="Times New Roman" w:cs="Times New Roman"/>
          <w:color w:val="000000"/>
          <w:spacing w:val="3"/>
          <w:sz w:val="24"/>
          <w:szCs w:val="24"/>
          <w:lang w:eastAsia="bg-BG"/>
        </w:rPr>
        <w:t>когато отчетните документи не са изготвени съгласно изискваният</w:t>
      </w:r>
      <w:r w:rsidR="0048037A">
        <w:rPr>
          <w:rFonts w:ascii="Times New Roman" w:eastAsia="Times New Roman" w:hAnsi="Times New Roman" w:cs="Times New Roman"/>
          <w:color w:val="000000"/>
          <w:spacing w:val="3"/>
          <w:sz w:val="24"/>
          <w:szCs w:val="24"/>
          <w:lang w:eastAsia="bg-BG"/>
        </w:rPr>
        <w:t>а и реквизитите, посочени в тях.</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(3) Националната здравноосигурителна каса заплаща по настоящия ред за извършената дейност в случаите, в които тя е отчетена в рамките на съответния отчетен период след завършването й. </w:t>
      </w:r>
    </w:p>
    <w:p w:rsidR="00FA7E4D"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pacing w:val="3"/>
          <w:sz w:val="24"/>
          <w:szCs w:val="24"/>
          <w:lang w:eastAsia="bg-BG"/>
        </w:rPr>
      </w:pPr>
      <w:r w:rsidRPr="001F39E5">
        <w:rPr>
          <w:rFonts w:ascii="Times New Roman" w:eastAsia="Times New Roman" w:hAnsi="Times New Roman" w:cs="Times New Roman"/>
          <w:color w:val="000000"/>
          <w:spacing w:val="3"/>
          <w:sz w:val="24"/>
          <w:szCs w:val="24"/>
          <w:lang w:eastAsia="bg-BG"/>
        </w:rPr>
        <w:t xml:space="preserve">(4) Изключение от ал. 3 се допуска, когато в рамките на съответния отчетен период след завършване на дейността се очакват резултати от хистологични изследвания, които определят окончателната диагноза на пациента. В този случай се допуска отчитането на извършената дейност в следващия отчетен период. </w:t>
      </w:r>
    </w:p>
    <w:p w:rsidR="00FA7E4D" w:rsidRPr="006073A9"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6073A9">
        <w:rPr>
          <w:rFonts w:ascii="Times New Roman" w:eastAsia="Times New Roman" w:hAnsi="Times New Roman" w:cs="Times New Roman"/>
          <w:spacing w:val="3"/>
          <w:sz w:val="24"/>
          <w:szCs w:val="24"/>
          <w:lang w:eastAsia="bg-BG"/>
        </w:rPr>
        <w:t>(5) Националната здравноосигурителна каса заплаща отчетената дейност по чл. 19, ал. 4 и чл. 21, ал. 4</w:t>
      </w:r>
      <w:r w:rsidR="00130BD5" w:rsidRPr="006073A9">
        <w:rPr>
          <w:rFonts w:ascii="Times New Roman" w:eastAsia="Times New Roman" w:hAnsi="Times New Roman" w:cs="Times New Roman"/>
          <w:spacing w:val="3"/>
          <w:sz w:val="24"/>
          <w:szCs w:val="24"/>
          <w:lang w:eastAsia="bg-BG"/>
        </w:rPr>
        <w:t>, в срок</w:t>
      </w:r>
      <w:r w:rsidRPr="006073A9">
        <w:rPr>
          <w:rFonts w:ascii="Times New Roman" w:eastAsia="Times New Roman" w:hAnsi="Times New Roman" w:cs="Times New Roman"/>
          <w:spacing w:val="3"/>
          <w:sz w:val="24"/>
          <w:szCs w:val="24"/>
          <w:lang w:eastAsia="bg-BG"/>
        </w:rPr>
        <w:t xml:space="preserve"> </w:t>
      </w:r>
      <w:r w:rsidR="00130BD5" w:rsidRPr="006073A9">
        <w:rPr>
          <w:rFonts w:ascii="Times New Roman" w:eastAsia="Times New Roman" w:hAnsi="Times New Roman" w:cs="Times New Roman"/>
          <w:spacing w:val="3"/>
          <w:sz w:val="24"/>
          <w:szCs w:val="24"/>
          <w:lang w:eastAsia="bg-BG"/>
        </w:rPr>
        <w:t xml:space="preserve">до 10 работни дни </w:t>
      </w:r>
      <w:r w:rsidRPr="006073A9">
        <w:rPr>
          <w:rFonts w:ascii="Times New Roman" w:eastAsia="Times New Roman" w:hAnsi="Times New Roman" w:cs="Times New Roman"/>
          <w:spacing w:val="3"/>
          <w:sz w:val="24"/>
          <w:szCs w:val="24"/>
          <w:lang w:eastAsia="bg-BG"/>
        </w:rPr>
        <w:t xml:space="preserve">след </w:t>
      </w:r>
      <w:r w:rsidR="00BA6A86" w:rsidRPr="006073A9">
        <w:rPr>
          <w:rFonts w:ascii="Times New Roman" w:eastAsia="Times New Roman" w:hAnsi="Times New Roman" w:cs="Times New Roman"/>
          <w:spacing w:val="3"/>
          <w:sz w:val="24"/>
          <w:szCs w:val="24"/>
          <w:lang w:eastAsia="bg-BG"/>
        </w:rPr>
        <w:t>постъпване в НЗОК на трансферните средства от МЗ</w:t>
      </w:r>
      <w:r w:rsidR="00B66398" w:rsidRPr="006073A9">
        <w:rPr>
          <w:rFonts w:ascii="Times New Roman" w:eastAsia="Times New Roman" w:hAnsi="Times New Roman" w:cs="Times New Roman"/>
          <w:spacing w:val="3"/>
          <w:sz w:val="24"/>
          <w:szCs w:val="24"/>
          <w:lang w:eastAsia="bg-BG"/>
        </w:rPr>
        <w:t>.</w:t>
      </w:r>
    </w:p>
    <w:p w:rsidR="00BA6A86" w:rsidRPr="006073A9" w:rsidRDefault="00FA7E4D" w:rsidP="00FA7E4D">
      <w:pPr>
        <w:tabs>
          <w:tab w:val="left" w:pos="8789"/>
        </w:tabs>
        <w:spacing w:after="0" w:line="268" w:lineRule="auto"/>
        <w:ind w:firstLine="567"/>
        <w:jc w:val="both"/>
        <w:textAlignment w:val="center"/>
        <w:rPr>
          <w:rFonts w:ascii="Times New Roman" w:eastAsia="Times New Roman" w:hAnsi="Times New Roman" w:cs="Times New Roman"/>
          <w:strike/>
          <w:color w:val="FF0000"/>
          <w:spacing w:val="3"/>
          <w:sz w:val="24"/>
          <w:szCs w:val="24"/>
          <w:lang w:eastAsia="bg-BG"/>
        </w:rPr>
      </w:pPr>
      <w:r w:rsidRPr="006073A9">
        <w:rPr>
          <w:rFonts w:ascii="Times New Roman" w:eastAsia="Times New Roman" w:hAnsi="Times New Roman" w:cs="Times New Roman"/>
          <w:spacing w:val="3"/>
          <w:sz w:val="24"/>
          <w:szCs w:val="24"/>
          <w:lang w:eastAsia="bg-BG"/>
        </w:rPr>
        <w:t>(6) Националната здравноосигурителна каса заплаща отчетената дейност по чл. 19, ал. 5, чл. 20, ал. 4 и чл.21, ал. 5</w:t>
      </w:r>
      <w:r w:rsidR="00130BD5" w:rsidRPr="006073A9">
        <w:rPr>
          <w:rFonts w:ascii="Times New Roman" w:eastAsia="Times New Roman" w:hAnsi="Times New Roman" w:cs="Times New Roman"/>
          <w:spacing w:val="3"/>
          <w:sz w:val="24"/>
          <w:szCs w:val="24"/>
          <w:lang w:eastAsia="bg-BG"/>
        </w:rPr>
        <w:t>,</w:t>
      </w:r>
      <w:r w:rsidRPr="006073A9">
        <w:rPr>
          <w:rFonts w:ascii="Times New Roman" w:eastAsia="Times New Roman" w:hAnsi="Times New Roman" w:cs="Times New Roman"/>
          <w:spacing w:val="3"/>
          <w:sz w:val="24"/>
          <w:szCs w:val="24"/>
          <w:lang w:eastAsia="bg-BG"/>
        </w:rPr>
        <w:t xml:space="preserve"> </w:t>
      </w:r>
      <w:r w:rsidR="00130BD5" w:rsidRPr="006073A9">
        <w:rPr>
          <w:rFonts w:ascii="Times New Roman" w:eastAsia="Times New Roman" w:hAnsi="Times New Roman" w:cs="Times New Roman"/>
          <w:spacing w:val="3"/>
          <w:sz w:val="24"/>
          <w:szCs w:val="24"/>
          <w:lang w:eastAsia="bg-BG"/>
        </w:rPr>
        <w:t xml:space="preserve">в срок до 10 работни дни </w:t>
      </w:r>
      <w:r w:rsidRPr="006073A9">
        <w:rPr>
          <w:rFonts w:ascii="Times New Roman" w:eastAsia="Times New Roman" w:hAnsi="Times New Roman" w:cs="Times New Roman"/>
          <w:spacing w:val="3"/>
          <w:sz w:val="24"/>
          <w:szCs w:val="24"/>
          <w:lang w:eastAsia="bg-BG"/>
        </w:rPr>
        <w:t xml:space="preserve">след </w:t>
      </w:r>
      <w:r w:rsidR="00BA6A86" w:rsidRPr="006073A9">
        <w:rPr>
          <w:rFonts w:ascii="Times New Roman" w:eastAsia="Times New Roman" w:hAnsi="Times New Roman" w:cs="Times New Roman"/>
          <w:spacing w:val="3"/>
          <w:sz w:val="24"/>
          <w:szCs w:val="24"/>
          <w:lang w:eastAsia="bg-BG"/>
        </w:rPr>
        <w:t>постъпване в НЗОК на превод на целеви средства от Агенцията за социално подпомагане.</w:t>
      </w:r>
    </w:p>
    <w:p w:rsidR="00FA7E4D" w:rsidRPr="00241FB3"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241FB3">
        <w:rPr>
          <w:rFonts w:ascii="Times New Roman" w:eastAsia="Times New Roman" w:hAnsi="Times New Roman" w:cs="Times New Roman"/>
          <w:b/>
          <w:bCs/>
          <w:color w:val="000000"/>
          <w:spacing w:val="3"/>
          <w:sz w:val="24"/>
          <w:szCs w:val="24"/>
          <w:lang w:eastAsia="bg-BG"/>
        </w:rPr>
        <w:t xml:space="preserve">Чл. </w:t>
      </w:r>
      <w:r w:rsidRPr="00241FB3">
        <w:rPr>
          <w:rFonts w:ascii="Times New Roman" w:eastAsia="Times New Roman" w:hAnsi="Times New Roman" w:cs="Times New Roman"/>
          <w:b/>
          <w:color w:val="000000"/>
          <w:spacing w:val="3"/>
          <w:sz w:val="24"/>
          <w:szCs w:val="24"/>
          <w:lang w:eastAsia="bg-BG"/>
        </w:rPr>
        <w:t xml:space="preserve">25 </w:t>
      </w:r>
      <w:r w:rsidRPr="00241FB3">
        <w:rPr>
          <w:rFonts w:ascii="Times New Roman" w:eastAsia="Times New Roman" w:hAnsi="Times New Roman" w:cs="Times New Roman"/>
          <w:color w:val="000000"/>
          <w:spacing w:val="3"/>
          <w:sz w:val="24"/>
          <w:szCs w:val="24"/>
          <w:lang w:eastAsia="bg-BG"/>
        </w:rPr>
        <w:t xml:space="preserve">(1) При </w:t>
      </w:r>
      <w:r w:rsidR="00A62EFA" w:rsidRPr="00241FB3">
        <w:rPr>
          <w:rFonts w:ascii="Times New Roman" w:eastAsia="Times New Roman" w:hAnsi="Times New Roman" w:cs="Times New Roman"/>
          <w:color w:val="000000"/>
          <w:spacing w:val="3"/>
          <w:sz w:val="24"/>
          <w:szCs w:val="24"/>
          <w:lang w:eastAsia="bg-BG"/>
        </w:rPr>
        <w:t xml:space="preserve">констатирано от РЗОК несъответствие между представените </w:t>
      </w:r>
      <w:r w:rsidRPr="00241FB3">
        <w:rPr>
          <w:rFonts w:ascii="Times New Roman" w:eastAsia="Times New Roman" w:hAnsi="Times New Roman" w:cs="Times New Roman"/>
          <w:color w:val="000000"/>
          <w:spacing w:val="3"/>
          <w:sz w:val="24"/>
          <w:szCs w:val="24"/>
          <w:lang w:eastAsia="bg-BG"/>
        </w:rPr>
        <w:t>финансово-отчетни документи</w:t>
      </w:r>
      <w:r w:rsidR="00A62EFA" w:rsidRPr="00241FB3">
        <w:rPr>
          <w:rFonts w:ascii="Times New Roman" w:eastAsia="Times New Roman" w:hAnsi="Times New Roman" w:cs="Times New Roman"/>
          <w:color w:val="000000"/>
          <w:spacing w:val="3"/>
          <w:sz w:val="24"/>
          <w:szCs w:val="24"/>
          <w:lang w:eastAsia="bg-BG"/>
        </w:rPr>
        <w:t xml:space="preserve"> по чл.19, 20 и 21, и потвърдената за заплащане </w:t>
      </w:r>
      <w:r w:rsidR="00D708B3">
        <w:rPr>
          <w:rFonts w:ascii="Times New Roman" w:eastAsia="Times New Roman" w:hAnsi="Times New Roman" w:cs="Times New Roman"/>
          <w:color w:val="000000"/>
          <w:spacing w:val="3"/>
          <w:sz w:val="24"/>
          <w:szCs w:val="24"/>
          <w:lang w:eastAsia="bg-BG"/>
        </w:rPr>
        <w:t xml:space="preserve">медицинска </w:t>
      </w:r>
      <w:r w:rsidR="00A62EFA" w:rsidRPr="00241FB3">
        <w:rPr>
          <w:rFonts w:ascii="Times New Roman" w:eastAsia="Times New Roman" w:hAnsi="Times New Roman" w:cs="Times New Roman"/>
          <w:color w:val="000000"/>
          <w:spacing w:val="3"/>
          <w:sz w:val="24"/>
          <w:szCs w:val="24"/>
          <w:lang w:eastAsia="bg-BG"/>
        </w:rPr>
        <w:t>дейност, лекарствени продукти и/или медицински изделия с месечното известие по чл.17, ал.11, т.1</w:t>
      </w:r>
      <w:r w:rsidRPr="00241FB3">
        <w:rPr>
          <w:rFonts w:ascii="Times New Roman" w:eastAsia="Times New Roman" w:hAnsi="Times New Roman" w:cs="Times New Roman"/>
          <w:color w:val="000000"/>
          <w:spacing w:val="3"/>
          <w:sz w:val="24"/>
          <w:szCs w:val="24"/>
          <w:lang w:eastAsia="bg-BG"/>
        </w:rPr>
        <w:t xml:space="preserve">, РЗОК изпраща писмени указания за необходимите корекции </w:t>
      </w:r>
      <w:r w:rsidR="005112CA">
        <w:rPr>
          <w:rFonts w:ascii="Times New Roman" w:eastAsia="Times New Roman" w:hAnsi="Times New Roman" w:cs="Times New Roman"/>
          <w:spacing w:val="3"/>
          <w:sz w:val="24"/>
          <w:szCs w:val="24"/>
          <w:lang w:eastAsia="bg-BG"/>
        </w:rPr>
        <w:t>до</w:t>
      </w:r>
      <w:r w:rsidRPr="00241FB3">
        <w:rPr>
          <w:rFonts w:ascii="Times New Roman" w:eastAsia="Times New Roman" w:hAnsi="Times New Roman" w:cs="Times New Roman"/>
          <w:spacing w:val="3"/>
          <w:sz w:val="24"/>
          <w:szCs w:val="24"/>
          <w:lang w:eastAsia="bg-BG"/>
        </w:rPr>
        <w:t xml:space="preserve"> </w:t>
      </w:r>
      <w:r w:rsidR="005112CA">
        <w:rPr>
          <w:rFonts w:ascii="Times New Roman" w:eastAsia="Times New Roman" w:hAnsi="Times New Roman" w:cs="Times New Roman"/>
          <w:spacing w:val="3"/>
          <w:sz w:val="24"/>
          <w:szCs w:val="24"/>
          <w:lang w:eastAsia="bg-BG"/>
        </w:rPr>
        <w:t>три</w:t>
      </w:r>
      <w:r w:rsidRPr="00241FB3">
        <w:rPr>
          <w:rFonts w:ascii="Times New Roman" w:eastAsia="Times New Roman" w:hAnsi="Times New Roman" w:cs="Times New Roman"/>
          <w:spacing w:val="3"/>
          <w:sz w:val="24"/>
          <w:szCs w:val="24"/>
          <w:lang w:eastAsia="bg-BG"/>
        </w:rPr>
        <w:t xml:space="preserve"> работни дни от представяне на отчетните</w:t>
      </w:r>
      <w:r w:rsidRPr="00241FB3">
        <w:rPr>
          <w:rFonts w:ascii="Times New Roman" w:eastAsia="Times New Roman" w:hAnsi="Times New Roman" w:cs="Times New Roman"/>
          <w:b/>
          <w:spacing w:val="3"/>
          <w:sz w:val="24"/>
          <w:szCs w:val="24"/>
          <w:lang w:eastAsia="bg-BG"/>
        </w:rPr>
        <w:t xml:space="preserve"> </w:t>
      </w:r>
      <w:r w:rsidRPr="00241FB3">
        <w:rPr>
          <w:rFonts w:ascii="Times New Roman" w:eastAsia="Times New Roman" w:hAnsi="Times New Roman" w:cs="Times New Roman"/>
          <w:spacing w:val="3"/>
          <w:sz w:val="24"/>
          <w:szCs w:val="24"/>
          <w:lang w:eastAsia="bg-BG"/>
        </w:rPr>
        <w:t>документи на изпълнителя на БМП.</w:t>
      </w:r>
    </w:p>
    <w:p w:rsidR="00FA7E4D" w:rsidRPr="00241FB3" w:rsidRDefault="00FA7E4D" w:rsidP="00A62EFA">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241FB3">
        <w:rPr>
          <w:rFonts w:ascii="Times New Roman" w:eastAsia="Times New Roman" w:hAnsi="Times New Roman" w:cs="Times New Roman"/>
          <w:color w:val="000000"/>
          <w:spacing w:val="3"/>
          <w:sz w:val="24"/>
          <w:szCs w:val="24"/>
          <w:lang w:eastAsia="bg-BG"/>
        </w:rPr>
        <w:t xml:space="preserve">(2) В срок до </w:t>
      </w:r>
      <w:r w:rsidR="005112CA">
        <w:rPr>
          <w:rFonts w:ascii="Times New Roman" w:eastAsia="Times New Roman" w:hAnsi="Times New Roman" w:cs="Times New Roman"/>
          <w:color w:val="000000"/>
          <w:spacing w:val="3"/>
          <w:sz w:val="24"/>
          <w:szCs w:val="24"/>
          <w:lang w:eastAsia="bg-BG"/>
        </w:rPr>
        <w:t>три</w:t>
      </w:r>
      <w:r w:rsidRPr="00241FB3">
        <w:rPr>
          <w:rFonts w:ascii="Times New Roman" w:eastAsia="Times New Roman" w:hAnsi="Times New Roman" w:cs="Times New Roman"/>
          <w:color w:val="000000"/>
          <w:spacing w:val="3"/>
          <w:sz w:val="24"/>
          <w:szCs w:val="24"/>
          <w:lang w:eastAsia="bg-BG"/>
        </w:rPr>
        <w:t xml:space="preserve"> работни дни</w:t>
      </w:r>
      <w:r w:rsidR="005112CA">
        <w:rPr>
          <w:rFonts w:ascii="Times New Roman" w:eastAsia="Times New Roman" w:hAnsi="Times New Roman" w:cs="Times New Roman"/>
          <w:color w:val="000000"/>
          <w:spacing w:val="3"/>
          <w:sz w:val="24"/>
          <w:szCs w:val="24"/>
          <w:lang w:eastAsia="bg-BG"/>
        </w:rPr>
        <w:t xml:space="preserve"> от получаване на писмените указания по ал.1,</w:t>
      </w:r>
      <w:r w:rsidRPr="00241FB3">
        <w:rPr>
          <w:rFonts w:ascii="Times New Roman" w:eastAsia="Times New Roman" w:hAnsi="Times New Roman" w:cs="Times New Roman"/>
          <w:color w:val="000000"/>
          <w:spacing w:val="3"/>
          <w:sz w:val="24"/>
          <w:szCs w:val="24"/>
          <w:lang w:eastAsia="bg-BG"/>
        </w:rPr>
        <w:t xml:space="preserve"> изпълнителят на БМП представя в РЗОК </w:t>
      </w:r>
      <w:r w:rsidR="00081EA5" w:rsidRPr="00241FB3">
        <w:rPr>
          <w:rFonts w:ascii="Times New Roman" w:eastAsia="Times New Roman" w:hAnsi="Times New Roman" w:cs="Times New Roman"/>
          <w:color w:val="000000"/>
          <w:spacing w:val="3"/>
          <w:sz w:val="24"/>
          <w:szCs w:val="24"/>
          <w:lang w:eastAsia="bg-BG"/>
        </w:rPr>
        <w:t>финансово-отчетни документи</w:t>
      </w:r>
      <w:r w:rsidR="00241FB3" w:rsidRPr="00241FB3">
        <w:rPr>
          <w:rFonts w:ascii="Times New Roman" w:eastAsia="Times New Roman" w:hAnsi="Times New Roman" w:cs="Times New Roman"/>
          <w:color w:val="000000"/>
          <w:spacing w:val="3"/>
          <w:sz w:val="24"/>
          <w:szCs w:val="24"/>
          <w:lang w:eastAsia="bg-BG"/>
        </w:rPr>
        <w:t>, съответстващи на потвърдената за заплащане дейност, лекарствени продукти и/или медицински изделия с месечното известие по чл.17, ал.11, т.1.</w:t>
      </w:r>
    </w:p>
    <w:p w:rsidR="00FA7E4D" w:rsidRPr="00241FB3"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241FB3">
        <w:rPr>
          <w:rFonts w:ascii="Times New Roman" w:eastAsia="Times New Roman" w:hAnsi="Times New Roman" w:cs="Times New Roman"/>
          <w:color w:val="000000"/>
          <w:spacing w:val="3"/>
          <w:sz w:val="24"/>
          <w:szCs w:val="24"/>
          <w:lang w:eastAsia="bg-BG"/>
        </w:rPr>
        <w:t>(</w:t>
      </w:r>
      <w:r w:rsidR="00081EA5" w:rsidRPr="00241FB3">
        <w:rPr>
          <w:rFonts w:ascii="Times New Roman" w:eastAsia="Times New Roman" w:hAnsi="Times New Roman" w:cs="Times New Roman"/>
          <w:color w:val="000000"/>
          <w:spacing w:val="3"/>
          <w:sz w:val="24"/>
          <w:szCs w:val="24"/>
          <w:lang w:eastAsia="bg-BG"/>
        </w:rPr>
        <w:t>3</w:t>
      </w:r>
      <w:r w:rsidRPr="00241FB3">
        <w:rPr>
          <w:rFonts w:ascii="Times New Roman" w:eastAsia="Times New Roman" w:hAnsi="Times New Roman" w:cs="Times New Roman"/>
          <w:color w:val="000000"/>
          <w:spacing w:val="3"/>
          <w:sz w:val="24"/>
          <w:szCs w:val="24"/>
          <w:lang w:eastAsia="bg-BG"/>
        </w:rPr>
        <w:t>) Поправки във фактурите и известията към тях не се разрешават. Погрешно съставени или поправени документи се анулират и се издават нови.</w:t>
      </w:r>
    </w:p>
    <w:p w:rsidR="00FA7E4D" w:rsidRPr="005112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5112CA">
        <w:rPr>
          <w:rFonts w:ascii="Times New Roman" w:eastAsia="Times New Roman" w:hAnsi="Times New Roman" w:cs="Times New Roman"/>
          <w:color w:val="000000"/>
          <w:spacing w:val="3"/>
          <w:sz w:val="24"/>
          <w:szCs w:val="24"/>
          <w:lang w:eastAsia="bg-BG"/>
        </w:rPr>
        <w:t>(</w:t>
      </w:r>
      <w:r w:rsidR="00241FB3" w:rsidRPr="005112CA">
        <w:rPr>
          <w:rFonts w:ascii="Times New Roman" w:eastAsia="Times New Roman" w:hAnsi="Times New Roman" w:cs="Times New Roman"/>
          <w:color w:val="000000"/>
          <w:spacing w:val="3"/>
          <w:sz w:val="24"/>
          <w:szCs w:val="24"/>
          <w:lang w:eastAsia="bg-BG"/>
        </w:rPr>
        <w:t>4</w:t>
      </w:r>
      <w:r w:rsidRPr="005112CA">
        <w:rPr>
          <w:rFonts w:ascii="Times New Roman" w:eastAsia="Times New Roman" w:hAnsi="Times New Roman" w:cs="Times New Roman"/>
          <w:color w:val="000000"/>
          <w:spacing w:val="3"/>
          <w:sz w:val="24"/>
          <w:szCs w:val="24"/>
          <w:lang w:eastAsia="bg-BG"/>
        </w:rPr>
        <w:t>) Когато погрешно съставени документи или поправени документи са отразени в счетоводните регистри на изпълнителя на БМП или РЗОК, за анулирането се съставя и протокол – по един за всяка от страните, който съдържа:</w:t>
      </w:r>
    </w:p>
    <w:p w:rsidR="00FA7E4D" w:rsidRPr="005112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5112CA">
        <w:rPr>
          <w:rFonts w:ascii="Times New Roman" w:eastAsia="Times New Roman" w:hAnsi="Times New Roman" w:cs="Times New Roman"/>
          <w:color w:val="000000"/>
          <w:spacing w:val="3"/>
          <w:sz w:val="24"/>
          <w:szCs w:val="24"/>
          <w:lang w:eastAsia="bg-BG"/>
        </w:rPr>
        <w:t>1. основанието за анулирането;</w:t>
      </w:r>
    </w:p>
    <w:p w:rsidR="00FA7E4D" w:rsidRPr="005112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5112CA">
        <w:rPr>
          <w:rFonts w:ascii="Times New Roman" w:eastAsia="Times New Roman" w:hAnsi="Times New Roman" w:cs="Times New Roman"/>
          <w:color w:val="000000"/>
          <w:spacing w:val="3"/>
          <w:sz w:val="24"/>
          <w:szCs w:val="24"/>
          <w:lang w:eastAsia="bg-BG"/>
        </w:rPr>
        <w:t>2. номера и датата на документа, който се анулира;</w:t>
      </w:r>
    </w:p>
    <w:p w:rsidR="00FA7E4D" w:rsidRPr="005112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5112CA">
        <w:rPr>
          <w:rFonts w:ascii="Times New Roman" w:eastAsia="Times New Roman" w:hAnsi="Times New Roman" w:cs="Times New Roman"/>
          <w:color w:val="000000"/>
          <w:spacing w:val="3"/>
          <w:sz w:val="24"/>
          <w:szCs w:val="24"/>
          <w:lang w:eastAsia="bg-BG"/>
        </w:rPr>
        <w:t>3. номера и датата на издадения нов документ;</w:t>
      </w:r>
    </w:p>
    <w:p w:rsidR="00FA7E4D" w:rsidRPr="005112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5112CA">
        <w:rPr>
          <w:rFonts w:ascii="Times New Roman" w:eastAsia="Times New Roman" w:hAnsi="Times New Roman" w:cs="Times New Roman"/>
          <w:color w:val="000000"/>
          <w:spacing w:val="3"/>
          <w:sz w:val="24"/>
          <w:szCs w:val="24"/>
          <w:lang w:eastAsia="bg-BG"/>
        </w:rPr>
        <w:t>4. подпис на лицата, съставили протокола – за всяка от страните.</w:t>
      </w:r>
    </w:p>
    <w:p w:rsidR="00FA7E4D" w:rsidRPr="005112CA"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5112CA">
        <w:rPr>
          <w:rFonts w:ascii="Times New Roman" w:eastAsia="Times New Roman" w:hAnsi="Times New Roman" w:cs="Times New Roman"/>
          <w:color w:val="000000"/>
          <w:spacing w:val="3"/>
          <w:sz w:val="24"/>
          <w:szCs w:val="24"/>
          <w:lang w:eastAsia="bg-BG"/>
        </w:rPr>
        <w:t>(</w:t>
      </w:r>
      <w:r w:rsidR="00241FB3" w:rsidRPr="005112CA">
        <w:rPr>
          <w:rFonts w:ascii="Times New Roman" w:eastAsia="Times New Roman" w:hAnsi="Times New Roman" w:cs="Times New Roman"/>
          <w:color w:val="000000"/>
          <w:spacing w:val="3"/>
          <w:sz w:val="24"/>
          <w:szCs w:val="24"/>
          <w:lang w:eastAsia="bg-BG"/>
        </w:rPr>
        <w:t>5</w:t>
      </w:r>
      <w:r w:rsidRPr="005112CA">
        <w:rPr>
          <w:rFonts w:ascii="Times New Roman" w:eastAsia="Times New Roman" w:hAnsi="Times New Roman" w:cs="Times New Roman"/>
          <w:color w:val="000000"/>
          <w:spacing w:val="3"/>
          <w:sz w:val="24"/>
          <w:szCs w:val="24"/>
          <w:lang w:eastAsia="bg-BG"/>
        </w:rPr>
        <w:t>) След като получи екземпляр от протокола по ал. 5, РЗОК връща на изпълнителя на БМП екземпляра от анулираната фактура.</w:t>
      </w:r>
      <w:r w:rsidR="00F90F62" w:rsidRPr="007839CA">
        <w:rPr>
          <w:rFonts w:ascii="Times New Roman" w:eastAsia="Times New Roman" w:hAnsi="Times New Roman" w:cs="Times New Roman"/>
          <w:color w:val="000000"/>
          <w:spacing w:val="3"/>
          <w:sz w:val="24"/>
          <w:szCs w:val="24"/>
          <w:lang w:val="ru-RU" w:eastAsia="bg-BG"/>
        </w:rPr>
        <w:t xml:space="preserve"> </w:t>
      </w:r>
    </w:p>
    <w:p w:rsidR="00FA7E4D" w:rsidRPr="00A62EFA" w:rsidRDefault="00FA7E4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sidRPr="00241FB3">
        <w:rPr>
          <w:rFonts w:ascii="Times New Roman" w:eastAsia="Times New Roman" w:hAnsi="Times New Roman" w:cs="Times New Roman"/>
          <w:color w:val="000000"/>
          <w:sz w:val="24"/>
          <w:szCs w:val="24"/>
          <w:lang w:eastAsia="bg-BG"/>
        </w:rPr>
        <w:lastRenderedPageBreak/>
        <w:t>(</w:t>
      </w:r>
      <w:r w:rsidR="00241FB3">
        <w:rPr>
          <w:rFonts w:ascii="Times New Roman" w:eastAsia="Times New Roman" w:hAnsi="Times New Roman" w:cs="Times New Roman"/>
          <w:color w:val="000000"/>
          <w:sz w:val="24"/>
          <w:szCs w:val="24"/>
          <w:lang w:eastAsia="bg-BG"/>
        </w:rPr>
        <w:t>4</w:t>
      </w:r>
      <w:r w:rsidRPr="00241FB3">
        <w:rPr>
          <w:rFonts w:ascii="Times New Roman" w:eastAsia="Times New Roman" w:hAnsi="Times New Roman" w:cs="Times New Roman"/>
          <w:color w:val="000000"/>
          <w:sz w:val="24"/>
          <w:szCs w:val="24"/>
          <w:lang w:eastAsia="bg-BG"/>
        </w:rPr>
        <w:t xml:space="preserve">) В случай на неспазване разпоредбите на ал. </w:t>
      </w:r>
      <w:r w:rsidR="00241FB3">
        <w:rPr>
          <w:rFonts w:ascii="Times New Roman" w:eastAsia="Times New Roman" w:hAnsi="Times New Roman" w:cs="Times New Roman"/>
          <w:color w:val="000000"/>
          <w:sz w:val="24"/>
          <w:szCs w:val="24"/>
          <w:lang w:eastAsia="bg-BG"/>
        </w:rPr>
        <w:t>1</w:t>
      </w:r>
      <w:r w:rsidR="00C7278E">
        <w:rPr>
          <w:rFonts w:ascii="Times New Roman" w:eastAsia="Times New Roman" w:hAnsi="Times New Roman" w:cs="Times New Roman"/>
          <w:color w:val="000000"/>
          <w:sz w:val="24"/>
          <w:szCs w:val="24"/>
          <w:lang w:eastAsia="bg-BG"/>
        </w:rPr>
        <w:t xml:space="preserve"> и 2</w:t>
      </w:r>
      <w:r w:rsidRPr="00241FB3">
        <w:rPr>
          <w:rFonts w:ascii="Times New Roman" w:eastAsia="Times New Roman" w:hAnsi="Times New Roman" w:cs="Times New Roman"/>
          <w:color w:val="000000"/>
          <w:sz w:val="24"/>
          <w:szCs w:val="24"/>
          <w:lang w:eastAsia="bg-BG"/>
        </w:rPr>
        <w:t xml:space="preserve"> РЗОК не заплаща отчетената дейност през текущия отчетен период.</w:t>
      </w:r>
    </w:p>
    <w:p w:rsidR="00FA7E4D" w:rsidRPr="006073A9" w:rsidRDefault="003139CD" w:rsidP="00130BD5">
      <w:pPr>
        <w:tabs>
          <w:tab w:val="left" w:pos="8789"/>
        </w:tabs>
        <w:spacing w:after="0" w:line="268" w:lineRule="auto"/>
        <w:ind w:firstLine="567"/>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bCs/>
          <w:color w:val="000000"/>
          <w:sz w:val="24"/>
          <w:szCs w:val="24"/>
          <w:lang w:eastAsia="bg-BG"/>
        </w:rPr>
        <w:t>Чл.</w:t>
      </w:r>
      <w:r w:rsidR="00FA7E4D" w:rsidRPr="001F39E5">
        <w:rPr>
          <w:rFonts w:ascii="Times New Roman" w:eastAsia="Times New Roman" w:hAnsi="Times New Roman" w:cs="Times New Roman"/>
          <w:color w:val="000000"/>
          <w:sz w:val="24"/>
          <w:szCs w:val="24"/>
          <w:lang w:eastAsia="bg-BG"/>
        </w:rPr>
        <w:t xml:space="preserve"> </w:t>
      </w:r>
      <w:r w:rsidR="00FA7E4D" w:rsidRPr="0089621D">
        <w:rPr>
          <w:rFonts w:ascii="Times New Roman" w:eastAsia="Times New Roman" w:hAnsi="Times New Roman" w:cs="Times New Roman"/>
          <w:b/>
          <w:color w:val="000000"/>
          <w:sz w:val="24"/>
          <w:szCs w:val="24"/>
          <w:lang w:eastAsia="bg-BG"/>
        </w:rPr>
        <w:t>2</w:t>
      </w:r>
      <w:r w:rsidR="00FA7E4D">
        <w:rPr>
          <w:rFonts w:ascii="Times New Roman" w:eastAsia="Times New Roman" w:hAnsi="Times New Roman" w:cs="Times New Roman"/>
          <w:b/>
          <w:color w:val="000000"/>
          <w:sz w:val="24"/>
          <w:szCs w:val="24"/>
          <w:lang w:eastAsia="bg-BG"/>
        </w:rPr>
        <w:t>6</w:t>
      </w:r>
      <w:r w:rsidR="00FA7E4D" w:rsidRPr="004F787A">
        <w:rPr>
          <w:rFonts w:ascii="Times New Roman" w:eastAsia="Times New Roman" w:hAnsi="Times New Roman" w:cs="Times New Roman"/>
          <w:b/>
          <w:color w:val="000000"/>
          <w:sz w:val="24"/>
          <w:szCs w:val="24"/>
          <w:lang w:eastAsia="bg-BG"/>
        </w:rPr>
        <w:t>.</w:t>
      </w:r>
      <w:r w:rsidR="00FA7E4D" w:rsidRPr="0089621D">
        <w:rPr>
          <w:rFonts w:ascii="Times New Roman" w:eastAsia="Times New Roman" w:hAnsi="Times New Roman" w:cs="Times New Roman"/>
          <w:color w:val="000000"/>
          <w:sz w:val="24"/>
          <w:szCs w:val="24"/>
          <w:lang w:eastAsia="bg-BG"/>
        </w:rPr>
        <w:t xml:space="preserve"> </w:t>
      </w:r>
      <w:r w:rsidR="00FA7E4D" w:rsidRPr="001F39E5">
        <w:rPr>
          <w:rFonts w:ascii="Times New Roman" w:eastAsia="Times New Roman" w:hAnsi="Times New Roman" w:cs="Times New Roman"/>
          <w:color w:val="000000"/>
          <w:sz w:val="24"/>
          <w:szCs w:val="24"/>
          <w:lang w:eastAsia="bg-BG"/>
        </w:rPr>
        <w:t>Плащанията на изпълнителите на БМП се извършват чрез РЗОК до 30-</w:t>
      </w:r>
      <w:r w:rsidR="00130BD5">
        <w:rPr>
          <w:rFonts w:ascii="Times New Roman" w:eastAsia="Times New Roman" w:hAnsi="Times New Roman" w:cs="Times New Roman"/>
          <w:color w:val="000000"/>
          <w:sz w:val="24"/>
          <w:szCs w:val="24"/>
          <w:lang w:eastAsia="bg-BG"/>
        </w:rPr>
        <w:t> т</w:t>
      </w:r>
      <w:r w:rsidR="00FA7E4D" w:rsidRPr="001F39E5">
        <w:rPr>
          <w:rFonts w:ascii="Times New Roman" w:eastAsia="Times New Roman" w:hAnsi="Times New Roman" w:cs="Times New Roman"/>
          <w:color w:val="000000"/>
          <w:sz w:val="24"/>
          <w:szCs w:val="24"/>
          <w:lang w:eastAsia="bg-BG"/>
        </w:rPr>
        <w:t>о чи</w:t>
      </w:r>
      <w:r w:rsidR="00130BD5">
        <w:rPr>
          <w:rFonts w:ascii="Times New Roman" w:eastAsia="Times New Roman" w:hAnsi="Times New Roman" w:cs="Times New Roman"/>
          <w:color w:val="000000"/>
          <w:sz w:val="24"/>
          <w:szCs w:val="24"/>
          <w:lang w:eastAsia="bg-BG"/>
        </w:rPr>
        <w:t>сло на месеца, следващ отчетния</w:t>
      </w:r>
      <w:r w:rsidR="00130BD5" w:rsidRPr="006073A9">
        <w:rPr>
          <w:rFonts w:ascii="Times New Roman" w:eastAsia="Times New Roman" w:hAnsi="Times New Roman" w:cs="Times New Roman"/>
          <w:color w:val="000000"/>
          <w:sz w:val="24"/>
          <w:szCs w:val="24"/>
          <w:lang w:eastAsia="bg-BG"/>
        </w:rPr>
        <w:t>, с изключение на плащанията, за които е предвиден друг срок в чл.</w:t>
      </w:r>
      <w:r w:rsidR="004F787A">
        <w:rPr>
          <w:rFonts w:ascii="Times New Roman" w:eastAsia="Times New Roman" w:hAnsi="Times New Roman" w:cs="Times New Roman"/>
          <w:color w:val="000000"/>
          <w:sz w:val="24"/>
          <w:szCs w:val="24"/>
          <w:lang w:eastAsia="bg-BG"/>
        </w:rPr>
        <w:t xml:space="preserve"> </w:t>
      </w:r>
      <w:r w:rsidR="00130BD5" w:rsidRPr="006073A9">
        <w:rPr>
          <w:rFonts w:ascii="Times New Roman" w:eastAsia="Times New Roman" w:hAnsi="Times New Roman" w:cs="Times New Roman"/>
          <w:color w:val="000000"/>
          <w:sz w:val="24"/>
          <w:szCs w:val="24"/>
          <w:lang w:eastAsia="bg-BG"/>
        </w:rPr>
        <w:t>2</w:t>
      </w:r>
      <w:r w:rsidR="00A02F88" w:rsidRPr="006073A9">
        <w:rPr>
          <w:rFonts w:ascii="Times New Roman" w:eastAsia="Times New Roman" w:hAnsi="Times New Roman" w:cs="Times New Roman"/>
          <w:color w:val="000000"/>
          <w:sz w:val="24"/>
          <w:szCs w:val="24"/>
          <w:lang w:eastAsia="bg-BG"/>
        </w:rPr>
        <w:t>4</w:t>
      </w:r>
      <w:r w:rsidR="00130BD5" w:rsidRPr="006073A9">
        <w:rPr>
          <w:rFonts w:ascii="Times New Roman" w:eastAsia="Times New Roman" w:hAnsi="Times New Roman" w:cs="Times New Roman"/>
          <w:color w:val="000000"/>
          <w:sz w:val="24"/>
          <w:szCs w:val="24"/>
          <w:lang w:eastAsia="bg-BG"/>
        </w:rPr>
        <w:t>, ал.5 и 6.</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E16261">
        <w:rPr>
          <w:rFonts w:ascii="Times New Roman" w:eastAsia="Times New Roman" w:hAnsi="Times New Roman" w:cs="Times New Roman"/>
          <w:b/>
          <w:bCs/>
          <w:color w:val="000000"/>
          <w:sz w:val="24"/>
          <w:szCs w:val="24"/>
          <w:lang w:eastAsia="bg-BG"/>
        </w:rPr>
        <w:t xml:space="preserve">Чл. </w:t>
      </w:r>
      <w:r w:rsidRPr="00E16261">
        <w:rPr>
          <w:rFonts w:ascii="Times New Roman" w:eastAsia="Times New Roman" w:hAnsi="Times New Roman" w:cs="Times New Roman"/>
          <w:b/>
          <w:color w:val="000000"/>
          <w:sz w:val="24"/>
          <w:szCs w:val="24"/>
          <w:lang w:eastAsia="bg-BG"/>
        </w:rPr>
        <w:t>27</w:t>
      </w:r>
      <w:r w:rsidRPr="00B66398">
        <w:rPr>
          <w:rFonts w:ascii="Times New Roman" w:eastAsia="Times New Roman" w:hAnsi="Times New Roman" w:cs="Times New Roman"/>
          <w:color w:val="000000"/>
          <w:sz w:val="24"/>
          <w:szCs w:val="24"/>
          <w:lang w:eastAsia="bg-BG"/>
        </w:rPr>
        <w:t xml:space="preserve">. При неспазване на посочените в чл. 17, </w:t>
      </w:r>
      <w:r w:rsidR="00E16261">
        <w:rPr>
          <w:rFonts w:ascii="Times New Roman" w:eastAsia="Times New Roman" w:hAnsi="Times New Roman" w:cs="Times New Roman"/>
          <w:color w:val="000000"/>
          <w:sz w:val="24"/>
          <w:szCs w:val="24"/>
          <w:lang w:eastAsia="bg-BG"/>
        </w:rPr>
        <w:t>чл</w:t>
      </w:r>
      <w:r w:rsidR="004F787A">
        <w:rPr>
          <w:rFonts w:ascii="Times New Roman" w:eastAsia="Times New Roman" w:hAnsi="Times New Roman" w:cs="Times New Roman"/>
          <w:color w:val="000000"/>
          <w:sz w:val="24"/>
          <w:szCs w:val="24"/>
          <w:lang w:eastAsia="bg-BG"/>
        </w:rPr>
        <w:t>.</w:t>
      </w:r>
      <w:r w:rsidR="00E16261">
        <w:rPr>
          <w:rFonts w:ascii="Times New Roman" w:eastAsia="Times New Roman" w:hAnsi="Times New Roman" w:cs="Times New Roman"/>
          <w:color w:val="000000"/>
          <w:sz w:val="24"/>
          <w:szCs w:val="24"/>
          <w:lang w:eastAsia="bg-BG"/>
        </w:rPr>
        <w:t xml:space="preserve"> </w:t>
      </w:r>
      <w:r w:rsidRPr="00B66398">
        <w:rPr>
          <w:rFonts w:ascii="Times New Roman" w:eastAsia="Times New Roman" w:hAnsi="Times New Roman" w:cs="Times New Roman"/>
          <w:color w:val="000000"/>
          <w:sz w:val="24"/>
          <w:szCs w:val="24"/>
          <w:lang w:eastAsia="bg-BG"/>
        </w:rPr>
        <w:t xml:space="preserve">18, </w:t>
      </w:r>
      <w:r w:rsidR="00E16261">
        <w:rPr>
          <w:rFonts w:ascii="Times New Roman" w:eastAsia="Times New Roman" w:hAnsi="Times New Roman" w:cs="Times New Roman"/>
          <w:color w:val="000000"/>
          <w:sz w:val="24"/>
          <w:szCs w:val="24"/>
          <w:lang w:eastAsia="bg-BG"/>
        </w:rPr>
        <w:t xml:space="preserve">чл. </w:t>
      </w:r>
      <w:r w:rsidRPr="00B66398">
        <w:rPr>
          <w:rFonts w:ascii="Times New Roman" w:eastAsia="Times New Roman" w:hAnsi="Times New Roman" w:cs="Times New Roman"/>
          <w:color w:val="000000"/>
          <w:sz w:val="24"/>
          <w:szCs w:val="24"/>
          <w:lang w:eastAsia="bg-BG"/>
        </w:rPr>
        <w:t xml:space="preserve">23 и </w:t>
      </w:r>
      <w:r w:rsidR="00E16261">
        <w:rPr>
          <w:rFonts w:ascii="Times New Roman" w:eastAsia="Times New Roman" w:hAnsi="Times New Roman" w:cs="Times New Roman"/>
          <w:color w:val="000000"/>
          <w:sz w:val="24"/>
          <w:szCs w:val="24"/>
          <w:lang w:eastAsia="bg-BG"/>
        </w:rPr>
        <w:t>чл.</w:t>
      </w:r>
      <w:r w:rsidRPr="00B66398">
        <w:rPr>
          <w:rFonts w:ascii="Times New Roman" w:eastAsia="Times New Roman" w:hAnsi="Times New Roman" w:cs="Times New Roman"/>
          <w:color w:val="000000"/>
          <w:sz w:val="24"/>
          <w:szCs w:val="24"/>
          <w:lang w:eastAsia="bg-BG"/>
        </w:rPr>
        <w:t>25 срокове за представяне</w:t>
      </w:r>
      <w:r w:rsidRPr="001F39E5">
        <w:rPr>
          <w:rFonts w:ascii="Times New Roman" w:eastAsia="Times New Roman" w:hAnsi="Times New Roman" w:cs="Times New Roman"/>
          <w:color w:val="000000"/>
          <w:sz w:val="24"/>
          <w:szCs w:val="24"/>
          <w:lang w:eastAsia="bg-BG"/>
        </w:rPr>
        <w:t xml:space="preserve"> на отчетните документи от изпълнителите на БМП не се заплаща отчетената дейност</w:t>
      </w:r>
      <w:r w:rsidR="00D708B3">
        <w:rPr>
          <w:rFonts w:ascii="Times New Roman" w:eastAsia="Times New Roman" w:hAnsi="Times New Roman" w:cs="Times New Roman"/>
          <w:color w:val="000000"/>
          <w:sz w:val="24"/>
          <w:szCs w:val="24"/>
          <w:lang w:eastAsia="bg-BG"/>
        </w:rPr>
        <w:t xml:space="preserve"> по настоящия ред</w:t>
      </w:r>
      <w:r w:rsidRPr="001F39E5">
        <w:rPr>
          <w:rFonts w:ascii="Times New Roman" w:eastAsia="Times New Roman" w:hAnsi="Times New Roman" w:cs="Times New Roman"/>
          <w:color w:val="000000"/>
          <w:sz w:val="24"/>
          <w:szCs w:val="24"/>
          <w:lang w:eastAsia="bg-BG"/>
        </w:rPr>
        <w:t>.</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Pr="0089621D">
        <w:rPr>
          <w:rFonts w:ascii="Times New Roman" w:eastAsia="Times New Roman" w:hAnsi="Times New Roman" w:cs="Times New Roman"/>
          <w:b/>
          <w:color w:val="000000"/>
          <w:sz w:val="24"/>
          <w:szCs w:val="24"/>
          <w:lang w:eastAsia="bg-BG"/>
        </w:rPr>
        <w:t>2</w:t>
      </w:r>
      <w:r>
        <w:rPr>
          <w:rFonts w:ascii="Times New Roman" w:eastAsia="Times New Roman" w:hAnsi="Times New Roman" w:cs="Times New Roman"/>
          <w:b/>
          <w:color w:val="000000"/>
          <w:sz w:val="24"/>
          <w:szCs w:val="24"/>
          <w:lang w:eastAsia="bg-BG"/>
        </w:rPr>
        <w:t>8</w:t>
      </w:r>
      <w:r w:rsidRPr="0089621D">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Ако изпълнителят на БМП не</w:t>
      </w:r>
      <w:r w:rsidR="00B66398">
        <w:rPr>
          <w:rFonts w:ascii="Times New Roman" w:eastAsia="Times New Roman" w:hAnsi="Times New Roman" w:cs="Times New Roman"/>
          <w:color w:val="000000"/>
          <w:sz w:val="24"/>
          <w:szCs w:val="24"/>
          <w:lang w:eastAsia="bg-BG"/>
        </w:rPr>
        <w:t xml:space="preserve"> подаде електронен отчет по чл.</w:t>
      </w:r>
      <w:r w:rsidRPr="001F39E5">
        <w:rPr>
          <w:rFonts w:ascii="Times New Roman" w:eastAsia="Times New Roman" w:hAnsi="Times New Roman" w:cs="Times New Roman"/>
          <w:color w:val="000000"/>
          <w:sz w:val="24"/>
          <w:szCs w:val="24"/>
          <w:lang w:eastAsia="bg-BG"/>
        </w:rPr>
        <w:t xml:space="preserve"> </w:t>
      </w:r>
      <w:r w:rsidRPr="004F787A">
        <w:rPr>
          <w:rFonts w:ascii="Times New Roman" w:eastAsia="Times New Roman" w:hAnsi="Times New Roman" w:cs="Times New Roman"/>
          <w:color w:val="000000"/>
          <w:sz w:val="24"/>
          <w:szCs w:val="24"/>
          <w:lang w:eastAsia="bg-BG"/>
        </w:rPr>
        <w:t>17</w:t>
      </w:r>
      <w:r w:rsidRPr="0089621D">
        <w:rPr>
          <w:rFonts w:ascii="Times New Roman" w:eastAsia="Times New Roman" w:hAnsi="Times New Roman" w:cs="Times New Roman"/>
          <w:b/>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или не спази реда за корекции, на изпълнителя на БМП не се заплаща отчетената дейност.</w:t>
      </w:r>
    </w:p>
    <w:p w:rsidR="00FA7E4D" w:rsidRDefault="003139CD" w:rsidP="00FA7E4D">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bCs/>
          <w:color w:val="000000"/>
          <w:sz w:val="24"/>
          <w:szCs w:val="24"/>
          <w:lang w:eastAsia="bg-BG"/>
        </w:rPr>
        <w:t>Чл.</w:t>
      </w:r>
      <w:r w:rsidR="00020AFF">
        <w:rPr>
          <w:rFonts w:ascii="Times New Roman" w:eastAsia="Times New Roman" w:hAnsi="Times New Roman" w:cs="Times New Roman"/>
          <w:b/>
          <w:bCs/>
          <w:color w:val="000000"/>
          <w:sz w:val="24"/>
          <w:szCs w:val="24"/>
          <w:lang w:eastAsia="bg-BG"/>
        </w:rPr>
        <w:t xml:space="preserve"> </w:t>
      </w:r>
      <w:r w:rsidR="00FA7E4D" w:rsidRPr="00A66E89">
        <w:rPr>
          <w:rFonts w:ascii="Times New Roman" w:eastAsia="Times New Roman" w:hAnsi="Times New Roman" w:cs="Times New Roman"/>
          <w:b/>
          <w:color w:val="000000"/>
          <w:sz w:val="24"/>
          <w:szCs w:val="24"/>
          <w:lang w:eastAsia="bg-BG"/>
        </w:rPr>
        <w:t>29.</w:t>
      </w:r>
      <w:r w:rsidR="00FA7E4D">
        <w:rPr>
          <w:rFonts w:ascii="Times New Roman" w:eastAsia="Times New Roman" w:hAnsi="Times New Roman" w:cs="Times New Roman"/>
          <w:color w:val="000000"/>
          <w:sz w:val="24"/>
          <w:szCs w:val="24"/>
          <w:lang w:eastAsia="bg-BG"/>
        </w:rPr>
        <w:t xml:space="preserve"> </w:t>
      </w:r>
      <w:r w:rsidR="00D708B3" w:rsidRPr="007839CA">
        <w:rPr>
          <w:rFonts w:ascii="Times New Roman" w:eastAsia="Times New Roman" w:hAnsi="Times New Roman" w:cs="Times New Roman"/>
          <w:color w:val="000000"/>
          <w:sz w:val="24"/>
          <w:szCs w:val="24"/>
          <w:lang w:val="ru-RU" w:eastAsia="bg-BG"/>
        </w:rPr>
        <w:t>(</w:t>
      </w:r>
      <w:r w:rsidR="00D708B3">
        <w:rPr>
          <w:rFonts w:ascii="Times New Roman" w:eastAsia="Times New Roman" w:hAnsi="Times New Roman" w:cs="Times New Roman"/>
          <w:color w:val="000000"/>
          <w:sz w:val="24"/>
          <w:szCs w:val="24"/>
          <w:lang w:eastAsia="bg-BG"/>
        </w:rPr>
        <w:t>1</w:t>
      </w:r>
      <w:r w:rsidR="00D708B3" w:rsidRPr="007839CA">
        <w:rPr>
          <w:rFonts w:ascii="Times New Roman" w:eastAsia="Times New Roman" w:hAnsi="Times New Roman" w:cs="Times New Roman"/>
          <w:color w:val="000000"/>
          <w:sz w:val="24"/>
          <w:szCs w:val="24"/>
          <w:lang w:val="ru-RU" w:eastAsia="bg-BG"/>
        </w:rPr>
        <w:t>)</w:t>
      </w:r>
      <w:r w:rsidR="00D708B3">
        <w:rPr>
          <w:rFonts w:ascii="Times New Roman" w:eastAsia="Times New Roman" w:hAnsi="Times New Roman" w:cs="Times New Roman"/>
          <w:color w:val="000000"/>
          <w:sz w:val="24"/>
          <w:szCs w:val="24"/>
          <w:lang w:eastAsia="bg-BG"/>
        </w:rPr>
        <w:t xml:space="preserve"> </w:t>
      </w:r>
      <w:r w:rsidR="00FA7E4D" w:rsidRPr="001F39E5">
        <w:rPr>
          <w:rFonts w:ascii="Times New Roman" w:eastAsia="Times New Roman" w:hAnsi="Times New Roman" w:cs="Times New Roman"/>
          <w:color w:val="000000"/>
          <w:sz w:val="24"/>
          <w:szCs w:val="24"/>
          <w:lang w:eastAsia="bg-BG"/>
        </w:rPr>
        <w:t>Плащанията се извършват в левове по банков път по обявена от изпълнителя на БМП в индивидуалния договор банкова сметка.</w:t>
      </w:r>
    </w:p>
    <w:p w:rsidR="00D708B3" w:rsidRPr="00D708B3" w:rsidRDefault="00D708B3"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7839CA">
        <w:rPr>
          <w:rFonts w:ascii="Times New Roman" w:eastAsia="Times New Roman" w:hAnsi="Times New Roman" w:cs="Times New Roman"/>
          <w:color w:val="000000"/>
          <w:sz w:val="24"/>
          <w:szCs w:val="24"/>
          <w:lang w:val="ru-RU" w:eastAsia="bg-BG"/>
        </w:rPr>
        <w:t>(</w:t>
      </w:r>
      <w:r>
        <w:rPr>
          <w:rFonts w:ascii="Times New Roman" w:eastAsia="Times New Roman" w:hAnsi="Times New Roman" w:cs="Times New Roman"/>
          <w:color w:val="000000"/>
          <w:sz w:val="24"/>
          <w:szCs w:val="24"/>
          <w:lang w:eastAsia="bg-BG"/>
        </w:rPr>
        <w:t>2</w:t>
      </w:r>
      <w:r w:rsidRPr="007839CA">
        <w:rPr>
          <w:rFonts w:ascii="Times New Roman" w:eastAsia="Times New Roman" w:hAnsi="Times New Roman" w:cs="Times New Roman"/>
          <w:color w:val="000000"/>
          <w:sz w:val="24"/>
          <w:szCs w:val="24"/>
          <w:lang w:val="ru-RU" w:eastAsia="bg-BG"/>
        </w:rPr>
        <w:t>)</w:t>
      </w:r>
      <w:r>
        <w:rPr>
          <w:rFonts w:ascii="Times New Roman" w:eastAsia="Times New Roman" w:hAnsi="Times New Roman" w:cs="Times New Roman"/>
          <w:color w:val="000000"/>
          <w:sz w:val="24"/>
          <w:szCs w:val="24"/>
          <w:lang w:eastAsia="bg-BG"/>
        </w:rPr>
        <w:t xml:space="preserve"> При промяна на банковата сметка, посочена в индивидуалния договор между НЗОК и изпълнителя на БМП, към същия се сключва допълнително споразумение за това обстоятелство.</w:t>
      </w:r>
    </w:p>
    <w:p w:rsidR="00FA7E4D" w:rsidRPr="001F39E5" w:rsidRDefault="003139C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b/>
          <w:bCs/>
          <w:color w:val="000000"/>
          <w:sz w:val="24"/>
          <w:szCs w:val="24"/>
          <w:lang w:eastAsia="bg-BG"/>
        </w:rPr>
        <w:t>Чл.</w:t>
      </w:r>
      <w:r w:rsidR="00020AFF">
        <w:rPr>
          <w:rFonts w:ascii="Times New Roman" w:eastAsia="Times New Roman" w:hAnsi="Times New Roman" w:cs="Times New Roman"/>
          <w:b/>
          <w:bCs/>
          <w:color w:val="000000"/>
          <w:sz w:val="24"/>
          <w:szCs w:val="24"/>
          <w:lang w:eastAsia="bg-BG"/>
        </w:rPr>
        <w:t xml:space="preserve"> </w:t>
      </w:r>
      <w:r w:rsidR="00FA7E4D" w:rsidRPr="00A66E89">
        <w:rPr>
          <w:rFonts w:ascii="Times New Roman" w:eastAsia="Times New Roman" w:hAnsi="Times New Roman" w:cs="Times New Roman"/>
          <w:b/>
          <w:color w:val="000000"/>
          <w:sz w:val="24"/>
          <w:szCs w:val="24"/>
          <w:lang w:eastAsia="bg-BG"/>
        </w:rPr>
        <w:t>30.</w:t>
      </w:r>
      <w:r w:rsidR="00FA7E4D">
        <w:rPr>
          <w:rFonts w:ascii="Times New Roman" w:eastAsia="Times New Roman" w:hAnsi="Times New Roman" w:cs="Times New Roman"/>
          <w:color w:val="000000"/>
          <w:sz w:val="24"/>
          <w:szCs w:val="24"/>
          <w:lang w:eastAsia="bg-BG"/>
        </w:rPr>
        <w:t xml:space="preserve"> </w:t>
      </w:r>
      <w:r w:rsidR="00FA7E4D" w:rsidRPr="001F39E5">
        <w:rPr>
          <w:rFonts w:ascii="Times New Roman" w:eastAsia="Times New Roman" w:hAnsi="Times New Roman" w:cs="Times New Roman"/>
          <w:color w:val="000000"/>
          <w:sz w:val="24"/>
          <w:szCs w:val="24"/>
          <w:lang w:eastAsia="bg-BG"/>
        </w:rPr>
        <w:t xml:space="preserve">За неверни данни, посочени в отчетите и справките, изискуеми по договора, изпълнителите на БМП носят </w:t>
      </w:r>
      <w:r w:rsidR="00FA7E4D" w:rsidRPr="00D708B3">
        <w:rPr>
          <w:rFonts w:ascii="Times New Roman" w:eastAsia="Times New Roman" w:hAnsi="Times New Roman" w:cs="Times New Roman"/>
          <w:color w:val="000000"/>
          <w:sz w:val="24"/>
          <w:szCs w:val="24"/>
          <w:lang w:eastAsia="bg-BG"/>
        </w:rPr>
        <w:t>отговорност.</w:t>
      </w:r>
    </w:p>
    <w:p w:rsidR="00FA7E4D" w:rsidRPr="001F39E5" w:rsidRDefault="00FA7E4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w:t>
      </w:r>
      <w:r w:rsidRPr="00A66E89">
        <w:rPr>
          <w:rFonts w:ascii="Times New Roman" w:eastAsia="Times New Roman" w:hAnsi="Times New Roman" w:cs="Times New Roman"/>
          <w:b/>
          <w:color w:val="000000"/>
          <w:sz w:val="24"/>
          <w:szCs w:val="24"/>
          <w:lang w:eastAsia="bg-BG"/>
        </w:rPr>
        <w:t>31.</w:t>
      </w:r>
      <w:r>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Когато плащането за извършените и отчетените дейности не се извърши в сроковете, определени с договора, на изпълнителя на БМП се дължи законна лихва за забава за просроченото време.</w:t>
      </w:r>
    </w:p>
    <w:p w:rsidR="00FA7E4D" w:rsidRPr="007839CA" w:rsidRDefault="003139CD"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val="ru-RU" w:eastAsia="bg-BG"/>
        </w:rPr>
      </w:pPr>
      <w:r>
        <w:rPr>
          <w:rFonts w:ascii="Times New Roman" w:eastAsia="Times New Roman" w:hAnsi="Times New Roman" w:cs="Times New Roman"/>
          <w:b/>
          <w:bCs/>
          <w:color w:val="000000"/>
          <w:sz w:val="24"/>
          <w:szCs w:val="24"/>
          <w:lang w:eastAsia="bg-BG"/>
        </w:rPr>
        <w:t>Чл.</w:t>
      </w:r>
      <w:r w:rsidR="00FA7E4D" w:rsidRPr="001F39E5">
        <w:rPr>
          <w:rFonts w:ascii="Times New Roman" w:eastAsia="Times New Roman" w:hAnsi="Times New Roman" w:cs="Times New Roman"/>
          <w:color w:val="000000"/>
          <w:sz w:val="24"/>
          <w:szCs w:val="24"/>
          <w:lang w:eastAsia="bg-BG"/>
        </w:rPr>
        <w:t xml:space="preserve"> </w:t>
      </w:r>
      <w:r w:rsidR="00FA7E4D" w:rsidRPr="00A66E89">
        <w:rPr>
          <w:rFonts w:ascii="Times New Roman" w:eastAsia="Times New Roman" w:hAnsi="Times New Roman" w:cs="Times New Roman"/>
          <w:b/>
          <w:color w:val="000000"/>
          <w:sz w:val="24"/>
          <w:szCs w:val="24"/>
          <w:lang w:eastAsia="bg-BG"/>
        </w:rPr>
        <w:t>32.</w:t>
      </w:r>
      <w:r w:rsidR="00FA7E4D">
        <w:rPr>
          <w:rFonts w:ascii="Times New Roman" w:eastAsia="Times New Roman" w:hAnsi="Times New Roman" w:cs="Times New Roman"/>
          <w:color w:val="000000"/>
          <w:sz w:val="24"/>
          <w:szCs w:val="24"/>
          <w:lang w:eastAsia="bg-BG"/>
        </w:rPr>
        <w:t xml:space="preserve"> </w:t>
      </w:r>
      <w:r w:rsidR="00FA7E4D" w:rsidRPr="00B66398">
        <w:rPr>
          <w:rFonts w:ascii="Times New Roman" w:eastAsia="Times New Roman" w:hAnsi="Times New Roman" w:cs="Times New Roman"/>
          <w:color w:val="000000"/>
          <w:sz w:val="24"/>
          <w:szCs w:val="24"/>
          <w:lang w:eastAsia="bg-BG"/>
        </w:rPr>
        <w:t xml:space="preserve">Стойностите на дейностите в болнична медицинска помощ се  определят съгласно чл. 4 </w:t>
      </w:r>
      <w:r w:rsidR="005D0C24">
        <w:rPr>
          <w:rFonts w:ascii="Times New Roman" w:eastAsia="Times New Roman" w:hAnsi="Times New Roman" w:cs="Times New Roman"/>
          <w:color w:val="000000"/>
          <w:sz w:val="24"/>
          <w:szCs w:val="24"/>
          <w:lang w:eastAsia="bg-BG"/>
        </w:rPr>
        <w:t xml:space="preserve">от </w:t>
      </w:r>
      <w:r w:rsidR="00FA7E4D" w:rsidRPr="00B66398">
        <w:rPr>
          <w:rFonts w:ascii="Times New Roman" w:eastAsia="Times New Roman" w:hAnsi="Times New Roman" w:cs="Times New Roman"/>
          <w:color w:val="000000"/>
          <w:sz w:val="24"/>
          <w:szCs w:val="24"/>
          <w:lang w:eastAsia="bg-BG"/>
        </w:rPr>
        <w:t xml:space="preserve">ЗБНЗОК 2014 г. и приетите правила от Надзорния съвет на НЗОК </w:t>
      </w:r>
      <w:r w:rsidR="00FA7E4D" w:rsidRPr="00B66398">
        <w:rPr>
          <w:rFonts w:ascii="Times New Roman" w:eastAsia="Times New Roman" w:hAnsi="Times New Roman" w:cs="Times New Roman"/>
          <w:sz w:val="24"/>
          <w:szCs w:val="24"/>
          <w:lang w:eastAsia="bg-BG"/>
        </w:rPr>
        <w:t>и са неразделна част от индивидуалният договор на изпълнителите на БМП.</w:t>
      </w:r>
    </w:p>
    <w:p w:rsidR="00BE7AA3" w:rsidRPr="007839CA" w:rsidRDefault="00BE7AA3" w:rsidP="00FA7E4D">
      <w:pPr>
        <w:tabs>
          <w:tab w:val="left" w:pos="8789"/>
        </w:tabs>
        <w:spacing w:after="0" w:line="268" w:lineRule="auto"/>
        <w:ind w:firstLine="567"/>
        <w:jc w:val="both"/>
        <w:textAlignment w:val="center"/>
        <w:rPr>
          <w:rFonts w:ascii="Times New Roman" w:eastAsia="Times New Roman" w:hAnsi="Times New Roman" w:cs="Times New Roman"/>
          <w:sz w:val="24"/>
          <w:szCs w:val="24"/>
          <w:lang w:val="ru-RU" w:eastAsia="bg-BG"/>
        </w:rPr>
      </w:pPr>
    </w:p>
    <w:p w:rsidR="00FA7E4D" w:rsidRPr="001F39E5" w:rsidRDefault="00FA7E4D" w:rsidP="00494E94">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p>
    <w:p w:rsidR="001F39E5" w:rsidRPr="00E83C1E" w:rsidRDefault="001F39E5" w:rsidP="00E83C1E">
      <w:pPr>
        <w:tabs>
          <w:tab w:val="left" w:pos="8789"/>
        </w:tabs>
        <w:spacing w:after="0" w:line="268"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color w:val="000000"/>
          <w:sz w:val="24"/>
          <w:szCs w:val="24"/>
          <w:lang w:eastAsia="bg-BG"/>
        </w:rPr>
        <w:t xml:space="preserve">Приложение № 3А </w:t>
      </w:r>
      <w:r w:rsidR="00CC33A0">
        <w:rPr>
          <w:rFonts w:ascii="Times New Roman" w:eastAsia="Times New Roman" w:hAnsi="Times New Roman" w:cs="Times New Roman"/>
          <w:b/>
          <w:color w:val="000000"/>
          <w:sz w:val="24"/>
          <w:szCs w:val="24"/>
          <w:lang w:eastAsia="bg-BG"/>
        </w:rPr>
        <w:t>към чл. 3</w:t>
      </w:r>
    </w:p>
    <w:p w:rsidR="001F39E5" w:rsidRPr="00E83C1E" w:rsidRDefault="001F39E5" w:rsidP="00E83C1E">
      <w:pPr>
        <w:tabs>
          <w:tab w:val="left" w:pos="8789"/>
        </w:tabs>
        <w:spacing w:after="0" w:line="268"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bCs/>
          <w:color w:val="000000"/>
          <w:sz w:val="24"/>
          <w:szCs w:val="24"/>
          <w:lang w:eastAsia="bg-BG"/>
        </w:rPr>
        <w:t>МЕТОДИКА</w:t>
      </w:r>
      <w:r w:rsidR="00D906BA" w:rsidRPr="00E83C1E">
        <w:rPr>
          <w:rFonts w:ascii="Times New Roman" w:eastAsia="Times New Roman" w:hAnsi="Times New Roman" w:cs="Times New Roman"/>
          <w:b/>
          <w:bCs/>
          <w:color w:val="000000"/>
          <w:sz w:val="24"/>
          <w:szCs w:val="24"/>
          <w:lang w:eastAsia="bg-BG"/>
        </w:rPr>
        <w:t xml:space="preserve"> </w:t>
      </w:r>
      <w:r w:rsidRPr="00E83C1E">
        <w:rPr>
          <w:rFonts w:ascii="Times New Roman" w:eastAsia="Times New Roman" w:hAnsi="Times New Roman" w:cs="Times New Roman"/>
          <w:b/>
          <w:bCs/>
          <w:color w:val="000000"/>
          <w:sz w:val="24"/>
          <w:szCs w:val="24"/>
          <w:lang w:eastAsia="bg-BG"/>
        </w:rPr>
        <w:t>за остойностяване на комплексното диспансерно наблюдение на пациентите с кожно-венерически и психични заболявания</w:t>
      </w:r>
    </w:p>
    <w:p w:rsidR="00987FA9" w:rsidRDefault="00987FA9" w:rsidP="00925FCC">
      <w:pPr>
        <w:tabs>
          <w:tab w:val="left" w:pos="8789"/>
        </w:tabs>
        <w:spacing w:after="0" w:line="268" w:lineRule="auto"/>
        <w:ind w:firstLine="567"/>
        <w:jc w:val="both"/>
        <w:textAlignment w:val="center"/>
        <w:rPr>
          <w:rFonts w:ascii="Times New Roman" w:eastAsia="Times New Roman" w:hAnsi="Times New Roman" w:cs="Times New Roman"/>
          <w:color w:val="000000"/>
          <w:sz w:val="24"/>
          <w:szCs w:val="24"/>
          <w:lang w:eastAsia="bg-BG"/>
        </w:rPr>
      </w:pP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I. Изчисляването на стойности на комплексното диспансерно наблюдение се извършва при следната последователност:</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1. Обобщаване на информацията от </w:t>
      </w:r>
      <w:r w:rsidR="005E40CD" w:rsidRPr="005E40CD">
        <w:rPr>
          <w:rFonts w:ascii="Times New Roman" w:eastAsia="Times New Roman" w:hAnsi="Times New Roman" w:cs="Times New Roman"/>
          <w:color w:val="000000"/>
          <w:sz w:val="24"/>
          <w:szCs w:val="24"/>
          <w:lang w:eastAsia="bg-BG"/>
        </w:rPr>
        <w:t>МЗ</w:t>
      </w:r>
      <w:r w:rsidRPr="001F39E5">
        <w:rPr>
          <w:rFonts w:ascii="Times New Roman" w:eastAsia="Times New Roman" w:hAnsi="Times New Roman" w:cs="Times New Roman"/>
          <w:color w:val="000000"/>
          <w:sz w:val="24"/>
          <w:szCs w:val="24"/>
          <w:lang w:eastAsia="bg-BG"/>
        </w:rPr>
        <w:t xml:space="preserve"> за обема и цените на отчетените и заплатените дейности през последните две години.</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Изчисляване на нови цени на базата на прогнозни обеми.</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II. Заплащането на изпълнителите на комплексно диспансерно наблюдение се основава на следната методика:</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Дефиниране на пакета услуги за комплексно диспансерно наблюдение:</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1.1. диспансерно (амбулаторно) наблюдение на болни с психични заболявания;</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1.2. диспансерно наблюдение на болни с кожно-венерически заболявания.</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Определяне размера на средствата за комплексното диспансерно наблюдение на лица с кожно-венерически и психични заболявания. Средствата за комплексно диспансерно наблюдение се определят като част от средствата за специализирана </w:t>
      </w:r>
      <w:proofErr w:type="spellStart"/>
      <w:r w:rsidRPr="001F39E5">
        <w:rPr>
          <w:rFonts w:ascii="Times New Roman" w:eastAsia="Times New Roman" w:hAnsi="Times New Roman" w:cs="Times New Roman"/>
          <w:color w:val="000000"/>
          <w:sz w:val="24"/>
          <w:szCs w:val="24"/>
          <w:lang w:eastAsia="bg-BG"/>
        </w:rPr>
        <w:t>извънболнична</w:t>
      </w:r>
      <w:proofErr w:type="spellEnd"/>
      <w:r w:rsidRPr="001F39E5">
        <w:rPr>
          <w:rFonts w:ascii="Times New Roman" w:eastAsia="Times New Roman" w:hAnsi="Times New Roman" w:cs="Times New Roman"/>
          <w:color w:val="000000"/>
          <w:sz w:val="24"/>
          <w:szCs w:val="24"/>
          <w:lang w:eastAsia="bg-BG"/>
        </w:rPr>
        <w:t xml:space="preserve"> медицинска помощ. Разходите са предвидени на базата на фактическите разходи през предходната година или на историческите разходи на Министерството на здравеопазването обем дейности и натовареност. Разпределението може да бъде променяно при промяна на обхвата от услуги или при включването на допълнителни дейности.</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3. Определяне на стойност на комплексно диспансерно наблюдение.</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lastRenderedPageBreak/>
        <w:t>В стойността на комплексното диспансерно наблюдение се включва преглед при специалист, консултация с друг специалист и медико-диагностични изследвания.</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Първоначално изчислението се прави от долу нагоре с цел да се определи минималният разход на здравноосигурено лице за предоставяне на базова дейност съгласно обема и честотата в заложения алгоритъм на оказване на наблюдението. </w:t>
      </w:r>
    </w:p>
    <w:p w:rsidR="001F39E5" w:rsidRPr="001F39E5" w:rsidRDefault="001F39E5" w:rsidP="00987FA9">
      <w:pPr>
        <w:tabs>
          <w:tab w:val="left" w:pos="8789"/>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Общото време, отделено за всяка една от услугите в </w:t>
      </w:r>
      <w:proofErr w:type="spellStart"/>
      <w:r w:rsidRPr="001F39E5">
        <w:rPr>
          <w:rFonts w:ascii="Times New Roman" w:eastAsia="Times New Roman" w:hAnsi="Times New Roman" w:cs="Times New Roman"/>
          <w:color w:val="000000"/>
          <w:sz w:val="24"/>
          <w:szCs w:val="24"/>
          <w:lang w:eastAsia="bg-BG"/>
        </w:rPr>
        <w:t>извънболничната</w:t>
      </w:r>
      <w:proofErr w:type="spellEnd"/>
      <w:r w:rsidRPr="001F39E5">
        <w:rPr>
          <w:rFonts w:ascii="Times New Roman" w:eastAsia="Times New Roman" w:hAnsi="Times New Roman" w:cs="Times New Roman"/>
          <w:color w:val="000000"/>
          <w:sz w:val="24"/>
          <w:szCs w:val="24"/>
          <w:lang w:eastAsia="bg-BG"/>
        </w:rPr>
        <w:t xml:space="preserve"> помощ, се разделя на общото време, отделяно за всички здравни услуги (времето може да се разпредели по специалности).</w:t>
      </w:r>
    </w:p>
    <w:p w:rsidR="00CF478A" w:rsidRDefault="006A3E66" w:rsidP="00987FA9">
      <w:pPr>
        <w:tabs>
          <w:tab w:val="left" w:pos="9072"/>
        </w:tabs>
        <w:spacing w:after="0" w:line="268" w:lineRule="auto"/>
        <w:ind w:right="1466" w:firstLine="567"/>
        <w:jc w:val="center"/>
        <w:textAlignment w:val="center"/>
        <w:rPr>
          <w:rFonts w:ascii="Times New Roman" w:eastAsia="Times New Roman" w:hAnsi="Times New Roman" w:cs="Times New Roman"/>
          <w:color w:val="000000"/>
          <w:sz w:val="24"/>
          <w:szCs w:val="24"/>
          <w:lang w:eastAsia="bg-BG"/>
        </w:rPr>
      </w:pPr>
      <w:r>
        <w:rPr>
          <w:rFonts w:ascii="Courier New" w:hAnsi="Courier New" w:cs="Courier New"/>
          <w:noProof/>
          <w:sz w:val="20"/>
          <w:szCs w:val="20"/>
          <w:lang w:eastAsia="bg-BG"/>
        </w:rPr>
        <w:drawing>
          <wp:inline distT="0" distB="0" distL="0" distR="0" wp14:anchorId="4D056A3A" wp14:editId="63C92243">
            <wp:extent cx="4030980" cy="39503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0980" cy="3950335"/>
                    </a:xfrm>
                    <a:prstGeom prst="rect">
                      <a:avLst/>
                    </a:prstGeom>
                    <a:noFill/>
                    <a:ln>
                      <a:noFill/>
                    </a:ln>
                  </pic:spPr>
                </pic:pic>
              </a:graphicData>
            </a:graphic>
          </wp:inline>
        </w:drawing>
      </w:r>
    </w:p>
    <w:p w:rsidR="00C81110" w:rsidRDefault="00C81110" w:rsidP="00E83C1E">
      <w:pPr>
        <w:tabs>
          <w:tab w:val="left" w:pos="9072"/>
        </w:tabs>
        <w:spacing w:after="0" w:line="268" w:lineRule="auto"/>
        <w:ind w:right="1466" w:firstLine="567"/>
        <w:jc w:val="center"/>
        <w:textAlignment w:val="center"/>
        <w:rPr>
          <w:rFonts w:ascii="Times New Roman" w:eastAsia="Times New Roman" w:hAnsi="Times New Roman" w:cs="Times New Roman"/>
          <w:b/>
          <w:color w:val="000000"/>
          <w:sz w:val="24"/>
          <w:szCs w:val="24"/>
          <w:lang w:val="en-US" w:eastAsia="bg-BG"/>
        </w:rPr>
      </w:pPr>
    </w:p>
    <w:p w:rsidR="0003033A" w:rsidRDefault="0003033A" w:rsidP="00CC33A0">
      <w:pPr>
        <w:tabs>
          <w:tab w:val="left" w:pos="9072"/>
        </w:tabs>
        <w:spacing w:after="0" w:line="268" w:lineRule="auto"/>
        <w:ind w:right="1466"/>
        <w:textAlignment w:val="center"/>
        <w:rPr>
          <w:rFonts w:ascii="Times New Roman" w:eastAsia="Times New Roman" w:hAnsi="Times New Roman" w:cs="Times New Roman"/>
          <w:b/>
          <w:color w:val="000000"/>
          <w:sz w:val="24"/>
          <w:szCs w:val="24"/>
          <w:lang w:val="en-US" w:eastAsia="bg-BG"/>
        </w:rPr>
      </w:pPr>
    </w:p>
    <w:p w:rsidR="001F39E5" w:rsidRPr="00E83C1E" w:rsidRDefault="009148D2" w:rsidP="009148D2">
      <w:pPr>
        <w:tabs>
          <w:tab w:val="left" w:pos="9072"/>
        </w:tabs>
        <w:spacing w:after="0" w:line="268" w:lineRule="auto"/>
        <w:ind w:right="1466"/>
        <w:jc w:val="center"/>
        <w:textAlignment w:val="center"/>
        <w:rPr>
          <w:rFonts w:ascii="Times New Roman" w:eastAsia="Times New Roman" w:hAnsi="Times New Roman" w:cs="Times New Roman"/>
          <w:b/>
          <w:sz w:val="24"/>
          <w:szCs w:val="24"/>
          <w:lang w:eastAsia="bg-BG"/>
        </w:rPr>
      </w:pPr>
      <w:r>
        <w:rPr>
          <w:rFonts w:ascii="Times New Roman" w:eastAsia="Times New Roman" w:hAnsi="Times New Roman" w:cs="Times New Roman"/>
          <w:b/>
          <w:color w:val="000000"/>
          <w:sz w:val="24"/>
          <w:szCs w:val="24"/>
          <w:lang w:eastAsia="bg-BG"/>
        </w:rPr>
        <w:t xml:space="preserve">                        </w:t>
      </w:r>
      <w:r w:rsidR="001F39E5" w:rsidRPr="00E83C1E">
        <w:rPr>
          <w:rFonts w:ascii="Times New Roman" w:eastAsia="Times New Roman" w:hAnsi="Times New Roman" w:cs="Times New Roman"/>
          <w:b/>
          <w:color w:val="000000"/>
          <w:sz w:val="24"/>
          <w:szCs w:val="24"/>
          <w:lang w:eastAsia="bg-BG"/>
        </w:rPr>
        <w:t>Приложение № 3Б</w:t>
      </w:r>
      <w:r w:rsidR="00CC33A0">
        <w:rPr>
          <w:rFonts w:ascii="Times New Roman" w:eastAsia="Times New Roman" w:hAnsi="Times New Roman" w:cs="Times New Roman"/>
          <w:b/>
          <w:color w:val="000000"/>
          <w:sz w:val="24"/>
          <w:szCs w:val="24"/>
          <w:lang w:eastAsia="bg-BG"/>
        </w:rPr>
        <w:t xml:space="preserve"> към чл. 3</w:t>
      </w:r>
    </w:p>
    <w:p w:rsidR="001F39E5" w:rsidRPr="00E83C1E" w:rsidRDefault="001F39E5" w:rsidP="009148D2">
      <w:pPr>
        <w:tabs>
          <w:tab w:val="left" w:pos="9072"/>
        </w:tabs>
        <w:spacing w:after="0" w:line="268" w:lineRule="auto"/>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bCs/>
          <w:color w:val="000000"/>
          <w:sz w:val="24"/>
          <w:szCs w:val="24"/>
          <w:lang w:eastAsia="bg-BG"/>
        </w:rPr>
        <w:t>МЕТОДИКА</w:t>
      </w:r>
    </w:p>
    <w:p w:rsidR="001F39E5" w:rsidRPr="00E83C1E" w:rsidRDefault="001F39E5" w:rsidP="00E83C1E">
      <w:pPr>
        <w:tabs>
          <w:tab w:val="left" w:pos="9072"/>
        </w:tabs>
        <w:spacing w:after="57" w:line="268" w:lineRule="auto"/>
        <w:ind w:firstLine="567"/>
        <w:jc w:val="center"/>
        <w:textAlignment w:val="center"/>
        <w:rPr>
          <w:rFonts w:ascii="Times New Roman" w:eastAsia="Times New Roman" w:hAnsi="Times New Roman" w:cs="Times New Roman"/>
          <w:b/>
          <w:sz w:val="24"/>
          <w:szCs w:val="24"/>
          <w:lang w:eastAsia="bg-BG"/>
        </w:rPr>
      </w:pPr>
      <w:r w:rsidRPr="00E83C1E">
        <w:rPr>
          <w:rFonts w:ascii="Times New Roman" w:eastAsia="Times New Roman" w:hAnsi="Times New Roman" w:cs="Times New Roman"/>
          <w:b/>
          <w:bCs/>
          <w:color w:val="000000"/>
          <w:sz w:val="24"/>
          <w:szCs w:val="24"/>
          <w:lang w:eastAsia="bg-BG"/>
        </w:rPr>
        <w:t>за заплащане на комплексно диспансерно наблюдение на пациенти с кожно-венерически и психични заболявания</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1. </w:t>
      </w:r>
      <w:r w:rsidRPr="001F39E5">
        <w:rPr>
          <w:rFonts w:ascii="Times New Roman" w:eastAsia="Times New Roman" w:hAnsi="Times New Roman" w:cs="Times New Roman"/>
          <w:color w:val="000000"/>
          <w:sz w:val="24"/>
          <w:szCs w:val="24"/>
          <w:lang w:eastAsia="bg-BG"/>
        </w:rPr>
        <w:t xml:space="preserve">(1) Тази методика урежда заплащането на комплексно диспансерно наблюдение </w:t>
      </w:r>
      <w:r w:rsidR="00612A42">
        <w:rPr>
          <w:rFonts w:ascii="Times New Roman" w:eastAsia="Times New Roman" w:hAnsi="Times New Roman" w:cs="Times New Roman"/>
          <w:color w:val="000000"/>
          <w:sz w:val="24"/>
          <w:szCs w:val="24"/>
          <w:lang w:eastAsia="bg-BG"/>
        </w:rPr>
        <w:t xml:space="preserve">(КДН) </w:t>
      </w:r>
      <w:r w:rsidRPr="001F39E5">
        <w:rPr>
          <w:rFonts w:ascii="Times New Roman" w:eastAsia="Times New Roman" w:hAnsi="Times New Roman" w:cs="Times New Roman"/>
          <w:color w:val="000000"/>
          <w:sz w:val="24"/>
          <w:szCs w:val="24"/>
          <w:lang w:eastAsia="bg-BG"/>
        </w:rPr>
        <w:t xml:space="preserve">на пациенти с кожно-венерически и психични заболявания за: </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здравноосигурени лица</w:t>
      </w:r>
      <w:r w:rsidR="002B06D9">
        <w:rPr>
          <w:rFonts w:ascii="Times New Roman" w:eastAsia="Times New Roman" w:hAnsi="Times New Roman" w:cs="Times New Roman"/>
          <w:color w:val="000000"/>
          <w:sz w:val="24"/>
          <w:szCs w:val="24"/>
          <w:lang w:eastAsia="bg-BG"/>
        </w:rPr>
        <w:t xml:space="preserve"> с непрекъснати здравноосигурителни права</w:t>
      </w:r>
      <w:r w:rsidRPr="001F39E5">
        <w:rPr>
          <w:rFonts w:ascii="Times New Roman" w:eastAsia="Times New Roman" w:hAnsi="Times New Roman" w:cs="Times New Roman"/>
          <w:color w:val="000000"/>
          <w:sz w:val="24"/>
          <w:szCs w:val="24"/>
          <w:lang w:eastAsia="bg-BG"/>
        </w:rPr>
        <w:t xml:space="preserve">; </w:t>
      </w:r>
    </w:p>
    <w:p w:rsidR="001F39E5" w:rsidRPr="00CF478A" w:rsidRDefault="001F39E5" w:rsidP="00987FA9">
      <w:pPr>
        <w:tabs>
          <w:tab w:val="left" w:pos="9072"/>
        </w:tabs>
        <w:spacing w:after="0" w:line="240" w:lineRule="auto"/>
        <w:ind w:firstLine="567"/>
        <w:jc w:val="both"/>
        <w:textAlignment w:val="center"/>
        <w:rPr>
          <w:rFonts w:ascii="Times New Roman" w:eastAsia="Times New Roman" w:hAnsi="Times New Roman" w:cs="Times New Roman"/>
          <w:strike/>
          <w:sz w:val="24"/>
          <w:szCs w:val="24"/>
          <w:lang w:eastAsia="bg-BG"/>
        </w:rPr>
      </w:pPr>
      <w:r w:rsidRPr="001F39E5">
        <w:rPr>
          <w:rFonts w:ascii="Times New Roman" w:eastAsia="Times New Roman" w:hAnsi="Times New Roman" w:cs="Times New Roman"/>
          <w:color w:val="000000"/>
          <w:sz w:val="24"/>
          <w:szCs w:val="24"/>
          <w:lang w:eastAsia="bg-BG"/>
        </w:rPr>
        <w:t xml:space="preserve">2. </w:t>
      </w:r>
      <w:proofErr w:type="spellStart"/>
      <w:r w:rsidRPr="001F39E5">
        <w:rPr>
          <w:rFonts w:ascii="Times New Roman" w:eastAsia="Times New Roman" w:hAnsi="Times New Roman" w:cs="Times New Roman"/>
          <w:color w:val="000000"/>
          <w:sz w:val="24"/>
          <w:szCs w:val="24"/>
          <w:lang w:eastAsia="bg-BG"/>
        </w:rPr>
        <w:t>здравнонеосигурени</w:t>
      </w:r>
      <w:proofErr w:type="spellEnd"/>
      <w:r w:rsidRPr="001F39E5">
        <w:rPr>
          <w:rFonts w:ascii="Times New Roman" w:eastAsia="Times New Roman" w:hAnsi="Times New Roman" w:cs="Times New Roman"/>
          <w:color w:val="000000"/>
          <w:sz w:val="24"/>
          <w:szCs w:val="24"/>
          <w:lang w:eastAsia="bg-BG"/>
        </w:rPr>
        <w:t xml:space="preserve"> лица </w:t>
      </w:r>
      <w:r w:rsidR="00921B34" w:rsidRPr="007839CA">
        <w:rPr>
          <w:rFonts w:ascii="Times New Roman" w:eastAsia="Times New Roman" w:hAnsi="Times New Roman" w:cs="Times New Roman"/>
          <w:color w:val="000000"/>
          <w:sz w:val="24"/>
          <w:szCs w:val="24"/>
          <w:lang w:val="ru-RU" w:eastAsia="bg-BG"/>
        </w:rPr>
        <w:t>-</w:t>
      </w:r>
      <w:r w:rsidR="00DA5D4D" w:rsidRPr="007839CA">
        <w:rPr>
          <w:rFonts w:ascii="Times New Roman" w:eastAsia="Times New Roman" w:hAnsi="Times New Roman" w:cs="Times New Roman"/>
          <w:color w:val="000000"/>
          <w:sz w:val="24"/>
          <w:szCs w:val="24"/>
          <w:lang w:val="ru-RU" w:eastAsia="bg-BG"/>
        </w:rPr>
        <w:t xml:space="preserve"> </w:t>
      </w:r>
      <w:r w:rsidRPr="00987FA9">
        <w:rPr>
          <w:rFonts w:ascii="Times New Roman" w:eastAsia="Times New Roman" w:hAnsi="Times New Roman" w:cs="Times New Roman"/>
          <w:color w:val="000000"/>
          <w:sz w:val="24"/>
          <w:szCs w:val="24"/>
          <w:lang w:eastAsia="bg-BG"/>
        </w:rPr>
        <w:t xml:space="preserve">съгласно </w:t>
      </w:r>
      <w:r w:rsidRPr="00B66398">
        <w:rPr>
          <w:rFonts w:ascii="Times New Roman" w:eastAsia="Times New Roman" w:hAnsi="Times New Roman" w:cs="Times New Roman"/>
          <w:color w:val="000000"/>
          <w:sz w:val="24"/>
          <w:szCs w:val="24"/>
          <w:lang w:eastAsia="bg-BG"/>
        </w:rPr>
        <w:t xml:space="preserve">§ </w:t>
      </w:r>
      <w:r w:rsidR="00987FA9" w:rsidRPr="00B66398">
        <w:rPr>
          <w:rFonts w:ascii="Times New Roman" w:eastAsia="Times New Roman" w:hAnsi="Times New Roman" w:cs="Times New Roman"/>
          <w:color w:val="000000"/>
          <w:sz w:val="24"/>
          <w:szCs w:val="24"/>
          <w:lang w:eastAsia="bg-BG"/>
        </w:rPr>
        <w:t>2</w:t>
      </w:r>
      <w:r w:rsidRPr="00B66398">
        <w:rPr>
          <w:rFonts w:ascii="Times New Roman" w:eastAsia="Times New Roman" w:hAnsi="Times New Roman" w:cs="Times New Roman"/>
          <w:color w:val="000000"/>
          <w:sz w:val="24"/>
          <w:szCs w:val="24"/>
          <w:lang w:eastAsia="bg-BG"/>
        </w:rPr>
        <w:t xml:space="preserve">, ал. </w:t>
      </w:r>
      <w:r w:rsidR="00987FA9" w:rsidRPr="00B66398">
        <w:rPr>
          <w:rFonts w:ascii="Times New Roman" w:eastAsia="Times New Roman" w:hAnsi="Times New Roman" w:cs="Times New Roman"/>
          <w:color w:val="000000"/>
          <w:sz w:val="24"/>
          <w:szCs w:val="24"/>
          <w:lang w:eastAsia="bg-BG"/>
        </w:rPr>
        <w:t>1</w:t>
      </w:r>
      <w:r w:rsidRPr="00B66398">
        <w:rPr>
          <w:rFonts w:ascii="Times New Roman" w:eastAsia="Times New Roman" w:hAnsi="Times New Roman" w:cs="Times New Roman"/>
          <w:color w:val="000000"/>
          <w:sz w:val="24"/>
          <w:szCs w:val="24"/>
          <w:lang w:eastAsia="bg-BG"/>
        </w:rPr>
        <w:t xml:space="preserve"> от</w:t>
      </w:r>
      <w:r w:rsidR="00B66398" w:rsidRPr="00B66398">
        <w:rPr>
          <w:rFonts w:ascii="Times New Roman" w:eastAsia="Times New Roman" w:hAnsi="Times New Roman" w:cs="Times New Roman"/>
          <w:color w:val="000000"/>
          <w:sz w:val="24"/>
          <w:szCs w:val="24"/>
          <w:lang w:eastAsia="bg-BG"/>
        </w:rPr>
        <w:t xml:space="preserve"> ЗБНЗОК </w:t>
      </w:r>
      <w:r w:rsidRPr="00B66398">
        <w:rPr>
          <w:rFonts w:ascii="Times New Roman" w:eastAsia="Times New Roman" w:hAnsi="Times New Roman" w:cs="Times New Roman"/>
          <w:color w:val="000000"/>
          <w:sz w:val="24"/>
          <w:szCs w:val="24"/>
          <w:lang w:eastAsia="bg-BG"/>
        </w:rPr>
        <w:t>за 201</w:t>
      </w:r>
      <w:r w:rsidR="00987FA9" w:rsidRPr="00B66398">
        <w:rPr>
          <w:rFonts w:ascii="Times New Roman" w:eastAsia="Times New Roman" w:hAnsi="Times New Roman" w:cs="Times New Roman"/>
          <w:color w:val="000000"/>
          <w:sz w:val="24"/>
          <w:szCs w:val="24"/>
          <w:lang w:eastAsia="bg-BG"/>
        </w:rPr>
        <w:t xml:space="preserve">4 </w:t>
      </w:r>
      <w:r w:rsidRPr="00B66398">
        <w:rPr>
          <w:rFonts w:ascii="Times New Roman" w:eastAsia="Times New Roman" w:hAnsi="Times New Roman" w:cs="Times New Roman"/>
          <w:color w:val="000000"/>
          <w:sz w:val="24"/>
          <w:szCs w:val="24"/>
          <w:lang w:eastAsia="bg-BG"/>
        </w:rPr>
        <w:t>г.</w:t>
      </w:r>
      <w:r w:rsidR="00B66398">
        <w:rPr>
          <w:rFonts w:ascii="Times New Roman" w:eastAsia="Times New Roman" w:hAnsi="Times New Roman" w:cs="Times New Roman"/>
          <w:color w:val="000000"/>
          <w:sz w:val="24"/>
          <w:szCs w:val="24"/>
          <w:lang w:eastAsia="bg-BG"/>
        </w:rPr>
        <w:t>;</w:t>
      </w:r>
    </w:p>
    <w:p w:rsidR="001F39E5" w:rsidRPr="007839CA" w:rsidRDefault="001F39E5" w:rsidP="00987FA9">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u w:val="single"/>
          <w:lang w:val="ru-RU" w:eastAsia="bg-BG"/>
        </w:rPr>
      </w:pPr>
      <w:r w:rsidRPr="001F39E5">
        <w:rPr>
          <w:rFonts w:ascii="Times New Roman" w:eastAsia="Times New Roman" w:hAnsi="Times New Roman" w:cs="Times New Roman"/>
          <w:color w:val="000000"/>
          <w:sz w:val="24"/>
          <w:szCs w:val="24"/>
          <w:lang w:eastAsia="bg-BG"/>
        </w:rPr>
        <w:t xml:space="preserve">(2) Заплащането по ал. 1, т. 2 се извършва чрез трансфери от </w:t>
      </w:r>
      <w:r w:rsidR="005E40CD">
        <w:rPr>
          <w:rFonts w:ascii="Times New Roman" w:eastAsia="Times New Roman" w:hAnsi="Times New Roman" w:cs="Times New Roman"/>
          <w:color w:val="000000"/>
          <w:sz w:val="24"/>
          <w:szCs w:val="24"/>
          <w:lang w:eastAsia="bg-BG"/>
        </w:rPr>
        <w:t>МЗ</w:t>
      </w:r>
      <w:r w:rsidRPr="000360BE">
        <w:rPr>
          <w:rFonts w:ascii="Times New Roman" w:eastAsia="Times New Roman" w:hAnsi="Times New Roman" w:cs="Times New Roman"/>
          <w:color w:val="000000"/>
          <w:sz w:val="24"/>
          <w:szCs w:val="24"/>
          <w:lang w:eastAsia="bg-BG"/>
        </w:rPr>
        <w:t xml:space="preserve"> </w:t>
      </w:r>
      <w:r w:rsidR="003334E8" w:rsidRPr="00B66398">
        <w:rPr>
          <w:rFonts w:ascii="Times New Roman" w:eastAsia="Times New Roman" w:hAnsi="Times New Roman" w:cs="Times New Roman"/>
          <w:color w:val="000000"/>
          <w:sz w:val="24"/>
          <w:szCs w:val="24"/>
          <w:lang w:eastAsia="bg-BG"/>
        </w:rPr>
        <w:t xml:space="preserve">по </w:t>
      </w:r>
      <w:r w:rsidR="00921B34" w:rsidRPr="00B66398">
        <w:rPr>
          <w:rFonts w:ascii="Times New Roman" w:eastAsia="Times New Roman" w:hAnsi="Times New Roman" w:cs="Times New Roman"/>
          <w:color w:val="000000"/>
          <w:sz w:val="24"/>
          <w:szCs w:val="24"/>
          <w:lang w:eastAsia="bg-BG"/>
        </w:rPr>
        <w:t>§ 2 от ЗБНЗОК за 2014 г.</w:t>
      </w:r>
    </w:p>
    <w:p w:rsidR="001F39E5" w:rsidRPr="002A6C6F" w:rsidRDefault="001F39E5" w:rsidP="002A6C6F">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b/>
          <w:bCs/>
          <w:color w:val="000000"/>
          <w:sz w:val="24"/>
          <w:szCs w:val="24"/>
          <w:lang w:eastAsia="bg-BG"/>
        </w:rPr>
        <w:t xml:space="preserve">Чл. 2. </w:t>
      </w:r>
      <w:r w:rsidRPr="001F39E5">
        <w:rPr>
          <w:rFonts w:ascii="Times New Roman" w:eastAsia="Times New Roman" w:hAnsi="Times New Roman" w:cs="Times New Roman"/>
          <w:color w:val="000000"/>
          <w:sz w:val="24"/>
          <w:szCs w:val="24"/>
          <w:lang w:eastAsia="bg-BG"/>
        </w:rPr>
        <w:t>(1)</w:t>
      </w:r>
      <w:r w:rsidR="000360BE">
        <w:rPr>
          <w:rFonts w:ascii="Times New Roman" w:eastAsia="Times New Roman" w:hAnsi="Times New Roman" w:cs="Times New Roman"/>
          <w:color w:val="000000"/>
          <w:sz w:val="24"/>
          <w:szCs w:val="24"/>
          <w:lang w:eastAsia="bg-BG"/>
        </w:rPr>
        <w:t xml:space="preserve"> </w:t>
      </w:r>
      <w:r w:rsidRPr="001F39E5">
        <w:rPr>
          <w:rFonts w:ascii="Times New Roman" w:eastAsia="Times New Roman" w:hAnsi="Times New Roman" w:cs="Times New Roman"/>
          <w:color w:val="000000"/>
          <w:sz w:val="24"/>
          <w:szCs w:val="24"/>
          <w:lang w:eastAsia="bg-BG"/>
        </w:rPr>
        <w:t xml:space="preserve">Националната здравноосигурителна каса заплаща </w:t>
      </w:r>
      <w:r w:rsidR="002A6C6F">
        <w:rPr>
          <w:rFonts w:ascii="Times New Roman" w:eastAsia="Times New Roman" w:hAnsi="Times New Roman" w:cs="Times New Roman"/>
          <w:color w:val="000000"/>
          <w:sz w:val="24"/>
          <w:szCs w:val="24"/>
          <w:lang w:eastAsia="bg-BG"/>
        </w:rPr>
        <w:t xml:space="preserve">на изпълнителите на КДН по чл.15 от НРД за медицинските дейности за 2014 г. за </w:t>
      </w:r>
      <w:r w:rsidR="002A6C6F" w:rsidRPr="001F39E5">
        <w:rPr>
          <w:rFonts w:ascii="Times New Roman" w:eastAsia="Times New Roman" w:hAnsi="Times New Roman" w:cs="Times New Roman"/>
          <w:color w:val="000000"/>
          <w:sz w:val="24"/>
          <w:szCs w:val="24"/>
          <w:lang w:eastAsia="bg-BG"/>
        </w:rPr>
        <w:t xml:space="preserve">договорената и извършената дейност </w:t>
      </w:r>
      <w:r w:rsidRPr="001F39E5">
        <w:rPr>
          <w:rFonts w:ascii="Times New Roman" w:eastAsia="Times New Roman" w:hAnsi="Times New Roman" w:cs="Times New Roman"/>
          <w:color w:val="000000"/>
          <w:sz w:val="24"/>
          <w:szCs w:val="24"/>
          <w:lang w:eastAsia="bg-BG"/>
        </w:rPr>
        <w:t xml:space="preserve">за </w:t>
      </w:r>
      <w:r w:rsidR="00612A42">
        <w:rPr>
          <w:rFonts w:ascii="Times New Roman" w:eastAsia="Times New Roman" w:hAnsi="Times New Roman" w:cs="Times New Roman"/>
          <w:color w:val="000000"/>
          <w:sz w:val="24"/>
          <w:szCs w:val="24"/>
          <w:lang w:eastAsia="bg-BG"/>
        </w:rPr>
        <w:t>КДН</w:t>
      </w:r>
      <w:r w:rsidR="002A6C6F">
        <w:rPr>
          <w:rFonts w:ascii="Times New Roman" w:eastAsia="Times New Roman" w:hAnsi="Times New Roman" w:cs="Times New Roman"/>
          <w:color w:val="000000"/>
          <w:sz w:val="24"/>
          <w:szCs w:val="24"/>
          <w:lang w:eastAsia="bg-BG"/>
        </w:rPr>
        <w:t>, оказана</w:t>
      </w:r>
      <w:r w:rsidRPr="001F39E5">
        <w:rPr>
          <w:rFonts w:ascii="Times New Roman" w:eastAsia="Times New Roman" w:hAnsi="Times New Roman" w:cs="Times New Roman"/>
          <w:color w:val="000000"/>
          <w:sz w:val="24"/>
          <w:szCs w:val="24"/>
          <w:lang w:eastAsia="bg-BG"/>
        </w:rPr>
        <w:t xml:space="preserve"> на пациенти с кожно-вен</w:t>
      </w:r>
      <w:r w:rsidR="002A6C6F">
        <w:rPr>
          <w:rFonts w:ascii="Times New Roman" w:eastAsia="Times New Roman" w:hAnsi="Times New Roman" w:cs="Times New Roman"/>
          <w:color w:val="000000"/>
          <w:sz w:val="24"/>
          <w:szCs w:val="24"/>
          <w:lang w:eastAsia="bg-BG"/>
        </w:rPr>
        <w:t>ерически и психични заболявания.</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В случаите по ал. 1 НЗОК заплаща, когато са спазени всички нормативни изисквания и са изпълнени всички изисквани медицински дейности съгласно НРД</w:t>
      </w:r>
      <w:r w:rsidR="009C293F" w:rsidRPr="009C293F">
        <w:rPr>
          <w:rFonts w:ascii="Times New Roman" w:eastAsia="Times New Roman" w:hAnsi="Times New Roman" w:cs="Times New Roman"/>
          <w:color w:val="000000"/>
          <w:sz w:val="24"/>
          <w:szCs w:val="24"/>
          <w:lang w:eastAsia="bg-BG"/>
        </w:rPr>
        <w:t xml:space="preserve"> </w:t>
      </w:r>
      <w:r w:rsidR="009C293F">
        <w:rPr>
          <w:rFonts w:ascii="Times New Roman" w:eastAsia="Times New Roman" w:hAnsi="Times New Roman" w:cs="Times New Roman"/>
          <w:color w:val="000000"/>
          <w:sz w:val="24"/>
          <w:szCs w:val="24"/>
          <w:lang w:eastAsia="bg-BG"/>
        </w:rPr>
        <w:t xml:space="preserve">и </w:t>
      </w:r>
      <w:r w:rsidR="009C293F" w:rsidRPr="001F39E5">
        <w:rPr>
          <w:rFonts w:ascii="Times New Roman" w:eastAsia="Times New Roman" w:hAnsi="Times New Roman" w:cs="Times New Roman"/>
          <w:color w:val="000000"/>
          <w:sz w:val="24"/>
          <w:szCs w:val="24"/>
          <w:lang w:eastAsia="bg-BG"/>
        </w:rPr>
        <w:t>Наредба № 40 от 2004 г.</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Националната здравноосигурителна каса заплаща на изпълнителите на </w:t>
      </w:r>
      <w:r w:rsidR="005F5FBE">
        <w:rPr>
          <w:rFonts w:ascii="Times New Roman" w:eastAsia="Times New Roman" w:hAnsi="Times New Roman" w:cs="Times New Roman"/>
          <w:color w:val="000000"/>
          <w:sz w:val="24"/>
          <w:szCs w:val="24"/>
          <w:lang w:eastAsia="bg-BG"/>
        </w:rPr>
        <w:t>КДН</w:t>
      </w:r>
      <w:r w:rsidRPr="001F39E5">
        <w:rPr>
          <w:rFonts w:ascii="Times New Roman" w:eastAsia="Times New Roman" w:hAnsi="Times New Roman" w:cs="Times New Roman"/>
          <w:color w:val="000000"/>
          <w:sz w:val="24"/>
          <w:szCs w:val="24"/>
          <w:lang w:eastAsia="bg-BG"/>
        </w:rPr>
        <w:t xml:space="preserve"> дейностите по цени, определени по реда на чл. 55д ЗЗО.</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lastRenderedPageBreak/>
        <w:t xml:space="preserve">Чл. 3. </w:t>
      </w:r>
      <w:r w:rsidRPr="001F39E5">
        <w:rPr>
          <w:rFonts w:ascii="Times New Roman" w:eastAsia="Times New Roman" w:hAnsi="Times New Roman" w:cs="Times New Roman"/>
          <w:color w:val="000000"/>
          <w:sz w:val="24"/>
          <w:szCs w:val="24"/>
          <w:lang w:eastAsia="bg-BG"/>
        </w:rPr>
        <w:t xml:space="preserve">Прегледът се отчита с „Направление за комплексно диспансерно наблюдение“ (бланка МЗ – НЗОК № 10) </w:t>
      </w:r>
      <w:r w:rsidR="005A378B">
        <w:rPr>
          <w:rFonts w:ascii="Times New Roman" w:eastAsia="Times New Roman" w:hAnsi="Times New Roman" w:cs="Times New Roman"/>
          <w:color w:val="000000"/>
          <w:sz w:val="24"/>
          <w:szCs w:val="24"/>
          <w:lang w:eastAsia="bg-BG"/>
        </w:rPr>
        <w:t>при първо посещение на пациента</w:t>
      </w:r>
      <w:r w:rsidR="005A378B" w:rsidRPr="007839CA">
        <w:rPr>
          <w:rFonts w:ascii="Times New Roman" w:eastAsia="Times New Roman" w:hAnsi="Times New Roman" w:cs="Times New Roman"/>
          <w:color w:val="000000"/>
          <w:sz w:val="24"/>
          <w:szCs w:val="24"/>
          <w:lang w:val="ru-RU" w:eastAsia="bg-BG"/>
        </w:rPr>
        <w:t xml:space="preserve"> </w:t>
      </w:r>
      <w:r w:rsidRPr="001F39E5">
        <w:rPr>
          <w:rFonts w:ascii="Times New Roman" w:eastAsia="Times New Roman" w:hAnsi="Times New Roman" w:cs="Times New Roman"/>
          <w:color w:val="000000"/>
          <w:sz w:val="24"/>
          <w:szCs w:val="24"/>
          <w:lang w:eastAsia="bg-BG"/>
        </w:rPr>
        <w:t xml:space="preserve">и с амбулаторни листове и електронен отчет за извършената дейност на </w:t>
      </w:r>
      <w:r w:rsidR="005A378B">
        <w:rPr>
          <w:rFonts w:ascii="Times New Roman" w:eastAsia="Times New Roman" w:hAnsi="Times New Roman" w:cs="Times New Roman"/>
          <w:color w:val="000000"/>
          <w:sz w:val="24"/>
          <w:szCs w:val="24"/>
          <w:lang w:eastAsia="bg-BG"/>
        </w:rPr>
        <w:t>пациента</w:t>
      </w:r>
      <w:r w:rsidRPr="001F39E5">
        <w:rPr>
          <w:rFonts w:ascii="Times New Roman" w:eastAsia="Times New Roman" w:hAnsi="Times New Roman" w:cs="Times New Roman"/>
          <w:color w:val="000000"/>
          <w:sz w:val="24"/>
          <w:szCs w:val="24"/>
          <w:lang w:eastAsia="bg-BG"/>
        </w:rPr>
        <w:t>, отразена в „Амбулаторен лист за комплексно диспансерно наблюдение“ (бланка МЗ – НЗОК № 11) в определен от НЗОК формат, а за осигурени в друга държава лица – и с копие от удостоверителния документ за право на обезщетения в натура в случай на трудови злополуки или професионални заболявания.</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4. </w:t>
      </w:r>
      <w:r w:rsidRPr="001F39E5">
        <w:rPr>
          <w:rFonts w:ascii="Times New Roman" w:eastAsia="Times New Roman" w:hAnsi="Times New Roman" w:cs="Times New Roman"/>
          <w:color w:val="000000"/>
          <w:sz w:val="24"/>
          <w:szCs w:val="24"/>
          <w:lang w:eastAsia="bg-BG"/>
        </w:rPr>
        <w:t xml:space="preserve">(1) Изпълнителите на медицинска помощ </w:t>
      </w:r>
      <w:r w:rsidRPr="004D2CA2">
        <w:rPr>
          <w:rFonts w:ascii="Times New Roman" w:eastAsia="Times New Roman" w:hAnsi="Times New Roman" w:cs="Times New Roman"/>
          <w:color w:val="000000"/>
          <w:sz w:val="24"/>
          <w:szCs w:val="24"/>
          <w:lang w:eastAsia="bg-BG"/>
        </w:rPr>
        <w:t>(ИМП)</w:t>
      </w:r>
      <w:r w:rsidRPr="001F39E5">
        <w:rPr>
          <w:rFonts w:ascii="Times New Roman" w:eastAsia="Times New Roman" w:hAnsi="Times New Roman" w:cs="Times New Roman"/>
          <w:color w:val="000000"/>
          <w:sz w:val="24"/>
          <w:szCs w:val="24"/>
          <w:lang w:eastAsia="bg-BG"/>
        </w:rPr>
        <w:t xml:space="preserve"> се отчитат, като представят ежемесечно в РЗОК фактура (хартиена или електронна), финансово-отчетни документи, първични медицински документи и електронен отчет за извършената дейност на пациенти, отразена в амбулаторни листове (бланка МЗ – НЗОК № 11) и/или в електронен отчет в определен от НЗОК формат, по утвърден график, до третия работен ден на месеца, следващ отчетния.</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F39E5">
        <w:rPr>
          <w:rFonts w:ascii="Times New Roman" w:eastAsia="Times New Roman" w:hAnsi="Times New Roman" w:cs="Times New Roman"/>
          <w:color w:val="000000"/>
          <w:sz w:val="24"/>
          <w:szCs w:val="24"/>
          <w:lang w:eastAsia="bg-BG"/>
        </w:rPr>
        <w:t>(2) Медицинската помощ, оказана на осигурени в други държави лица, се представя на отделна фактура (хартиена или електронна), придружена със съответната отчетна документация, определена в НРД.</w:t>
      </w:r>
    </w:p>
    <w:p w:rsidR="00995B52" w:rsidRPr="001D320C" w:rsidRDefault="00995B52" w:rsidP="00987FA9">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D320C">
        <w:rPr>
          <w:rFonts w:ascii="Times New Roman" w:eastAsia="Times New Roman" w:hAnsi="Times New Roman" w:cs="Times New Roman"/>
          <w:sz w:val="24"/>
          <w:szCs w:val="24"/>
          <w:lang w:eastAsia="bg-BG"/>
        </w:rPr>
        <w:t xml:space="preserve">(3) Отчитането на дейностите за </w:t>
      </w:r>
      <w:proofErr w:type="spellStart"/>
      <w:r w:rsidRPr="001D320C">
        <w:rPr>
          <w:rFonts w:ascii="Times New Roman" w:eastAsia="Times New Roman" w:hAnsi="Times New Roman" w:cs="Times New Roman"/>
          <w:sz w:val="24"/>
          <w:szCs w:val="24"/>
          <w:lang w:eastAsia="bg-BG"/>
        </w:rPr>
        <w:t>здравнонеосигурени</w:t>
      </w:r>
      <w:proofErr w:type="spellEnd"/>
      <w:r w:rsidRPr="001D320C">
        <w:rPr>
          <w:rFonts w:ascii="Times New Roman" w:eastAsia="Times New Roman" w:hAnsi="Times New Roman" w:cs="Times New Roman"/>
          <w:sz w:val="24"/>
          <w:szCs w:val="24"/>
          <w:lang w:eastAsia="bg-BG"/>
        </w:rPr>
        <w:t xml:space="preserve"> лица се извършва </w:t>
      </w:r>
      <w:r w:rsidRPr="001D320C">
        <w:rPr>
          <w:rFonts w:ascii="Times New Roman" w:eastAsia="Times New Roman" w:hAnsi="Times New Roman" w:cs="Times New Roman"/>
          <w:color w:val="000000"/>
          <w:sz w:val="24"/>
          <w:szCs w:val="24"/>
          <w:lang w:eastAsia="bg-BG"/>
        </w:rPr>
        <w:t>на отделна фактура (хартиена или електронна), придружена със съответната отчетна документация, определена в НРД</w:t>
      </w:r>
      <w:r w:rsidRPr="001D320C">
        <w:rPr>
          <w:rFonts w:ascii="Times New Roman" w:eastAsia="Times New Roman" w:hAnsi="Times New Roman" w:cs="Times New Roman"/>
          <w:sz w:val="24"/>
          <w:szCs w:val="24"/>
          <w:lang w:eastAsia="bg-BG"/>
        </w:rPr>
        <w:t xml:space="preserve">. </w:t>
      </w:r>
      <w:r w:rsidRPr="001D320C">
        <w:rPr>
          <w:rFonts w:ascii="Times New Roman" w:eastAsia="Times New Roman" w:hAnsi="Times New Roman" w:cs="Times New Roman"/>
          <w:color w:val="000000"/>
          <w:spacing w:val="3"/>
          <w:sz w:val="24"/>
          <w:szCs w:val="24"/>
          <w:lang w:eastAsia="bg-BG"/>
        </w:rPr>
        <w:t xml:space="preserve">Плащанията извършват чрез РЗОК до 5 работни дни след постъпване в НЗОК на трансферните средства от </w:t>
      </w:r>
      <w:r w:rsidR="00B66398" w:rsidRPr="001D320C">
        <w:rPr>
          <w:rFonts w:ascii="Times New Roman" w:eastAsia="Times New Roman" w:hAnsi="Times New Roman" w:cs="Times New Roman"/>
          <w:color w:val="000000"/>
          <w:spacing w:val="3"/>
          <w:sz w:val="24"/>
          <w:szCs w:val="24"/>
          <w:lang w:eastAsia="bg-BG"/>
        </w:rPr>
        <w:t>МЗ.</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z w:val="24"/>
          <w:szCs w:val="24"/>
          <w:lang w:eastAsia="bg-BG"/>
        </w:rPr>
        <w:t xml:space="preserve">Чл. 5. </w:t>
      </w:r>
      <w:r w:rsidRPr="001F39E5">
        <w:rPr>
          <w:rFonts w:ascii="Times New Roman" w:eastAsia="Times New Roman" w:hAnsi="Times New Roman" w:cs="Times New Roman"/>
          <w:color w:val="000000"/>
          <w:sz w:val="24"/>
          <w:szCs w:val="24"/>
          <w:lang w:eastAsia="bg-BG"/>
        </w:rPr>
        <w:t>(1) Електронните отчети по чл. 4 се връщат за корекция на ИМП, в случай че след обработките им се установят следните фактически грешки:</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1. сгрешен код по МКБ на заболяване при правилно попълване на диагноза;</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2. неточно посочен номер и дата на амбулаторния лист (бланка МЗ – НЗОК № 11);</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3. грешни данни на пациента (ЕГН, ЛНЧ, осигурителен номер). </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z w:val="24"/>
          <w:szCs w:val="24"/>
          <w:lang w:eastAsia="bg-BG"/>
        </w:rPr>
        <w:t xml:space="preserve">(2) При нарушена структура на файла, водеща до невъзможност за обработка на електронния отчет по вина на </w:t>
      </w:r>
      <w:r w:rsidRPr="004D2CA2">
        <w:rPr>
          <w:rFonts w:ascii="Times New Roman" w:eastAsia="Times New Roman" w:hAnsi="Times New Roman" w:cs="Times New Roman"/>
          <w:color w:val="000000"/>
          <w:sz w:val="24"/>
          <w:szCs w:val="24"/>
          <w:lang w:eastAsia="bg-BG"/>
        </w:rPr>
        <w:t>ИМП,</w:t>
      </w:r>
      <w:r w:rsidRPr="001F39E5">
        <w:rPr>
          <w:rFonts w:ascii="Times New Roman" w:eastAsia="Times New Roman" w:hAnsi="Times New Roman" w:cs="Times New Roman"/>
          <w:color w:val="000000"/>
          <w:sz w:val="24"/>
          <w:szCs w:val="24"/>
          <w:lang w:eastAsia="bg-BG"/>
        </w:rPr>
        <w:t xml:space="preserve"> РЗОК връща електронния отчет </w:t>
      </w:r>
      <w:r w:rsidRPr="004D2CA2">
        <w:rPr>
          <w:rFonts w:ascii="Times New Roman" w:eastAsia="Times New Roman" w:hAnsi="Times New Roman" w:cs="Times New Roman"/>
          <w:color w:val="000000"/>
          <w:sz w:val="24"/>
          <w:szCs w:val="24"/>
          <w:lang w:eastAsia="bg-BG"/>
        </w:rPr>
        <w:t>на ИМП. Изпълнителят на медицинска помощ коригира електронния отчет.</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z w:val="24"/>
          <w:szCs w:val="24"/>
          <w:lang w:eastAsia="bg-BG"/>
        </w:rPr>
        <w:t>(3) Плащанията на ИМП се извършват чрез РЗОК до 30-о число на месеца, следващ отчетния.</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b/>
          <w:bCs/>
          <w:color w:val="000000"/>
          <w:sz w:val="24"/>
          <w:szCs w:val="24"/>
          <w:lang w:eastAsia="bg-BG"/>
        </w:rPr>
        <w:t xml:space="preserve">Чл. 6. </w:t>
      </w:r>
      <w:r w:rsidRPr="004D2CA2">
        <w:rPr>
          <w:rFonts w:ascii="Times New Roman" w:eastAsia="Times New Roman" w:hAnsi="Times New Roman" w:cs="Times New Roman"/>
          <w:color w:val="000000"/>
          <w:sz w:val="24"/>
          <w:szCs w:val="24"/>
          <w:lang w:eastAsia="bg-BG"/>
        </w:rPr>
        <w:t>При неспазване на посочения в чл. 4, ал. 1 срок за представяне на отчетните документи от ИМП обработката им и съответното заплащане се извършват в сроковете за следващия период за отчитане.</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b/>
          <w:bCs/>
          <w:color w:val="000000"/>
          <w:sz w:val="24"/>
          <w:szCs w:val="24"/>
          <w:lang w:eastAsia="bg-BG"/>
        </w:rPr>
        <w:t xml:space="preserve">Чл. 7. </w:t>
      </w:r>
      <w:r w:rsidRPr="004D2CA2">
        <w:rPr>
          <w:rFonts w:ascii="Times New Roman" w:eastAsia="Times New Roman" w:hAnsi="Times New Roman" w:cs="Times New Roman"/>
          <w:color w:val="000000"/>
          <w:sz w:val="24"/>
          <w:szCs w:val="24"/>
          <w:lang w:eastAsia="bg-BG"/>
        </w:rPr>
        <w:t>(1) Условие за плащане на ИМП е точното и правилното попълване на документите съгласно настоящите условия и пълно и точно изпълнение на дейността.</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z w:val="24"/>
          <w:szCs w:val="24"/>
          <w:lang w:eastAsia="bg-BG"/>
        </w:rPr>
        <w:t>(2) Не се заплаща по предвидения ред за извършени дейности от ИМП, ако те не са отчетени за два последователни месеца.</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z w:val="24"/>
          <w:szCs w:val="24"/>
          <w:lang w:eastAsia="bg-BG"/>
        </w:rPr>
        <w:t>(3) Не се заплаща по предвидения ред за извършена от ИМП дейност за период, който изпълнителят вече е отчел.</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b/>
          <w:bCs/>
          <w:color w:val="000000"/>
          <w:sz w:val="24"/>
          <w:szCs w:val="24"/>
          <w:lang w:eastAsia="bg-BG"/>
        </w:rPr>
        <w:t xml:space="preserve">Чл. 8. </w:t>
      </w:r>
      <w:r w:rsidRPr="004D2CA2">
        <w:rPr>
          <w:rFonts w:ascii="Times New Roman" w:eastAsia="Times New Roman" w:hAnsi="Times New Roman" w:cs="Times New Roman"/>
          <w:color w:val="000000"/>
          <w:sz w:val="24"/>
          <w:szCs w:val="24"/>
          <w:lang w:eastAsia="bg-BG"/>
        </w:rPr>
        <w:t>При констатиране на фактическите грешки по чл. 5, ал. 1 РЗОК връща електронния отчет на ИМП за отстраняването им. Изпълнителят на медицинска помощ предоставя коригирания електронен отчет в срок до един работен ден.</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b/>
          <w:bCs/>
          <w:color w:val="000000"/>
          <w:sz w:val="24"/>
          <w:szCs w:val="24"/>
          <w:lang w:eastAsia="bg-BG"/>
        </w:rPr>
        <w:t xml:space="preserve">Чл. 9. </w:t>
      </w:r>
      <w:r w:rsidRPr="004D2CA2">
        <w:rPr>
          <w:rFonts w:ascii="Times New Roman" w:eastAsia="Times New Roman" w:hAnsi="Times New Roman" w:cs="Times New Roman"/>
          <w:color w:val="000000"/>
          <w:sz w:val="24"/>
          <w:szCs w:val="24"/>
          <w:lang w:eastAsia="bg-BG"/>
        </w:rPr>
        <w:t>(1) При необходими корекции и допълнения на финансовоотчетните документи – фактура и спецификация, РЗОК изпраща писмени указания за необходимите корекции и допълнения не по-късно от 16-о число на месеца на отчитане на изпълнителя на ИМП.</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z w:val="24"/>
          <w:szCs w:val="24"/>
          <w:lang w:eastAsia="bg-BG"/>
        </w:rPr>
        <w:t>(2) С указанията по ал. 1 се връщат спецификацията и отчетите за отчетената дейност за корекции и допълнения.</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z w:val="24"/>
          <w:szCs w:val="24"/>
          <w:lang w:eastAsia="bg-BG"/>
        </w:rPr>
        <w:t>(3) В срок до 3 дни изпълнителят на ИМП представя в РЗОК дебитно/кредитно известие към фактурата по ал. 1 и спецификацията за отчетената дейност с нанесени корекции и допълнения.</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z w:val="24"/>
          <w:szCs w:val="24"/>
          <w:lang w:eastAsia="bg-BG"/>
        </w:rPr>
        <w:lastRenderedPageBreak/>
        <w:t>(4) Поправки и добавки във фактурите и в дебитните/кр</w:t>
      </w:r>
      <w:r w:rsidRPr="004D2CA2">
        <w:rPr>
          <w:rFonts w:ascii="Times New Roman" w:eastAsia="Times New Roman" w:hAnsi="Times New Roman" w:cs="Times New Roman"/>
          <w:color w:val="000000"/>
          <w:spacing w:val="-3"/>
          <w:sz w:val="24"/>
          <w:szCs w:val="24"/>
          <w:lang w:eastAsia="bg-BG"/>
        </w:rPr>
        <w:t>едитните известия към тях не се разрешават. Погрешно съставени или поправени фактури и дебитни/кредитни известия се анулират и се издават нови.</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pacing w:val="-3"/>
          <w:sz w:val="24"/>
          <w:szCs w:val="24"/>
          <w:lang w:eastAsia="bg-BG"/>
        </w:rPr>
        <w:t>(5) Когато погрешно съставени или поправени фактури и/или дебитни/кредитни известия са отразени в счетоводните регистри на изпълнителя на ИМП или на РЗОК, за анулирането им ИМП съставя протокол – по един за всяка от страните, който съдържа:</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pacing w:val="-3"/>
          <w:sz w:val="24"/>
          <w:szCs w:val="24"/>
          <w:lang w:eastAsia="bg-BG"/>
        </w:rPr>
        <w:t>1. основанието за анулирането;</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pacing w:val="-3"/>
          <w:sz w:val="24"/>
          <w:szCs w:val="24"/>
          <w:lang w:eastAsia="bg-BG"/>
        </w:rPr>
        <w:t>2. номера и датата на документа, който се анулира;</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pacing w:val="-3"/>
          <w:sz w:val="24"/>
          <w:szCs w:val="24"/>
          <w:lang w:eastAsia="bg-BG"/>
        </w:rPr>
        <w:t>3. номера и датата на издадения нов документ;</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pacing w:val="-3"/>
          <w:sz w:val="24"/>
          <w:szCs w:val="24"/>
          <w:lang w:eastAsia="bg-BG"/>
        </w:rPr>
        <w:t>4. подпис на лицата – за всяка от страните, върху съставения протокол.</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pacing w:val="-3"/>
          <w:sz w:val="24"/>
          <w:szCs w:val="24"/>
          <w:lang w:eastAsia="bg-BG"/>
        </w:rPr>
        <w:t xml:space="preserve">(6) След като получи екземпляр от протокола по ал. 5, РЗОК връща на изпълнителя на ИМП екземпляра от фактура за анулиране и получава </w:t>
      </w:r>
      <w:proofErr w:type="spellStart"/>
      <w:r w:rsidRPr="004D2CA2">
        <w:rPr>
          <w:rFonts w:ascii="Times New Roman" w:eastAsia="Times New Roman" w:hAnsi="Times New Roman" w:cs="Times New Roman"/>
          <w:color w:val="000000"/>
          <w:spacing w:val="-3"/>
          <w:sz w:val="24"/>
          <w:szCs w:val="24"/>
          <w:lang w:eastAsia="bg-BG"/>
        </w:rPr>
        <w:t>новосъставената</w:t>
      </w:r>
      <w:proofErr w:type="spellEnd"/>
      <w:r w:rsidRPr="004D2CA2">
        <w:rPr>
          <w:rFonts w:ascii="Times New Roman" w:eastAsia="Times New Roman" w:hAnsi="Times New Roman" w:cs="Times New Roman"/>
          <w:color w:val="000000"/>
          <w:spacing w:val="-3"/>
          <w:sz w:val="24"/>
          <w:szCs w:val="24"/>
          <w:lang w:eastAsia="bg-BG"/>
        </w:rPr>
        <w:t>.</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pacing w:val="-3"/>
          <w:sz w:val="24"/>
          <w:szCs w:val="24"/>
          <w:lang w:eastAsia="bg-BG"/>
        </w:rPr>
        <w:t>(7) При писмено заявен отказ от страна на изпълнителя на ИМП да изпълни указанията в срока по ал. 3 РЗОК не заплаща отчетената дейност.</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color w:val="000000"/>
          <w:spacing w:val="-3"/>
          <w:sz w:val="24"/>
          <w:szCs w:val="24"/>
          <w:lang w:eastAsia="bg-BG"/>
        </w:rPr>
        <w:t>(8) Дължимата сума се заплаща след уточняване на данните в определените срокове в текущия или в следващия отчетен период.</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b/>
          <w:bCs/>
          <w:color w:val="000000"/>
          <w:spacing w:val="-3"/>
          <w:sz w:val="24"/>
          <w:szCs w:val="24"/>
          <w:lang w:eastAsia="bg-BG"/>
        </w:rPr>
        <w:t>Чл. 10.</w:t>
      </w:r>
      <w:r w:rsidRPr="004D2CA2">
        <w:rPr>
          <w:rFonts w:ascii="Times New Roman" w:eastAsia="Times New Roman" w:hAnsi="Times New Roman" w:cs="Times New Roman"/>
          <w:color w:val="000000"/>
          <w:spacing w:val="-3"/>
          <w:sz w:val="24"/>
          <w:szCs w:val="24"/>
          <w:lang w:eastAsia="bg-BG"/>
        </w:rPr>
        <w:t xml:space="preserve"> Плащанията се извършват по банков път в левове по обявена от ИМП в индивидуалния договор банкова сметка.</w:t>
      </w:r>
    </w:p>
    <w:p w:rsidR="001F39E5" w:rsidRPr="004D2CA2"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b/>
          <w:bCs/>
          <w:color w:val="000000"/>
          <w:spacing w:val="-3"/>
          <w:sz w:val="24"/>
          <w:szCs w:val="24"/>
          <w:lang w:eastAsia="bg-BG"/>
        </w:rPr>
        <w:t>Чл. 11.</w:t>
      </w:r>
      <w:r w:rsidRPr="004D2CA2">
        <w:rPr>
          <w:rFonts w:ascii="Times New Roman" w:eastAsia="Times New Roman" w:hAnsi="Times New Roman" w:cs="Times New Roman"/>
          <w:color w:val="000000"/>
          <w:spacing w:val="-3"/>
          <w:sz w:val="24"/>
          <w:szCs w:val="24"/>
          <w:lang w:eastAsia="bg-BG"/>
        </w:rPr>
        <w:t xml:space="preserve"> За неверни данни, посочени в отчетите и справките, изискуеми по договора, ИМП носят отговорност съгласно условията на действащия НРД.</w:t>
      </w:r>
    </w:p>
    <w:p w:rsidR="001F39E5" w:rsidRPr="001F39E5" w:rsidRDefault="001F39E5" w:rsidP="00987FA9">
      <w:pPr>
        <w:tabs>
          <w:tab w:val="left" w:pos="9072"/>
        </w:tabs>
        <w:spacing w:after="0" w:line="240" w:lineRule="auto"/>
        <w:ind w:firstLine="567"/>
        <w:jc w:val="both"/>
        <w:textAlignment w:val="center"/>
        <w:rPr>
          <w:rFonts w:ascii="Times New Roman" w:eastAsia="Times New Roman" w:hAnsi="Times New Roman" w:cs="Times New Roman"/>
          <w:sz w:val="24"/>
          <w:szCs w:val="24"/>
          <w:lang w:eastAsia="bg-BG"/>
        </w:rPr>
      </w:pPr>
      <w:r w:rsidRPr="004D2CA2">
        <w:rPr>
          <w:rFonts w:ascii="Times New Roman" w:eastAsia="Times New Roman" w:hAnsi="Times New Roman" w:cs="Times New Roman"/>
          <w:b/>
          <w:bCs/>
          <w:color w:val="000000"/>
          <w:spacing w:val="-3"/>
          <w:sz w:val="24"/>
          <w:szCs w:val="24"/>
          <w:lang w:eastAsia="bg-BG"/>
        </w:rPr>
        <w:t>Чл. 12.</w:t>
      </w:r>
      <w:r w:rsidRPr="004D2CA2">
        <w:rPr>
          <w:rFonts w:ascii="Times New Roman" w:eastAsia="Times New Roman" w:hAnsi="Times New Roman" w:cs="Times New Roman"/>
          <w:color w:val="000000"/>
          <w:spacing w:val="-3"/>
          <w:sz w:val="24"/>
          <w:szCs w:val="24"/>
          <w:lang w:eastAsia="bg-BG"/>
        </w:rPr>
        <w:t xml:space="preserve"> Когато плащането за извършените и отчетените дейности не се извърши в сроковете, определени с договора, на ИМП се дължи законна лихва за забава за просроченото време.</w:t>
      </w:r>
    </w:p>
    <w:p w:rsidR="00C518FF" w:rsidRDefault="00C518FF" w:rsidP="005903A5">
      <w:pPr>
        <w:tabs>
          <w:tab w:val="left" w:pos="7938"/>
        </w:tabs>
        <w:spacing w:after="0" w:line="268" w:lineRule="auto"/>
        <w:jc w:val="center"/>
        <w:textAlignment w:val="center"/>
        <w:rPr>
          <w:rFonts w:ascii="Times New Roman" w:eastAsia="Times New Roman" w:hAnsi="Times New Roman" w:cs="Times New Roman"/>
          <w:color w:val="000000"/>
          <w:spacing w:val="-3"/>
          <w:sz w:val="24"/>
          <w:szCs w:val="24"/>
          <w:lang w:eastAsia="bg-BG"/>
        </w:rPr>
      </w:pPr>
    </w:p>
    <w:p w:rsidR="00C81110" w:rsidRPr="007839CA" w:rsidRDefault="00C81110" w:rsidP="00CC33A0">
      <w:pPr>
        <w:tabs>
          <w:tab w:val="left" w:pos="7938"/>
        </w:tabs>
        <w:spacing w:after="0" w:line="268" w:lineRule="auto"/>
        <w:textAlignment w:val="center"/>
        <w:rPr>
          <w:rFonts w:ascii="Times New Roman" w:eastAsia="Times New Roman" w:hAnsi="Times New Roman" w:cs="Times New Roman"/>
          <w:b/>
          <w:color w:val="000000"/>
          <w:spacing w:val="-3"/>
          <w:sz w:val="24"/>
          <w:szCs w:val="24"/>
          <w:lang w:val="ru-RU" w:eastAsia="bg-BG"/>
        </w:rPr>
      </w:pPr>
    </w:p>
    <w:p w:rsidR="001F39E5" w:rsidRPr="005903A5" w:rsidRDefault="001F39E5" w:rsidP="005903A5">
      <w:pPr>
        <w:tabs>
          <w:tab w:val="left" w:pos="7938"/>
        </w:tabs>
        <w:spacing w:after="0" w:line="268" w:lineRule="auto"/>
        <w:ind w:firstLine="567"/>
        <w:jc w:val="center"/>
        <w:textAlignment w:val="center"/>
        <w:rPr>
          <w:rFonts w:ascii="Times New Roman" w:eastAsia="Times New Roman" w:hAnsi="Times New Roman" w:cs="Times New Roman"/>
          <w:b/>
          <w:sz w:val="24"/>
          <w:szCs w:val="24"/>
          <w:lang w:eastAsia="bg-BG"/>
        </w:rPr>
      </w:pPr>
      <w:r w:rsidRPr="005903A5">
        <w:rPr>
          <w:rFonts w:ascii="Times New Roman" w:eastAsia="Times New Roman" w:hAnsi="Times New Roman" w:cs="Times New Roman"/>
          <w:b/>
          <w:color w:val="000000"/>
          <w:spacing w:val="-3"/>
          <w:sz w:val="24"/>
          <w:szCs w:val="24"/>
          <w:lang w:eastAsia="bg-BG"/>
        </w:rPr>
        <w:t xml:space="preserve">Приложение № 4А </w:t>
      </w:r>
      <w:r w:rsidR="00CC33A0">
        <w:rPr>
          <w:rFonts w:ascii="Times New Roman" w:eastAsia="Times New Roman" w:hAnsi="Times New Roman" w:cs="Times New Roman"/>
          <w:b/>
          <w:color w:val="000000"/>
          <w:spacing w:val="-3"/>
          <w:sz w:val="24"/>
          <w:szCs w:val="24"/>
          <w:lang w:eastAsia="bg-BG"/>
        </w:rPr>
        <w:t>към чл. 4</w:t>
      </w:r>
    </w:p>
    <w:p w:rsidR="001F39E5" w:rsidRPr="005903A5" w:rsidRDefault="001F39E5" w:rsidP="005903A5">
      <w:pPr>
        <w:tabs>
          <w:tab w:val="left" w:pos="7938"/>
        </w:tabs>
        <w:spacing w:after="57" w:line="268" w:lineRule="auto"/>
        <w:ind w:firstLine="567"/>
        <w:jc w:val="center"/>
        <w:textAlignment w:val="center"/>
        <w:rPr>
          <w:rFonts w:ascii="Times New Roman" w:eastAsia="Times New Roman" w:hAnsi="Times New Roman" w:cs="Times New Roman"/>
          <w:b/>
          <w:sz w:val="24"/>
          <w:szCs w:val="24"/>
          <w:lang w:eastAsia="bg-BG"/>
        </w:rPr>
      </w:pPr>
      <w:r w:rsidRPr="005903A5">
        <w:rPr>
          <w:rFonts w:ascii="Times New Roman" w:eastAsia="Times New Roman" w:hAnsi="Times New Roman" w:cs="Times New Roman"/>
          <w:b/>
          <w:bCs/>
          <w:color w:val="000000"/>
          <w:spacing w:val="-3"/>
          <w:sz w:val="24"/>
          <w:szCs w:val="24"/>
          <w:lang w:eastAsia="bg-BG"/>
        </w:rPr>
        <w:t xml:space="preserve">МЕТОДИКА за остойностяване на дейностите в </w:t>
      </w:r>
      <w:proofErr w:type="spellStart"/>
      <w:r w:rsidRPr="005903A5">
        <w:rPr>
          <w:rFonts w:ascii="Times New Roman" w:eastAsia="Times New Roman" w:hAnsi="Times New Roman" w:cs="Times New Roman"/>
          <w:b/>
          <w:bCs/>
          <w:color w:val="000000"/>
          <w:spacing w:val="-3"/>
          <w:sz w:val="24"/>
          <w:szCs w:val="24"/>
          <w:lang w:eastAsia="bg-BG"/>
        </w:rPr>
        <w:t>извънболничната</w:t>
      </w:r>
      <w:proofErr w:type="spellEnd"/>
      <w:r w:rsidRPr="005903A5">
        <w:rPr>
          <w:rFonts w:ascii="Times New Roman" w:eastAsia="Times New Roman" w:hAnsi="Times New Roman" w:cs="Times New Roman"/>
          <w:b/>
          <w:bCs/>
          <w:color w:val="000000"/>
          <w:spacing w:val="-3"/>
          <w:sz w:val="24"/>
          <w:szCs w:val="24"/>
          <w:lang w:eastAsia="bg-BG"/>
        </w:rPr>
        <w:t xml:space="preserve"> дентална помощ</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I. Дефиниране на пакета от услуги, подлежащи на </w:t>
      </w:r>
      <w:proofErr w:type="spellStart"/>
      <w:r w:rsidRPr="001F39E5">
        <w:rPr>
          <w:rFonts w:ascii="Times New Roman" w:eastAsia="Times New Roman" w:hAnsi="Times New Roman" w:cs="Times New Roman"/>
          <w:color w:val="000000"/>
          <w:spacing w:val="-3"/>
          <w:sz w:val="24"/>
          <w:szCs w:val="24"/>
          <w:lang w:eastAsia="bg-BG"/>
        </w:rPr>
        <w:t>реимбурсиране</w:t>
      </w:r>
      <w:proofErr w:type="spellEnd"/>
      <w:r w:rsidRPr="001F39E5">
        <w:rPr>
          <w:rFonts w:ascii="Times New Roman" w:eastAsia="Times New Roman" w:hAnsi="Times New Roman" w:cs="Times New Roman"/>
          <w:color w:val="000000"/>
          <w:spacing w:val="-3"/>
          <w:sz w:val="24"/>
          <w:szCs w:val="24"/>
          <w:lang w:eastAsia="bg-BG"/>
        </w:rPr>
        <w:t>.</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Дефинират се </w:t>
      </w:r>
      <w:proofErr w:type="spellStart"/>
      <w:r w:rsidRPr="001F39E5">
        <w:rPr>
          <w:rFonts w:ascii="Times New Roman" w:eastAsia="Times New Roman" w:hAnsi="Times New Roman" w:cs="Times New Roman"/>
          <w:color w:val="000000"/>
          <w:spacing w:val="-3"/>
          <w:sz w:val="24"/>
          <w:szCs w:val="24"/>
          <w:lang w:eastAsia="bg-BG"/>
        </w:rPr>
        <w:t>агрегирани</w:t>
      </w:r>
      <w:proofErr w:type="spellEnd"/>
      <w:r w:rsidRPr="001F39E5">
        <w:rPr>
          <w:rFonts w:ascii="Times New Roman" w:eastAsia="Times New Roman" w:hAnsi="Times New Roman" w:cs="Times New Roman"/>
          <w:color w:val="000000"/>
          <w:spacing w:val="-3"/>
          <w:sz w:val="24"/>
          <w:szCs w:val="24"/>
          <w:lang w:eastAsia="bg-BG"/>
        </w:rPr>
        <w:t xml:space="preserve"> групи здравни услуги със сходни разходи, както следва:</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1. Първична дентална помощ.</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Специализирана дентална помощ.</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3. Лекарска консултативна комисия.</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4. Неблагоприятни условия.</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В рамките на всяка група услуги се определят категориите възрастови групи, които ще определят и различията в степента на </w:t>
      </w:r>
      <w:proofErr w:type="spellStart"/>
      <w:r w:rsidRPr="001F39E5">
        <w:rPr>
          <w:rFonts w:ascii="Times New Roman" w:eastAsia="Times New Roman" w:hAnsi="Times New Roman" w:cs="Times New Roman"/>
          <w:color w:val="000000"/>
          <w:spacing w:val="-3"/>
          <w:sz w:val="24"/>
          <w:szCs w:val="24"/>
          <w:lang w:eastAsia="bg-BG"/>
        </w:rPr>
        <w:t>реимбурсиране</w:t>
      </w:r>
      <w:proofErr w:type="spellEnd"/>
      <w:r w:rsidRPr="001F39E5">
        <w:rPr>
          <w:rFonts w:ascii="Times New Roman" w:eastAsia="Times New Roman" w:hAnsi="Times New Roman" w:cs="Times New Roman"/>
          <w:color w:val="000000"/>
          <w:spacing w:val="-3"/>
          <w:sz w:val="24"/>
          <w:szCs w:val="24"/>
          <w:lang w:eastAsia="bg-BG"/>
        </w:rPr>
        <w:t xml:space="preserve"> на цените от страна на НЗОК: лица под 18 години и лица над 18 години.</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II. Определяне на прогнозен обем дейности.</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Прогнозният обем дейности за съответната година се определя на базата на исторически равнища и тенденции на основата на информация от </w:t>
      </w:r>
      <w:r w:rsidR="005903A5">
        <w:rPr>
          <w:rFonts w:ascii="Times New Roman" w:eastAsia="Times New Roman" w:hAnsi="Times New Roman" w:cs="Times New Roman"/>
          <w:color w:val="000000"/>
          <w:spacing w:val="-3"/>
          <w:sz w:val="24"/>
          <w:szCs w:val="24"/>
          <w:lang w:eastAsia="bg-BG"/>
        </w:rPr>
        <w:t>НЗОК</w:t>
      </w:r>
      <w:r w:rsidRPr="001F39E5">
        <w:rPr>
          <w:rFonts w:ascii="Times New Roman" w:eastAsia="Times New Roman" w:hAnsi="Times New Roman" w:cs="Times New Roman"/>
          <w:color w:val="000000"/>
          <w:spacing w:val="-3"/>
          <w:sz w:val="24"/>
          <w:szCs w:val="24"/>
          <w:lang w:eastAsia="bg-BG"/>
        </w:rPr>
        <w:t xml:space="preserve">. Приема се общ обем дейности в зависимост от пакета, определен от министъра на здравеопазването, и прогноза за населението, което ще ползва дентални услуги, заплатени от НЗОК. Прогнозните обеми се разработват в съответствие с чл. 55г от </w:t>
      </w:r>
      <w:r w:rsidR="005903A5">
        <w:rPr>
          <w:rFonts w:ascii="Times New Roman" w:eastAsia="Times New Roman" w:hAnsi="Times New Roman" w:cs="Times New Roman"/>
          <w:color w:val="000000"/>
          <w:spacing w:val="-3"/>
          <w:sz w:val="24"/>
          <w:szCs w:val="24"/>
          <w:lang w:eastAsia="bg-BG"/>
        </w:rPr>
        <w:t>ЗЗО</w:t>
      </w:r>
      <w:r w:rsidRPr="001F39E5">
        <w:rPr>
          <w:rFonts w:ascii="Times New Roman" w:eastAsia="Times New Roman" w:hAnsi="Times New Roman" w:cs="Times New Roman"/>
          <w:color w:val="000000"/>
          <w:spacing w:val="-3"/>
          <w:sz w:val="24"/>
          <w:szCs w:val="24"/>
          <w:lang w:eastAsia="bg-BG"/>
        </w:rPr>
        <w:t>.</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III. Определяне размера на средствата за дентална медицинска помощ.</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Общият размер на средствата за дентална помощ се определя като процент от общия бюджет на НЗОК. Разходите са базирани на фактическите разходи през предходната година или са екстраполирани на базата на исторически разходи, обем дейности и натовареност. </w:t>
      </w:r>
      <w:r w:rsidRPr="001F39E5">
        <w:rPr>
          <w:rFonts w:ascii="Times New Roman" w:eastAsia="Times New Roman" w:hAnsi="Times New Roman" w:cs="Times New Roman"/>
          <w:color w:val="000000"/>
          <w:spacing w:val="-3"/>
          <w:sz w:val="24"/>
          <w:szCs w:val="24"/>
          <w:lang w:eastAsia="bg-BG"/>
        </w:rPr>
        <w:lastRenderedPageBreak/>
        <w:t>Разпределението може да бъде променяно при промяна на обхвата от услуги или включването на допълнителни дейности.</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IV. Определяне на индивидуалните </w:t>
      </w:r>
      <w:proofErr w:type="spellStart"/>
      <w:r w:rsidRPr="001F39E5">
        <w:rPr>
          <w:rFonts w:ascii="Times New Roman" w:eastAsia="Times New Roman" w:hAnsi="Times New Roman" w:cs="Times New Roman"/>
          <w:color w:val="000000"/>
          <w:spacing w:val="-3"/>
          <w:sz w:val="24"/>
          <w:szCs w:val="24"/>
          <w:lang w:eastAsia="bg-BG"/>
        </w:rPr>
        <w:t>реимбурсни</w:t>
      </w:r>
      <w:proofErr w:type="spellEnd"/>
      <w:r w:rsidRPr="001F39E5">
        <w:rPr>
          <w:rFonts w:ascii="Times New Roman" w:eastAsia="Times New Roman" w:hAnsi="Times New Roman" w:cs="Times New Roman"/>
          <w:color w:val="000000"/>
          <w:spacing w:val="-3"/>
          <w:sz w:val="24"/>
          <w:szCs w:val="24"/>
          <w:lang w:eastAsia="bg-BG"/>
        </w:rPr>
        <w:t xml:space="preserve"> цени.</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Първоначално изчисляването се прави от долу нагоре с цел да се определи минималният разход на </w:t>
      </w:r>
      <w:r w:rsidR="00FB3A9A">
        <w:rPr>
          <w:rFonts w:ascii="Times New Roman" w:eastAsia="Times New Roman" w:hAnsi="Times New Roman" w:cs="Times New Roman"/>
          <w:color w:val="000000"/>
          <w:spacing w:val="-3"/>
          <w:sz w:val="24"/>
          <w:szCs w:val="24"/>
          <w:lang w:eastAsia="bg-BG"/>
        </w:rPr>
        <w:t>ЗОЛ</w:t>
      </w:r>
      <w:r w:rsidRPr="001F39E5">
        <w:rPr>
          <w:rFonts w:ascii="Times New Roman" w:eastAsia="Times New Roman" w:hAnsi="Times New Roman" w:cs="Times New Roman"/>
          <w:color w:val="000000"/>
          <w:spacing w:val="-3"/>
          <w:sz w:val="24"/>
          <w:szCs w:val="24"/>
          <w:lang w:eastAsia="bg-BG"/>
        </w:rPr>
        <w:t xml:space="preserve"> за предоставяне на базова дейност от обхвата на основния пакет за дентална помощ. Разходите се определят като преки и непреки и се извършва процентно разпределение по видовете дентална помощ. След това този минимум може да бъде повишен чрез разпределение от горе надолу на ресурсите </w:t>
      </w:r>
      <w:r w:rsidRPr="00327EEC">
        <w:rPr>
          <w:rFonts w:ascii="Times New Roman" w:eastAsia="Times New Roman" w:hAnsi="Times New Roman" w:cs="Times New Roman"/>
          <w:color w:val="000000"/>
          <w:spacing w:val="-3"/>
          <w:sz w:val="24"/>
          <w:szCs w:val="24"/>
          <w:lang w:eastAsia="bg-BG"/>
        </w:rPr>
        <w:t xml:space="preserve">за </w:t>
      </w:r>
      <w:proofErr w:type="spellStart"/>
      <w:r w:rsidRPr="00327EEC">
        <w:rPr>
          <w:rFonts w:ascii="Times New Roman" w:eastAsia="Times New Roman" w:hAnsi="Times New Roman" w:cs="Times New Roman"/>
          <w:color w:val="000000"/>
          <w:spacing w:val="-3"/>
          <w:sz w:val="24"/>
          <w:szCs w:val="24"/>
          <w:lang w:eastAsia="bg-BG"/>
        </w:rPr>
        <w:t>извънболнична</w:t>
      </w:r>
      <w:proofErr w:type="spellEnd"/>
      <w:r w:rsidRPr="00327EEC">
        <w:rPr>
          <w:rFonts w:ascii="Times New Roman" w:eastAsia="Times New Roman" w:hAnsi="Times New Roman" w:cs="Times New Roman"/>
          <w:color w:val="000000"/>
          <w:spacing w:val="-3"/>
          <w:sz w:val="24"/>
          <w:szCs w:val="24"/>
          <w:lang w:eastAsia="bg-BG"/>
        </w:rPr>
        <w:t xml:space="preserve"> </w:t>
      </w:r>
      <w:r w:rsidR="008B00EB" w:rsidRPr="00327EEC">
        <w:rPr>
          <w:rFonts w:ascii="Times New Roman" w:eastAsia="Times New Roman" w:hAnsi="Times New Roman" w:cs="Times New Roman"/>
          <w:color w:val="000000"/>
          <w:spacing w:val="-3"/>
          <w:sz w:val="24"/>
          <w:szCs w:val="24"/>
          <w:lang w:eastAsia="bg-BG"/>
        </w:rPr>
        <w:t xml:space="preserve">дентална </w:t>
      </w:r>
      <w:r w:rsidRPr="00327EEC">
        <w:rPr>
          <w:rFonts w:ascii="Times New Roman" w:eastAsia="Times New Roman" w:hAnsi="Times New Roman" w:cs="Times New Roman"/>
          <w:color w:val="000000"/>
          <w:spacing w:val="-3"/>
          <w:sz w:val="24"/>
          <w:szCs w:val="24"/>
          <w:lang w:eastAsia="bg-BG"/>
        </w:rPr>
        <w:t>помощ.</w:t>
      </w:r>
      <w:r w:rsidR="003F3852" w:rsidRPr="00327EEC">
        <w:rPr>
          <w:rFonts w:ascii="Times New Roman" w:eastAsia="Times New Roman" w:hAnsi="Times New Roman" w:cs="Times New Roman"/>
          <w:color w:val="000000"/>
          <w:spacing w:val="-3"/>
          <w:sz w:val="24"/>
          <w:szCs w:val="24"/>
          <w:lang w:eastAsia="bg-BG"/>
        </w:rPr>
        <w:t>(ИДП)</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Разпределението е, както следва:</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1.Разпределение на преките разходи за видовете медицински дейности.</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2.Разпределение на непреките (фиксираните) административни разходи.</w:t>
      </w:r>
    </w:p>
    <w:p w:rsidR="001F39E5" w:rsidRPr="001F39E5" w:rsidRDefault="001F39E5" w:rsidP="00C518FF">
      <w:pPr>
        <w:tabs>
          <w:tab w:val="left" w:pos="7938"/>
        </w:tabs>
        <w:spacing w:after="0"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3.Разпределение на разходите за заплати.</w:t>
      </w:r>
    </w:p>
    <w:p w:rsidR="001F39E5" w:rsidRPr="001F39E5" w:rsidRDefault="001F39E5" w:rsidP="00C518FF">
      <w:pPr>
        <w:tabs>
          <w:tab w:val="left" w:pos="7938"/>
        </w:tabs>
        <w:spacing w:after="57" w:line="268"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Общото време, отделено за всяка от услугите </w:t>
      </w:r>
      <w:r w:rsidRPr="002B3860">
        <w:rPr>
          <w:rFonts w:ascii="Times New Roman" w:eastAsia="Times New Roman" w:hAnsi="Times New Roman" w:cs="Times New Roman"/>
          <w:color w:val="000000"/>
          <w:spacing w:val="-3"/>
          <w:sz w:val="24"/>
          <w:szCs w:val="24"/>
          <w:lang w:eastAsia="bg-BG"/>
        </w:rPr>
        <w:t xml:space="preserve">в </w:t>
      </w:r>
      <w:r w:rsidR="003F3852" w:rsidRPr="002B3860">
        <w:rPr>
          <w:rFonts w:ascii="Times New Roman" w:eastAsia="Times New Roman" w:hAnsi="Times New Roman" w:cs="Times New Roman"/>
          <w:color w:val="000000"/>
          <w:spacing w:val="-3"/>
          <w:sz w:val="24"/>
          <w:szCs w:val="24"/>
          <w:lang w:eastAsia="bg-BG"/>
        </w:rPr>
        <w:t>ИДП</w:t>
      </w:r>
      <w:r w:rsidRPr="001F39E5">
        <w:rPr>
          <w:rFonts w:ascii="Times New Roman" w:eastAsia="Times New Roman" w:hAnsi="Times New Roman" w:cs="Times New Roman"/>
          <w:color w:val="000000"/>
          <w:spacing w:val="-3"/>
          <w:sz w:val="24"/>
          <w:szCs w:val="24"/>
          <w:lang w:eastAsia="bg-BG"/>
        </w:rPr>
        <w:t xml:space="preserve"> се разделя на общото време, отделяно за всички здравни услуги.</w:t>
      </w:r>
    </w:p>
    <w:p w:rsidR="006156F4" w:rsidRDefault="00196A5C" w:rsidP="00C518FF">
      <w:pPr>
        <w:tabs>
          <w:tab w:val="left" w:pos="7938"/>
        </w:tabs>
        <w:spacing w:after="0" w:line="268" w:lineRule="auto"/>
        <w:ind w:firstLine="567"/>
        <w:jc w:val="both"/>
        <w:textAlignment w:val="center"/>
        <w:rPr>
          <w:rFonts w:ascii="Times New Roman" w:eastAsia="Times New Roman" w:hAnsi="Times New Roman" w:cs="Times New Roman"/>
          <w:color w:val="000000"/>
          <w:spacing w:val="2"/>
          <w:sz w:val="24"/>
          <w:szCs w:val="24"/>
          <w:lang w:eastAsia="bg-BG"/>
        </w:rPr>
      </w:pPr>
      <w:r>
        <w:rPr>
          <w:rFonts w:ascii="Courier New" w:hAnsi="Courier New" w:cs="Courier New"/>
          <w:noProof/>
          <w:sz w:val="20"/>
          <w:szCs w:val="20"/>
          <w:lang w:eastAsia="bg-BG"/>
        </w:rPr>
        <w:drawing>
          <wp:inline distT="0" distB="0" distL="0" distR="0">
            <wp:extent cx="3943985" cy="40868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985" cy="4086860"/>
                    </a:xfrm>
                    <a:prstGeom prst="rect">
                      <a:avLst/>
                    </a:prstGeom>
                    <a:noFill/>
                    <a:ln>
                      <a:noFill/>
                    </a:ln>
                  </pic:spPr>
                </pic:pic>
              </a:graphicData>
            </a:graphic>
          </wp:inline>
        </w:drawing>
      </w:r>
    </w:p>
    <w:p w:rsidR="006156F4" w:rsidRDefault="006156F4" w:rsidP="00C518FF">
      <w:pPr>
        <w:tabs>
          <w:tab w:val="left" w:pos="7938"/>
        </w:tabs>
        <w:spacing w:after="0" w:line="268" w:lineRule="auto"/>
        <w:ind w:firstLine="567"/>
        <w:jc w:val="both"/>
        <w:textAlignment w:val="center"/>
        <w:rPr>
          <w:rFonts w:ascii="Times New Roman" w:eastAsia="Times New Roman" w:hAnsi="Times New Roman" w:cs="Times New Roman"/>
          <w:color w:val="000000"/>
          <w:spacing w:val="2"/>
          <w:sz w:val="24"/>
          <w:szCs w:val="24"/>
          <w:lang w:eastAsia="bg-BG"/>
        </w:rPr>
      </w:pPr>
    </w:p>
    <w:p w:rsidR="001D320C" w:rsidRDefault="001D320C" w:rsidP="00C518FF">
      <w:pPr>
        <w:tabs>
          <w:tab w:val="left" w:pos="7938"/>
        </w:tabs>
        <w:spacing w:after="0" w:line="268" w:lineRule="auto"/>
        <w:ind w:firstLine="567"/>
        <w:jc w:val="both"/>
        <w:textAlignment w:val="center"/>
        <w:rPr>
          <w:rFonts w:ascii="Times New Roman" w:eastAsia="Times New Roman" w:hAnsi="Times New Roman" w:cs="Times New Roman"/>
          <w:color w:val="000000"/>
          <w:spacing w:val="2"/>
          <w:sz w:val="24"/>
          <w:szCs w:val="24"/>
          <w:lang w:eastAsia="bg-BG"/>
        </w:rPr>
      </w:pPr>
    </w:p>
    <w:p w:rsidR="00E21BBB" w:rsidRDefault="001F39E5" w:rsidP="00156AEA">
      <w:pPr>
        <w:tabs>
          <w:tab w:val="left" w:pos="7938"/>
        </w:tabs>
        <w:spacing w:after="0" w:line="240" w:lineRule="auto"/>
        <w:ind w:firstLine="567"/>
        <w:jc w:val="center"/>
        <w:textAlignment w:val="center"/>
        <w:rPr>
          <w:rFonts w:ascii="Times New Roman" w:eastAsia="Times New Roman" w:hAnsi="Times New Roman" w:cs="Times New Roman"/>
          <w:b/>
          <w:color w:val="000000"/>
          <w:spacing w:val="2"/>
          <w:sz w:val="24"/>
          <w:szCs w:val="24"/>
          <w:lang w:eastAsia="bg-BG"/>
        </w:rPr>
      </w:pPr>
      <w:r w:rsidRPr="0031079B">
        <w:rPr>
          <w:rFonts w:ascii="Times New Roman" w:eastAsia="Times New Roman" w:hAnsi="Times New Roman" w:cs="Times New Roman"/>
          <w:b/>
          <w:color w:val="000000"/>
          <w:spacing w:val="2"/>
          <w:sz w:val="24"/>
          <w:szCs w:val="24"/>
          <w:lang w:eastAsia="bg-BG"/>
        </w:rPr>
        <w:t xml:space="preserve">Приложение № 4Б </w:t>
      </w:r>
      <w:r w:rsidR="00CC33A0">
        <w:rPr>
          <w:rFonts w:ascii="Times New Roman" w:eastAsia="Times New Roman" w:hAnsi="Times New Roman" w:cs="Times New Roman"/>
          <w:b/>
          <w:color w:val="000000"/>
          <w:spacing w:val="2"/>
          <w:sz w:val="24"/>
          <w:szCs w:val="24"/>
          <w:lang w:eastAsia="bg-BG"/>
        </w:rPr>
        <w:t>към чл. 4</w:t>
      </w:r>
      <w:bookmarkStart w:id="1" w:name="_GoBack"/>
      <w:bookmarkEnd w:id="1"/>
    </w:p>
    <w:p w:rsidR="001F39E5" w:rsidRPr="001F39E5" w:rsidRDefault="001F39E5" w:rsidP="00156AEA">
      <w:pPr>
        <w:tabs>
          <w:tab w:val="left" w:pos="7938"/>
        </w:tabs>
        <w:spacing w:after="0" w:line="240" w:lineRule="auto"/>
        <w:ind w:firstLine="567"/>
        <w:jc w:val="center"/>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2"/>
          <w:sz w:val="24"/>
          <w:szCs w:val="24"/>
          <w:lang w:eastAsia="bg-BG"/>
        </w:rPr>
        <w:t xml:space="preserve">МЕТОДИКА за заплащане на дейностите в </w:t>
      </w:r>
      <w:proofErr w:type="spellStart"/>
      <w:r w:rsidRPr="001F39E5">
        <w:rPr>
          <w:rFonts w:ascii="Times New Roman" w:eastAsia="Times New Roman" w:hAnsi="Times New Roman" w:cs="Times New Roman"/>
          <w:b/>
          <w:bCs/>
          <w:color w:val="000000"/>
          <w:spacing w:val="2"/>
          <w:sz w:val="24"/>
          <w:szCs w:val="24"/>
          <w:lang w:eastAsia="bg-BG"/>
        </w:rPr>
        <w:t>извънболничната</w:t>
      </w:r>
      <w:proofErr w:type="spellEnd"/>
      <w:r w:rsidRPr="001F39E5">
        <w:rPr>
          <w:rFonts w:ascii="Times New Roman" w:eastAsia="Times New Roman" w:hAnsi="Times New Roman" w:cs="Times New Roman"/>
          <w:b/>
          <w:bCs/>
          <w:color w:val="000000"/>
          <w:spacing w:val="2"/>
          <w:sz w:val="24"/>
          <w:szCs w:val="24"/>
          <w:lang w:eastAsia="bg-BG"/>
        </w:rPr>
        <w:t xml:space="preserve"> дентална помощ</w:t>
      </w:r>
    </w:p>
    <w:p w:rsid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sidRPr="001F39E5">
        <w:rPr>
          <w:rFonts w:ascii="Times New Roman" w:eastAsia="Times New Roman" w:hAnsi="Times New Roman" w:cs="Times New Roman"/>
          <w:b/>
          <w:bCs/>
          <w:color w:val="000000"/>
          <w:spacing w:val="4"/>
          <w:sz w:val="24"/>
          <w:szCs w:val="24"/>
          <w:lang w:eastAsia="bg-BG"/>
        </w:rPr>
        <w:t>Чл. 1.</w:t>
      </w:r>
      <w:r w:rsidR="00F0050A">
        <w:rPr>
          <w:rFonts w:ascii="Times New Roman" w:eastAsia="Times New Roman" w:hAnsi="Times New Roman" w:cs="Times New Roman"/>
          <w:b/>
          <w:bCs/>
          <w:color w:val="000000"/>
          <w:spacing w:val="4"/>
          <w:sz w:val="24"/>
          <w:szCs w:val="24"/>
          <w:lang w:eastAsia="bg-BG"/>
        </w:rPr>
        <w:t xml:space="preserve"> (1)</w:t>
      </w:r>
      <w:r w:rsidR="009B5AC9">
        <w:rPr>
          <w:rFonts w:ascii="Times New Roman" w:eastAsia="Times New Roman" w:hAnsi="Times New Roman" w:cs="Times New Roman"/>
          <w:b/>
          <w:bCs/>
          <w:color w:val="000000"/>
          <w:spacing w:val="4"/>
          <w:sz w:val="24"/>
          <w:szCs w:val="24"/>
          <w:lang w:eastAsia="bg-BG"/>
        </w:rPr>
        <w:t xml:space="preserve"> </w:t>
      </w:r>
      <w:r w:rsidRPr="001F39E5">
        <w:rPr>
          <w:rFonts w:ascii="Times New Roman" w:eastAsia="Times New Roman" w:hAnsi="Times New Roman" w:cs="Times New Roman"/>
          <w:color w:val="000000"/>
          <w:spacing w:val="4"/>
          <w:sz w:val="24"/>
          <w:szCs w:val="24"/>
          <w:lang w:eastAsia="bg-BG"/>
        </w:rPr>
        <w:t>Национа</w:t>
      </w:r>
      <w:r w:rsidR="005903A5">
        <w:rPr>
          <w:rFonts w:ascii="Times New Roman" w:eastAsia="Times New Roman" w:hAnsi="Times New Roman" w:cs="Times New Roman"/>
          <w:color w:val="000000"/>
          <w:spacing w:val="4"/>
          <w:sz w:val="24"/>
          <w:szCs w:val="24"/>
          <w:lang w:eastAsia="bg-BG"/>
        </w:rPr>
        <w:t>лната здравноосигурителна каса</w:t>
      </w:r>
      <w:r w:rsidRPr="001F39E5">
        <w:rPr>
          <w:rFonts w:ascii="Times New Roman" w:eastAsia="Times New Roman" w:hAnsi="Times New Roman" w:cs="Times New Roman"/>
          <w:color w:val="000000"/>
          <w:spacing w:val="4"/>
          <w:sz w:val="24"/>
          <w:szCs w:val="24"/>
          <w:lang w:eastAsia="bg-BG"/>
        </w:rPr>
        <w:t xml:space="preserve"> заплаща изцяло или частично денталните дейности по основен пакет д</w:t>
      </w:r>
      <w:r w:rsidR="00D46BBD">
        <w:rPr>
          <w:rFonts w:ascii="Times New Roman" w:eastAsia="Times New Roman" w:hAnsi="Times New Roman" w:cs="Times New Roman"/>
          <w:color w:val="000000"/>
          <w:spacing w:val="4"/>
          <w:sz w:val="24"/>
          <w:szCs w:val="24"/>
          <w:lang w:eastAsia="bg-BG"/>
        </w:rPr>
        <w:t xml:space="preserve">ентална дейност, оказани на ЗОЛ </w:t>
      </w:r>
      <w:r w:rsidRPr="001F39E5">
        <w:rPr>
          <w:rFonts w:ascii="Times New Roman" w:eastAsia="Times New Roman" w:hAnsi="Times New Roman" w:cs="Times New Roman"/>
          <w:color w:val="000000"/>
          <w:spacing w:val="4"/>
          <w:sz w:val="24"/>
          <w:szCs w:val="24"/>
          <w:lang w:eastAsia="bg-BG"/>
        </w:rPr>
        <w:t>съгласно Наредба № 40 от 2004 г</w:t>
      </w:r>
      <w:r w:rsidR="005903A5">
        <w:rPr>
          <w:rFonts w:ascii="Times New Roman" w:eastAsia="Times New Roman" w:hAnsi="Times New Roman" w:cs="Times New Roman"/>
          <w:color w:val="000000"/>
          <w:spacing w:val="4"/>
          <w:sz w:val="24"/>
          <w:szCs w:val="24"/>
          <w:lang w:eastAsia="bg-BG"/>
        </w:rPr>
        <w:t>.</w:t>
      </w:r>
      <w:r w:rsidRPr="001F39E5">
        <w:rPr>
          <w:rFonts w:ascii="Times New Roman" w:eastAsia="Times New Roman" w:hAnsi="Times New Roman" w:cs="Times New Roman"/>
          <w:color w:val="000000"/>
          <w:spacing w:val="4"/>
          <w:sz w:val="24"/>
          <w:szCs w:val="24"/>
          <w:lang w:eastAsia="bg-BG"/>
        </w:rPr>
        <w:t>, в обеми и цени, определени по реда на чл. 55д ЗЗО.</w:t>
      </w:r>
    </w:p>
    <w:p w:rsidR="00E112F4" w:rsidRPr="00323062" w:rsidRDefault="00F0050A" w:rsidP="00E112F4">
      <w:pPr>
        <w:tabs>
          <w:tab w:val="left" w:pos="7797"/>
          <w:tab w:val="left" w:pos="8505"/>
        </w:tabs>
        <w:spacing w:after="0" w:line="240" w:lineRule="auto"/>
        <w:ind w:firstLine="567"/>
        <w:jc w:val="both"/>
        <w:textAlignment w:val="center"/>
        <w:rPr>
          <w:rFonts w:ascii="Times New Roman" w:eastAsia="Times New Roman" w:hAnsi="Times New Roman" w:cs="Times New Roman"/>
          <w:i/>
          <w:color w:val="000000"/>
          <w:sz w:val="24"/>
          <w:szCs w:val="24"/>
          <w:lang w:eastAsia="bg-BG"/>
        </w:rPr>
      </w:pPr>
      <w:r w:rsidRPr="001D320C">
        <w:rPr>
          <w:rFonts w:ascii="Times New Roman" w:eastAsia="Times New Roman" w:hAnsi="Times New Roman" w:cs="Times New Roman"/>
          <w:color w:val="000000"/>
          <w:sz w:val="24"/>
          <w:szCs w:val="24"/>
          <w:lang w:eastAsia="bg-BG"/>
        </w:rPr>
        <w:t xml:space="preserve">(2) </w:t>
      </w:r>
      <w:r w:rsidR="00E112F4" w:rsidRPr="00323062">
        <w:rPr>
          <w:rFonts w:ascii="Times New Roman" w:eastAsia="Times New Roman" w:hAnsi="Times New Roman" w:cs="Times New Roman"/>
          <w:color w:val="000000"/>
          <w:sz w:val="24"/>
          <w:szCs w:val="24"/>
          <w:lang w:eastAsia="bg-BG"/>
        </w:rPr>
        <w:t xml:space="preserve">На основание чл.37, ал.6 от ЗЗО и по реда, определен в </w:t>
      </w:r>
      <w:r w:rsidR="00E112F4" w:rsidRPr="00F46A36">
        <w:rPr>
          <w:rFonts w:ascii="Times New Roman" w:hAnsi="Times New Roman" w:cs="Times New Roman"/>
          <w:sz w:val="24"/>
          <w:szCs w:val="24"/>
        </w:rPr>
        <w:t>ПМС №193,</w:t>
      </w:r>
      <w:r w:rsidR="00E112F4" w:rsidRPr="00323062">
        <w:rPr>
          <w:rFonts w:ascii="Times New Roman" w:hAnsi="Times New Roman" w:cs="Times New Roman"/>
          <w:i/>
          <w:sz w:val="24"/>
          <w:szCs w:val="24"/>
        </w:rPr>
        <w:t xml:space="preserve"> </w:t>
      </w:r>
      <w:r w:rsidR="00E112F4" w:rsidRPr="00323062">
        <w:rPr>
          <w:rFonts w:ascii="Times New Roman" w:eastAsia="Times New Roman" w:hAnsi="Times New Roman" w:cs="Times New Roman"/>
          <w:color w:val="000000"/>
          <w:sz w:val="24"/>
          <w:szCs w:val="24"/>
          <w:lang w:eastAsia="bg-BG"/>
        </w:rPr>
        <w:t>от държавния бюджет чрез Министе</w:t>
      </w:r>
      <w:r w:rsidR="00E112F4">
        <w:rPr>
          <w:rFonts w:ascii="Times New Roman" w:eastAsia="Times New Roman" w:hAnsi="Times New Roman" w:cs="Times New Roman"/>
          <w:color w:val="000000"/>
          <w:sz w:val="24"/>
          <w:szCs w:val="24"/>
          <w:lang w:eastAsia="bg-BG"/>
        </w:rPr>
        <w:t xml:space="preserve">рство на здравеопазването, НЗОК </w:t>
      </w:r>
      <w:r w:rsidR="00E112F4" w:rsidRPr="00A603F7">
        <w:rPr>
          <w:rFonts w:ascii="Times New Roman" w:eastAsia="Times New Roman" w:hAnsi="Times New Roman" w:cs="Times New Roman"/>
          <w:color w:val="000000"/>
          <w:sz w:val="24"/>
          <w:szCs w:val="24"/>
          <w:lang w:eastAsia="bg-BG"/>
        </w:rPr>
        <w:t xml:space="preserve">заплаща на изпълнителите на </w:t>
      </w:r>
      <w:r w:rsidR="00E112F4">
        <w:rPr>
          <w:rFonts w:ascii="Times New Roman" w:eastAsia="Times New Roman" w:hAnsi="Times New Roman" w:cs="Times New Roman"/>
          <w:color w:val="000000"/>
          <w:sz w:val="24"/>
          <w:szCs w:val="24"/>
          <w:lang w:eastAsia="bg-BG"/>
        </w:rPr>
        <w:t>ИДП</w:t>
      </w:r>
      <w:r w:rsidR="00E112F4" w:rsidRPr="00A603F7">
        <w:rPr>
          <w:rFonts w:ascii="Times New Roman" w:eastAsia="Times New Roman" w:hAnsi="Times New Roman" w:cs="Times New Roman"/>
          <w:color w:val="000000"/>
          <w:sz w:val="24"/>
          <w:szCs w:val="24"/>
          <w:lang w:eastAsia="bg-BG"/>
        </w:rPr>
        <w:t xml:space="preserve"> разликата между сумите по чл. 37, ал.1 и ал.2 от ЗЗО за всяко </w:t>
      </w:r>
      <w:r w:rsidR="00E112F4" w:rsidRPr="00A603F7">
        <w:rPr>
          <w:rFonts w:ascii="Times New Roman" w:eastAsia="Times New Roman" w:hAnsi="Times New Roman" w:cs="Times New Roman"/>
          <w:color w:val="000000"/>
          <w:sz w:val="24"/>
          <w:szCs w:val="24"/>
          <w:lang w:eastAsia="bg-BG"/>
        </w:rPr>
        <w:lastRenderedPageBreak/>
        <w:t>посещение на лицата, които са упражнили правото на пенсия за осигурителен стаж и възраст</w:t>
      </w:r>
      <w:r w:rsidR="00E112F4" w:rsidRPr="00323062">
        <w:rPr>
          <w:rFonts w:ascii="Times New Roman" w:eastAsia="Times New Roman" w:hAnsi="Times New Roman" w:cs="Times New Roman"/>
          <w:i/>
          <w:color w:val="000000"/>
          <w:sz w:val="24"/>
          <w:szCs w:val="24"/>
          <w:lang w:eastAsia="bg-BG"/>
        </w:rPr>
        <w:t>.</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2. </w:t>
      </w:r>
      <w:r w:rsidRPr="001F39E5">
        <w:rPr>
          <w:rFonts w:ascii="Times New Roman" w:eastAsia="Times New Roman" w:hAnsi="Times New Roman" w:cs="Times New Roman"/>
          <w:color w:val="000000"/>
          <w:spacing w:val="4"/>
          <w:sz w:val="24"/>
          <w:szCs w:val="24"/>
          <w:lang w:eastAsia="bg-BG"/>
        </w:rPr>
        <w:t>(1) Изпълнителите на първична дентална помощ извършват дейностите, определени в основния пакет дентални дейности за първична дентална помощ по Наредба № 40 от 2004 г., диференцирани по възрастови групи, както следва: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 при ЗОЛ на възраст до 18 години: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а) обстоен преглед за установяване на орален статус и изготвяне на амбулаторен лист и един допълнителен преглед за бременни;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б) </w:t>
      </w:r>
      <w:proofErr w:type="spellStart"/>
      <w:r w:rsidRPr="001F39E5">
        <w:rPr>
          <w:rFonts w:ascii="Times New Roman" w:eastAsia="Times New Roman" w:hAnsi="Times New Roman" w:cs="Times New Roman"/>
          <w:color w:val="000000"/>
          <w:spacing w:val="4"/>
          <w:sz w:val="24"/>
          <w:szCs w:val="24"/>
          <w:lang w:eastAsia="bg-BG"/>
        </w:rPr>
        <w:t>обтурация</w:t>
      </w:r>
      <w:proofErr w:type="spellEnd"/>
      <w:r w:rsidRPr="001F39E5">
        <w:rPr>
          <w:rFonts w:ascii="Times New Roman" w:eastAsia="Times New Roman" w:hAnsi="Times New Roman" w:cs="Times New Roman"/>
          <w:color w:val="000000"/>
          <w:spacing w:val="4"/>
          <w:sz w:val="24"/>
          <w:szCs w:val="24"/>
          <w:lang w:eastAsia="bg-BG"/>
        </w:rPr>
        <w:t xml:space="preserve"> с амалгама или химичен </w:t>
      </w:r>
      <w:proofErr w:type="spellStart"/>
      <w:r w:rsidRPr="001F39E5">
        <w:rPr>
          <w:rFonts w:ascii="Times New Roman" w:eastAsia="Times New Roman" w:hAnsi="Times New Roman" w:cs="Times New Roman"/>
          <w:color w:val="000000"/>
          <w:spacing w:val="4"/>
          <w:sz w:val="24"/>
          <w:szCs w:val="24"/>
          <w:lang w:eastAsia="bg-BG"/>
        </w:rPr>
        <w:t>композит</w:t>
      </w:r>
      <w:proofErr w:type="spellEnd"/>
      <w:r w:rsidRPr="001F39E5">
        <w:rPr>
          <w:rFonts w:ascii="Times New Roman" w:eastAsia="Times New Roman" w:hAnsi="Times New Roman" w:cs="Times New Roman"/>
          <w:color w:val="000000"/>
          <w:spacing w:val="4"/>
          <w:sz w:val="24"/>
          <w:szCs w:val="24"/>
          <w:lang w:eastAsia="bg-BG"/>
        </w:rPr>
        <w:t>;</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в) екстракция на временен зъб,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г) екстракция на постоянен зъб,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д) лечение на </w:t>
      </w:r>
      <w:proofErr w:type="spellStart"/>
      <w:r w:rsidRPr="001F39E5">
        <w:rPr>
          <w:rFonts w:ascii="Times New Roman" w:eastAsia="Times New Roman" w:hAnsi="Times New Roman" w:cs="Times New Roman"/>
          <w:color w:val="000000"/>
          <w:spacing w:val="4"/>
          <w:sz w:val="24"/>
          <w:szCs w:val="24"/>
          <w:lang w:eastAsia="bg-BG"/>
        </w:rPr>
        <w:t>пулпит</w:t>
      </w:r>
      <w:proofErr w:type="spellEnd"/>
      <w:r w:rsidRPr="001F39E5">
        <w:rPr>
          <w:rFonts w:ascii="Times New Roman" w:eastAsia="Times New Roman" w:hAnsi="Times New Roman" w:cs="Times New Roman"/>
          <w:color w:val="000000"/>
          <w:spacing w:val="4"/>
          <w:sz w:val="24"/>
          <w:szCs w:val="24"/>
          <w:lang w:eastAsia="bg-BG"/>
        </w:rPr>
        <w:t xml:space="preserve"> или </w:t>
      </w:r>
      <w:proofErr w:type="spellStart"/>
      <w:r w:rsidRPr="001F39E5">
        <w:rPr>
          <w:rFonts w:ascii="Times New Roman" w:eastAsia="Times New Roman" w:hAnsi="Times New Roman" w:cs="Times New Roman"/>
          <w:color w:val="000000"/>
          <w:spacing w:val="4"/>
          <w:sz w:val="24"/>
          <w:szCs w:val="24"/>
          <w:lang w:eastAsia="bg-BG"/>
        </w:rPr>
        <w:t>периодонтит</w:t>
      </w:r>
      <w:proofErr w:type="spellEnd"/>
      <w:r w:rsidRPr="001F39E5">
        <w:rPr>
          <w:rFonts w:ascii="Times New Roman" w:eastAsia="Times New Roman" w:hAnsi="Times New Roman" w:cs="Times New Roman"/>
          <w:color w:val="000000"/>
          <w:spacing w:val="4"/>
          <w:sz w:val="24"/>
          <w:szCs w:val="24"/>
          <w:lang w:eastAsia="bg-BG"/>
        </w:rPr>
        <w:t xml:space="preserve"> на временен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е) лечение на </w:t>
      </w:r>
      <w:proofErr w:type="spellStart"/>
      <w:r w:rsidRPr="001F39E5">
        <w:rPr>
          <w:rFonts w:ascii="Times New Roman" w:eastAsia="Times New Roman" w:hAnsi="Times New Roman" w:cs="Times New Roman"/>
          <w:color w:val="000000"/>
          <w:spacing w:val="4"/>
          <w:sz w:val="24"/>
          <w:szCs w:val="24"/>
          <w:lang w:eastAsia="bg-BG"/>
        </w:rPr>
        <w:t>пулпит</w:t>
      </w:r>
      <w:proofErr w:type="spellEnd"/>
      <w:r w:rsidRPr="001F39E5">
        <w:rPr>
          <w:rFonts w:ascii="Times New Roman" w:eastAsia="Times New Roman" w:hAnsi="Times New Roman" w:cs="Times New Roman"/>
          <w:color w:val="000000"/>
          <w:spacing w:val="4"/>
          <w:sz w:val="24"/>
          <w:szCs w:val="24"/>
          <w:lang w:eastAsia="bg-BG"/>
        </w:rPr>
        <w:t xml:space="preserve"> или </w:t>
      </w:r>
      <w:proofErr w:type="spellStart"/>
      <w:r w:rsidRPr="001F39E5">
        <w:rPr>
          <w:rFonts w:ascii="Times New Roman" w:eastAsia="Times New Roman" w:hAnsi="Times New Roman" w:cs="Times New Roman"/>
          <w:color w:val="000000"/>
          <w:spacing w:val="4"/>
          <w:sz w:val="24"/>
          <w:szCs w:val="24"/>
          <w:lang w:eastAsia="bg-BG"/>
        </w:rPr>
        <w:t>периодонтит</w:t>
      </w:r>
      <w:proofErr w:type="spellEnd"/>
      <w:r w:rsidRPr="001F39E5">
        <w:rPr>
          <w:rFonts w:ascii="Times New Roman" w:eastAsia="Times New Roman" w:hAnsi="Times New Roman" w:cs="Times New Roman"/>
          <w:color w:val="000000"/>
          <w:spacing w:val="4"/>
          <w:sz w:val="24"/>
          <w:szCs w:val="24"/>
          <w:lang w:eastAsia="bg-BG"/>
        </w:rPr>
        <w:t xml:space="preserve"> на постоянен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при ЗОЛ на възраст над 18 години: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а) обстоен преглед за установяване на орален статус и изготвяне на амбулаторен лист и един допълнителен преглед за бременни;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б) </w:t>
      </w:r>
      <w:proofErr w:type="spellStart"/>
      <w:r w:rsidRPr="001F39E5">
        <w:rPr>
          <w:rFonts w:ascii="Times New Roman" w:eastAsia="Times New Roman" w:hAnsi="Times New Roman" w:cs="Times New Roman"/>
          <w:color w:val="000000"/>
          <w:spacing w:val="4"/>
          <w:sz w:val="24"/>
          <w:szCs w:val="24"/>
          <w:lang w:eastAsia="bg-BG"/>
        </w:rPr>
        <w:t>обтурация</w:t>
      </w:r>
      <w:proofErr w:type="spellEnd"/>
      <w:r w:rsidRPr="001F39E5">
        <w:rPr>
          <w:rFonts w:ascii="Times New Roman" w:eastAsia="Times New Roman" w:hAnsi="Times New Roman" w:cs="Times New Roman"/>
          <w:color w:val="000000"/>
          <w:spacing w:val="4"/>
          <w:sz w:val="24"/>
          <w:szCs w:val="24"/>
          <w:lang w:eastAsia="bg-BG"/>
        </w:rPr>
        <w:t xml:space="preserve"> с амалгама или химичен </w:t>
      </w:r>
      <w:proofErr w:type="spellStart"/>
      <w:r w:rsidRPr="001F39E5">
        <w:rPr>
          <w:rFonts w:ascii="Times New Roman" w:eastAsia="Times New Roman" w:hAnsi="Times New Roman" w:cs="Times New Roman"/>
          <w:color w:val="000000"/>
          <w:spacing w:val="4"/>
          <w:sz w:val="24"/>
          <w:szCs w:val="24"/>
          <w:lang w:eastAsia="bg-BG"/>
        </w:rPr>
        <w:t>композит</w:t>
      </w:r>
      <w:proofErr w:type="spellEnd"/>
      <w:r w:rsidRPr="001F39E5">
        <w:rPr>
          <w:rFonts w:ascii="Times New Roman" w:eastAsia="Times New Roman" w:hAnsi="Times New Roman" w:cs="Times New Roman"/>
          <w:color w:val="000000"/>
          <w:spacing w:val="4"/>
          <w:sz w:val="24"/>
          <w:szCs w:val="24"/>
          <w:lang w:eastAsia="bg-BG"/>
        </w:rPr>
        <w:t>;</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в) екстракция на зъб,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(2) Националната здравноосигурителна каса заплаща изцяло или частично на изпълнителите на първична дентална помощ за всяко ЗОЛ, потърсило дентална помощ, в обеми и цени по реда на чл. 55д </w:t>
      </w:r>
      <w:r w:rsidR="008B00EB">
        <w:rPr>
          <w:rFonts w:ascii="Times New Roman" w:eastAsia="Times New Roman" w:hAnsi="Times New Roman" w:cs="Times New Roman"/>
          <w:color w:val="000000"/>
          <w:spacing w:val="4"/>
          <w:sz w:val="24"/>
          <w:szCs w:val="24"/>
          <w:lang w:eastAsia="bg-BG"/>
        </w:rPr>
        <w:t xml:space="preserve">от </w:t>
      </w:r>
      <w:r w:rsidRPr="001F39E5">
        <w:rPr>
          <w:rFonts w:ascii="Times New Roman" w:eastAsia="Times New Roman" w:hAnsi="Times New Roman" w:cs="Times New Roman"/>
          <w:color w:val="000000"/>
          <w:spacing w:val="4"/>
          <w:sz w:val="24"/>
          <w:szCs w:val="24"/>
          <w:lang w:eastAsia="bg-BG"/>
        </w:rPr>
        <w:t>ЗЗО.</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3. </w:t>
      </w:r>
      <w:r w:rsidRPr="001F39E5">
        <w:rPr>
          <w:rFonts w:ascii="Times New Roman" w:eastAsia="Times New Roman" w:hAnsi="Times New Roman" w:cs="Times New Roman"/>
          <w:color w:val="000000"/>
          <w:spacing w:val="4"/>
          <w:sz w:val="24"/>
          <w:szCs w:val="24"/>
          <w:lang w:eastAsia="bg-BG"/>
        </w:rPr>
        <w:t>(1) Изпълнителите на специализирана хирургична дентална помощ извършват следните видове дейности, определени в основния пакет дентални дейности за хирургична дентална помощ по Наредба № 40 от 2004 г.:</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 при ЗОЛ на възраст до 18 години: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а) специализиран обстоен преглед;</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б) </w:t>
      </w:r>
      <w:proofErr w:type="spellStart"/>
      <w:r w:rsidRPr="001F39E5">
        <w:rPr>
          <w:rFonts w:ascii="Times New Roman" w:eastAsia="Times New Roman" w:hAnsi="Times New Roman" w:cs="Times New Roman"/>
          <w:color w:val="000000"/>
          <w:spacing w:val="4"/>
          <w:sz w:val="24"/>
          <w:szCs w:val="24"/>
          <w:lang w:eastAsia="bg-BG"/>
        </w:rPr>
        <w:t>инцизия</w:t>
      </w:r>
      <w:proofErr w:type="spellEnd"/>
      <w:r w:rsidRPr="001F39E5">
        <w:rPr>
          <w:rFonts w:ascii="Times New Roman" w:eastAsia="Times New Roman" w:hAnsi="Times New Roman" w:cs="Times New Roman"/>
          <w:color w:val="000000"/>
          <w:spacing w:val="4"/>
          <w:sz w:val="24"/>
          <w:szCs w:val="24"/>
          <w:lang w:eastAsia="bg-BG"/>
        </w:rPr>
        <w:t xml:space="preserve"> в </w:t>
      </w:r>
      <w:proofErr w:type="spellStart"/>
      <w:r w:rsidRPr="001F39E5">
        <w:rPr>
          <w:rFonts w:ascii="Times New Roman" w:eastAsia="Times New Roman" w:hAnsi="Times New Roman" w:cs="Times New Roman"/>
          <w:color w:val="000000"/>
          <w:spacing w:val="4"/>
          <w:sz w:val="24"/>
          <w:szCs w:val="24"/>
          <w:lang w:eastAsia="bg-BG"/>
        </w:rPr>
        <w:t>съединителнотъканни</w:t>
      </w:r>
      <w:proofErr w:type="spellEnd"/>
      <w:r w:rsidRPr="001F39E5">
        <w:rPr>
          <w:rFonts w:ascii="Times New Roman" w:eastAsia="Times New Roman" w:hAnsi="Times New Roman" w:cs="Times New Roman"/>
          <w:color w:val="000000"/>
          <w:spacing w:val="4"/>
          <w:sz w:val="24"/>
          <w:szCs w:val="24"/>
          <w:lang w:eastAsia="bg-BG"/>
        </w:rPr>
        <w:t xml:space="preserve"> ложи,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в) екстракция на дълбоко </w:t>
      </w:r>
      <w:proofErr w:type="spellStart"/>
      <w:r w:rsidRPr="001F39E5">
        <w:rPr>
          <w:rFonts w:ascii="Times New Roman" w:eastAsia="Times New Roman" w:hAnsi="Times New Roman" w:cs="Times New Roman"/>
          <w:color w:val="000000"/>
          <w:spacing w:val="4"/>
          <w:sz w:val="24"/>
          <w:szCs w:val="24"/>
          <w:lang w:eastAsia="bg-BG"/>
        </w:rPr>
        <w:t>фрактуриран</w:t>
      </w:r>
      <w:proofErr w:type="spellEnd"/>
      <w:r w:rsidRPr="001F39E5">
        <w:rPr>
          <w:rFonts w:ascii="Times New Roman" w:eastAsia="Times New Roman" w:hAnsi="Times New Roman" w:cs="Times New Roman"/>
          <w:color w:val="000000"/>
          <w:spacing w:val="4"/>
          <w:sz w:val="24"/>
          <w:szCs w:val="24"/>
          <w:lang w:eastAsia="bg-BG"/>
        </w:rPr>
        <w:t xml:space="preserve"> или дълбоко разрушен зъб,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г) контролен преглед след някоя от дейностите по букви „б“ и „в“;</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при ЗОЛ на възраст над 18 години: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а) специализиран обстоен преглед;</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б) </w:t>
      </w:r>
      <w:proofErr w:type="spellStart"/>
      <w:r w:rsidRPr="001F39E5">
        <w:rPr>
          <w:rFonts w:ascii="Times New Roman" w:eastAsia="Times New Roman" w:hAnsi="Times New Roman" w:cs="Times New Roman"/>
          <w:color w:val="000000"/>
          <w:spacing w:val="4"/>
          <w:sz w:val="24"/>
          <w:szCs w:val="24"/>
          <w:lang w:eastAsia="bg-BG"/>
        </w:rPr>
        <w:t>инцизия</w:t>
      </w:r>
      <w:proofErr w:type="spellEnd"/>
      <w:r w:rsidRPr="001F39E5">
        <w:rPr>
          <w:rFonts w:ascii="Times New Roman" w:eastAsia="Times New Roman" w:hAnsi="Times New Roman" w:cs="Times New Roman"/>
          <w:color w:val="000000"/>
          <w:spacing w:val="4"/>
          <w:sz w:val="24"/>
          <w:szCs w:val="24"/>
          <w:lang w:eastAsia="bg-BG"/>
        </w:rPr>
        <w:t xml:space="preserve"> в </w:t>
      </w:r>
      <w:proofErr w:type="spellStart"/>
      <w:r w:rsidRPr="001F39E5">
        <w:rPr>
          <w:rFonts w:ascii="Times New Roman" w:eastAsia="Times New Roman" w:hAnsi="Times New Roman" w:cs="Times New Roman"/>
          <w:color w:val="000000"/>
          <w:spacing w:val="4"/>
          <w:sz w:val="24"/>
          <w:szCs w:val="24"/>
          <w:lang w:eastAsia="bg-BG"/>
        </w:rPr>
        <w:t>съединителнотъканни</w:t>
      </w:r>
      <w:proofErr w:type="spellEnd"/>
      <w:r w:rsidRPr="001F39E5">
        <w:rPr>
          <w:rFonts w:ascii="Times New Roman" w:eastAsia="Times New Roman" w:hAnsi="Times New Roman" w:cs="Times New Roman"/>
          <w:color w:val="000000"/>
          <w:spacing w:val="4"/>
          <w:sz w:val="24"/>
          <w:szCs w:val="24"/>
          <w:lang w:eastAsia="bg-BG"/>
        </w:rPr>
        <w:t xml:space="preserve"> ложи,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в) екстракция на дълбоко </w:t>
      </w:r>
      <w:proofErr w:type="spellStart"/>
      <w:r w:rsidRPr="001F39E5">
        <w:rPr>
          <w:rFonts w:ascii="Times New Roman" w:eastAsia="Times New Roman" w:hAnsi="Times New Roman" w:cs="Times New Roman"/>
          <w:color w:val="000000"/>
          <w:spacing w:val="4"/>
          <w:sz w:val="24"/>
          <w:szCs w:val="24"/>
          <w:lang w:eastAsia="bg-BG"/>
        </w:rPr>
        <w:t>фрактуриран</w:t>
      </w:r>
      <w:proofErr w:type="spellEnd"/>
      <w:r w:rsidRPr="001F39E5">
        <w:rPr>
          <w:rFonts w:ascii="Times New Roman" w:eastAsia="Times New Roman" w:hAnsi="Times New Roman" w:cs="Times New Roman"/>
          <w:color w:val="000000"/>
          <w:spacing w:val="4"/>
          <w:sz w:val="24"/>
          <w:szCs w:val="24"/>
          <w:lang w:eastAsia="bg-BG"/>
        </w:rPr>
        <w:t xml:space="preserve"> или дълбоко разрушен зъб,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г) контролен преглед след някоя от дейностите по букви „б“ и „в“.</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(2) Изпълнителите на специализирана </w:t>
      </w:r>
      <w:r w:rsidR="001D320C" w:rsidRPr="00822575">
        <w:rPr>
          <w:rFonts w:ascii="Times New Roman" w:eastAsia="Times New Roman" w:hAnsi="Times New Roman" w:cs="Times New Roman"/>
          <w:color w:val="000000"/>
          <w:spacing w:val="4"/>
          <w:sz w:val="24"/>
          <w:szCs w:val="24"/>
          <w:lang w:eastAsia="bg-BG"/>
        </w:rPr>
        <w:t>ИДП</w:t>
      </w:r>
      <w:r w:rsidRPr="00822575">
        <w:rPr>
          <w:rFonts w:ascii="Times New Roman" w:eastAsia="Times New Roman" w:hAnsi="Times New Roman" w:cs="Times New Roman"/>
          <w:color w:val="000000"/>
          <w:spacing w:val="4"/>
          <w:sz w:val="24"/>
          <w:szCs w:val="24"/>
          <w:lang w:eastAsia="bg-BG"/>
        </w:rPr>
        <w:t xml:space="preserve"> п</w:t>
      </w:r>
      <w:r w:rsidRPr="001F39E5">
        <w:rPr>
          <w:rFonts w:ascii="Times New Roman" w:eastAsia="Times New Roman" w:hAnsi="Times New Roman" w:cs="Times New Roman"/>
          <w:color w:val="000000"/>
          <w:spacing w:val="4"/>
          <w:sz w:val="24"/>
          <w:szCs w:val="24"/>
          <w:lang w:eastAsia="bg-BG"/>
        </w:rPr>
        <w:t>о специалност „Детска дентална медицина“ извършват следните видове дейности, определени в основния пакет дентални дейности за детска дентална помощ по Наредба № 40 от 2004 г., при ЗОЛ до 18 години: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 обстоен преглед за установяване на орален статус и изготвяне на амбулаторен лист и един допълнителен преглед за бременни;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2. </w:t>
      </w:r>
      <w:proofErr w:type="spellStart"/>
      <w:r w:rsidRPr="001F39E5">
        <w:rPr>
          <w:rFonts w:ascii="Times New Roman" w:eastAsia="Times New Roman" w:hAnsi="Times New Roman" w:cs="Times New Roman"/>
          <w:color w:val="000000"/>
          <w:spacing w:val="4"/>
          <w:sz w:val="24"/>
          <w:szCs w:val="24"/>
          <w:lang w:eastAsia="bg-BG"/>
        </w:rPr>
        <w:t>обтурация</w:t>
      </w:r>
      <w:proofErr w:type="spellEnd"/>
      <w:r w:rsidRPr="001F39E5">
        <w:rPr>
          <w:rFonts w:ascii="Times New Roman" w:eastAsia="Times New Roman" w:hAnsi="Times New Roman" w:cs="Times New Roman"/>
          <w:color w:val="000000"/>
          <w:spacing w:val="4"/>
          <w:sz w:val="24"/>
          <w:szCs w:val="24"/>
          <w:lang w:eastAsia="bg-BG"/>
        </w:rPr>
        <w:t xml:space="preserve"> с амалгама или химичен </w:t>
      </w:r>
      <w:proofErr w:type="spellStart"/>
      <w:r w:rsidRPr="001F39E5">
        <w:rPr>
          <w:rFonts w:ascii="Times New Roman" w:eastAsia="Times New Roman" w:hAnsi="Times New Roman" w:cs="Times New Roman"/>
          <w:color w:val="000000"/>
          <w:spacing w:val="4"/>
          <w:sz w:val="24"/>
          <w:szCs w:val="24"/>
          <w:lang w:eastAsia="bg-BG"/>
        </w:rPr>
        <w:t>композит</w:t>
      </w:r>
      <w:proofErr w:type="spellEnd"/>
      <w:r w:rsidRPr="001F39E5">
        <w:rPr>
          <w:rFonts w:ascii="Times New Roman" w:eastAsia="Times New Roman" w:hAnsi="Times New Roman" w:cs="Times New Roman"/>
          <w:color w:val="000000"/>
          <w:spacing w:val="4"/>
          <w:sz w:val="24"/>
          <w:szCs w:val="24"/>
          <w:lang w:eastAsia="bg-BG"/>
        </w:rPr>
        <w:t>;</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екстракция на временен зъб,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4. екстракция на постоянен зъб, включително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5. лечение на </w:t>
      </w:r>
      <w:proofErr w:type="spellStart"/>
      <w:r w:rsidRPr="001F39E5">
        <w:rPr>
          <w:rFonts w:ascii="Times New Roman" w:eastAsia="Times New Roman" w:hAnsi="Times New Roman" w:cs="Times New Roman"/>
          <w:color w:val="000000"/>
          <w:spacing w:val="4"/>
          <w:sz w:val="24"/>
          <w:szCs w:val="24"/>
          <w:lang w:eastAsia="bg-BG"/>
        </w:rPr>
        <w:t>пулпит</w:t>
      </w:r>
      <w:proofErr w:type="spellEnd"/>
      <w:r w:rsidRPr="001F39E5">
        <w:rPr>
          <w:rFonts w:ascii="Times New Roman" w:eastAsia="Times New Roman" w:hAnsi="Times New Roman" w:cs="Times New Roman"/>
          <w:color w:val="000000"/>
          <w:spacing w:val="4"/>
          <w:sz w:val="24"/>
          <w:szCs w:val="24"/>
          <w:lang w:eastAsia="bg-BG"/>
        </w:rPr>
        <w:t xml:space="preserve"> или </w:t>
      </w:r>
      <w:proofErr w:type="spellStart"/>
      <w:r w:rsidRPr="001F39E5">
        <w:rPr>
          <w:rFonts w:ascii="Times New Roman" w:eastAsia="Times New Roman" w:hAnsi="Times New Roman" w:cs="Times New Roman"/>
          <w:color w:val="000000"/>
          <w:spacing w:val="4"/>
          <w:sz w:val="24"/>
          <w:szCs w:val="24"/>
          <w:lang w:eastAsia="bg-BG"/>
        </w:rPr>
        <w:t>периодонтит</w:t>
      </w:r>
      <w:proofErr w:type="spellEnd"/>
      <w:r w:rsidRPr="001F39E5">
        <w:rPr>
          <w:rFonts w:ascii="Times New Roman" w:eastAsia="Times New Roman" w:hAnsi="Times New Roman" w:cs="Times New Roman"/>
          <w:color w:val="000000"/>
          <w:spacing w:val="4"/>
          <w:sz w:val="24"/>
          <w:szCs w:val="24"/>
          <w:lang w:eastAsia="bg-BG"/>
        </w:rPr>
        <w:t xml:space="preserve"> на временен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6. лечение на </w:t>
      </w:r>
      <w:proofErr w:type="spellStart"/>
      <w:r w:rsidRPr="001F39E5">
        <w:rPr>
          <w:rFonts w:ascii="Times New Roman" w:eastAsia="Times New Roman" w:hAnsi="Times New Roman" w:cs="Times New Roman"/>
          <w:color w:val="000000"/>
          <w:spacing w:val="4"/>
          <w:sz w:val="24"/>
          <w:szCs w:val="24"/>
          <w:lang w:eastAsia="bg-BG"/>
        </w:rPr>
        <w:t>пулпит</w:t>
      </w:r>
      <w:proofErr w:type="spellEnd"/>
      <w:r w:rsidRPr="001F39E5">
        <w:rPr>
          <w:rFonts w:ascii="Times New Roman" w:eastAsia="Times New Roman" w:hAnsi="Times New Roman" w:cs="Times New Roman"/>
          <w:color w:val="000000"/>
          <w:spacing w:val="4"/>
          <w:sz w:val="24"/>
          <w:szCs w:val="24"/>
          <w:lang w:eastAsia="bg-BG"/>
        </w:rPr>
        <w:t xml:space="preserve"> или </w:t>
      </w:r>
      <w:proofErr w:type="spellStart"/>
      <w:r w:rsidRPr="001F39E5">
        <w:rPr>
          <w:rFonts w:ascii="Times New Roman" w:eastAsia="Times New Roman" w:hAnsi="Times New Roman" w:cs="Times New Roman"/>
          <w:color w:val="000000"/>
          <w:spacing w:val="4"/>
          <w:sz w:val="24"/>
          <w:szCs w:val="24"/>
          <w:lang w:eastAsia="bg-BG"/>
        </w:rPr>
        <w:t>периодонтит</w:t>
      </w:r>
      <w:proofErr w:type="spellEnd"/>
      <w:r w:rsidRPr="001F39E5">
        <w:rPr>
          <w:rFonts w:ascii="Times New Roman" w:eastAsia="Times New Roman" w:hAnsi="Times New Roman" w:cs="Times New Roman"/>
          <w:color w:val="000000"/>
          <w:spacing w:val="4"/>
          <w:sz w:val="24"/>
          <w:szCs w:val="24"/>
          <w:lang w:eastAsia="bg-BG"/>
        </w:rPr>
        <w:t xml:space="preserve"> на постоянен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(3) Националната здравноосигурителна каса заплаща изцяло или частично на изпълнителите на специализирана </w:t>
      </w:r>
      <w:r w:rsidR="005B223D">
        <w:rPr>
          <w:rFonts w:ascii="Times New Roman" w:eastAsia="Times New Roman" w:hAnsi="Times New Roman" w:cs="Times New Roman"/>
          <w:color w:val="000000"/>
          <w:spacing w:val="4"/>
          <w:sz w:val="24"/>
          <w:szCs w:val="24"/>
          <w:lang w:eastAsia="bg-BG"/>
        </w:rPr>
        <w:t>ИДП</w:t>
      </w:r>
      <w:r w:rsidRPr="001F39E5">
        <w:rPr>
          <w:rFonts w:ascii="Times New Roman" w:eastAsia="Times New Roman" w:hAnsi="Times New Roman" w:cs="Times New Roman"/>
          <w:color w:val="000000"/>
          <w:spacing w:val="4"/>
          <w:sz w:val="24"/>
          <w:szCs w:val="24"/>
          <w:lang w:eastAsia="bg-BG"/>
        </w:rPr>
        <w:t xml:space="preserve"> за де</w:t>
      </w:r>
      <w:r w:rsidR="000A729A">
        <w:rPr>
          <w:rFonts w:ascii="Times New Roman" w:eastAsia="Times New Roman" w:hAnsi="Times New Roman" w:cs="Times New Roman"/>
          <w:color w:val="000000"/>
          <w:spacing w:val="4"/>
          <w:sz w:val="24"/>
          <w:szCs w:val="24"/>
          <w:lang w:eastAsia="bg-BG"/>
        </w:rPr>
        <w:t xml:space="preserve">йностите по ал. 1 и 2 за всяко </w:t>
      </w:r>
      <w:r w:rsidRPr="001F39E5">
        <w:rPr>
          <w:rFonts w:ascii="Times New Roman" w:eastAsia="Times New Roman" w:hAnsi="Times New Roman" w:cs="Times New Roman"/>
          <w:color w:val="000000"/>
          <w:spacing w:val="4"/>
          <w:sz w:val="24"/>
          <w:szCs w:val="24"/>
          <w:lang w:eastAsia="bg-BG"/>
        </w:rPr>
        <w:t>ЗОЛ, потърсило дентална помощ, в обеми и цени по реда на чл. 55д ЗЗО.</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lastRenderedPageBreak/>
        <w:t xml:space="preserve">Чл. 4. </w:t>
      </w:r>
      <w:r w:rsidRPr="001F39E5">
        <w:rPr>
          <w:rFonts w:ascii="Times New Roman" w:eastAsia="Times New Roman" w:hAnsi="Times New Roman" w:cs="Times New Roman"/>
          <w:color w:val="000000"/>
          <w:spacing w:val="4"/>
          <w:sz w:val="24"/>
          <w:szCs w:val="24"/>
          <w:lang w:eastAsia="bg-BG"/>
        </w:rPr>
        <w:t xml:space="preserve">Националната здравноосигурителна каса заплаща денталните дейности, определени в Наредба № 40 от 2004 г., за първична дентална помощ и специализирана дентална помощ в обеми и цени по реда на чл. 55д </w:t>
      </w:r>
      <w:r w:rsidR="00D46BBD">
        <w:rPr>
          <w:rFonts w:ascii="Times New Roman" w:eastAsia="Times New Roman" w:hAnsi="Times New Roman" w:cs="Times New Roman"/>
          <w:color w:val="000000"/>
          <w:spacing w:val="4"/>
          <w:sz w:val="24"/>
          <w:szCs w:val="24"/>
          <w:lang w:eastAsia="bg-BG"/>
        </w:rPr>
        <w:t xml:space="preserve">от </w:t>
      </w:r>
      <w:r w:rsidRPr="001F39E5">
        <w:rPr>
          <w:rFonts w:ascii="Times New Roman" w:eastAsia="Times New Roman" w:hAnsi="Times New Roman" w:cs="Times New Roman"/>
          <w:color w:val="000000"/>
          <w:spacing w:val="4"/>
          <w:sz w:val="24"/>
          <w:szCs w:val="24"/>
          <w:lang w:eastAsia="bg-BG"/>
        </w:rPr>
        <w:t>ЗЗО за следните лица: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 лицата, настанени в домове за медико-социални услуги;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децата, настанени в специалните училища и домовете за отглеждане и възпитание на деца, лишени от родителска грижа, включително след навършване на 18-годишна възраст;</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лицата, задържани под стража.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5. </w:t>
      </w:r>
      <w:r w:rsidRPr="001F39E5">
        <w:rPr>
          <w:rFonts w:ascii="Times New Roman" w:eastAsia="Times New Roman" w:hAnsi="Times New Roman" w:cs="Times New Roman"/>
          <w:color w:val="000000"/>
          <w:spacing w:val="4"/>
          <w:sz w:val="24"/>
          <w:szCs w:val="24"/>
          <w:lang w:eastAsia="bg-BG"/>
        </w:rPr>
        <w:t xml:space="preserve">(1) Националната здравноосигурителна каса заплаща договорената и извършената дентална дейност по основния пакет, определен в Наредба № 40 от 2004 г., от изпълнителите на специализирана </w:t>
      </w:r>
      <w:r w:rsidR="005B223D">
        <w:rPr>
          <w:rFonts w:ascii="Times New Roman" w:eastAsia="Times New Roman" w:hAnsi="Times New Roman" w:cs="Times New Roman"/>
          <w:color w:val="000000"/>
          <w:spacing w:val="4"/>
          <w:sz w:val="24"/>
          <w:szCs w:val="24"/>
          <w:lang w:eastAsia="bg-BG"/>
        </w:rPr>
        <w:t>ИДП</w:t>
      </w:r>
      <w:r w:rsidRPr="001F39E5">
        <w:rPr>
          <w:rFonts w:ascii="Times New Roman" w:eastAsia="Times New Roman" w:hAnsi="Times New Roman" w:cs="Times New Roman"/>
          <w:color w:val="000000"/>
          <w:spacing w:val="4"/>
          <w:sz w:val="24"/>
          <w:szCs w:val="24"/>
          <w:lang w:eastAsia="bg-BG"/>
        </w:rPr>
        <w:t xml:space="preserve"> под обща анестезия за ЗОЛ до 18 години с психични заболявания, както следва: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 обстоен преглед от лекар по дентална медицина за установяване на орален статус и изготвяне на амбулаторен лист с насочване към специалист психиатър;</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обща анестезия с продължителност:</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а) не повече от 180 минути – в лечебни заведения за специализирана </w:t>
      </w:r>
      <w:proofErr w:type="spellStart"/>
      <w:r w:rsidRPr="001F39E5">
        <w:rPr>
          <w:rFonts w:ascii="Times New Roman" w:eastAsia="Times New Roman" w:hAnsi="Times New Roman" w:cs="Times New Roman"/>
          <w:color w:val="000000"/>
          <w:spacing w:val="4"/>
          <w:sz w:val="24"/>
          <w:szCs w:val="24"/>
          <w:lang w:eastAsia="bg-BG"/>
        </w:rPr>
        <w:t>извънболнична</w:t>
      </w:r>
      <w:proofErr w:type="spellEnd"/>
      <w:r w:rsidRPr="001F39E5">
        <w:rPr>
          <w:rFonts w:ascii="Times New Roman" w:eastAsia="Times New Roman" w:hAnsi="Times New Roman" w:cs="Times New Roman"/>
          <w:color w:val="000000"/>
          <w:spacing w:val="4"/>
          <w:sz w:val="24"/>
          <w:szCs w:val="24"/>
          <w:lang w:eastAsia="bg-BG"/>
        </w:rPr>
        <w:t xml:space="preserve"> дентална помощ;</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б) не повече от 360 минути – в лечебни заведения за болнична помощ;</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3. </w:t>
      </w:r>
      <w:proofErr w:type="spellStart"/>
      <w:r w:rsidRPr="001F39E5">
        <w:rPr>
          <w:rFonts w:ascii="Times New Roman" w:eastAsia="Times New Roman" w:hAnsi="Times New Roman" w:cs="Times New Roman"/>
          <w:color w:val="000000"/>
          <w:spacing w:val="4"/>
          <w:sz w:val="24"/>
          <w:szCs w:val="24"/>
          <w:lang w:eastAsia="bg-BG"/>
        </w:rPr>
        <w:t>обтурация</w:t>
      </w:r>
      <w:proofErr w:type="spellEnd"/>
      <w:r w:rsidRPr="001F39E5">
        <w:rPr>
          <w:rFonts w:ascii="Times New Roman" w:eastAsia="Times New Roman" w:hAnsi="Times New Roman" w:cs="Times New Roman"/>
          <w:color w:val="000000"/>
          <w:spacing w:val="4"/>
          <w:sz w:val="24"/>
          <w:szCs w:val="24"/>
          <w:lang w:eastAsia="bg-BG"/>
        </w:rPr>
        <w:t xml:space="preserve"> с амалгама или химичен </w:t>
      </w:r>
      <w:proofErr w:type="spellStart"/>
      <w:r w:rsidRPr="001F39E5">
        <w:rPr>
          <w:rFonts w:ascii="Times New Roman" w:eastAsia="Times New Roman" w:hAnsi="Times New Roman" w:cs="Times New Roman"/>
          <w:color w:val="000000"/>
          <w:spacing w:val="4"/>
          <w:sz w:val="24"/>
          <w:szCs w:val="24"/>
          <w:lang w:eastAsia="bg-BG"/>
        </w:rPr>
        <w:t>композит</w:t>
      </w:r>
      <w:proofErr w:type="spellEnd"/>
      <w:r w:rsidRPr="001F39E5">
        <w:rPr>
          <w:rFonts w:ascii="Times New Roman" w:eastAsia="Times New Roman" w:hAnsi="Times New Roman" w:cs="Times New Roman"/>
          <w:color w:val="000000"/>
          <w:spacing w:val="4"/>
          <w:sz w:val="24"/>
          <w:szCs w:val="24"/>
          <w:lang w:eastAsia="bg-BG"/>
        </w:rPr>
        <w:t>;</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4. екстракция на временен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5. екстракция на постоянен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6. лечение на </w:t>
      </w:r>
      <w:proofErr w:type="spellStart"/>
      <w:r w:rsidRPr="001F39E5">
        <w:rPr>
          <w:rFonts w:ascii="Times New Roman" w:eastAsia="Times New Roman" w:hAnsi="Times New Roman" w:cs="Times New Roman"/>
          <w:color w:val="000000"/>
          <w:spacing w:val="4"/>
          <w:sz w:val="24"/>
          <w:szCs w:val="24"/>
          <w:lang w:eastAsia="bg-BG"/>
        </w:rPr>
        <w:t>пулпит</w:t>
      </w:r>
      <w:proofErr w:type="spellEnd"/>
      <w:r w:rsidRPr="001F39E5">
        <w:rPr>
          <w:rFonts w:ascii="Times New Roman" w:eastAsia="Times New Roman" w:hAnsi="Times New Roman" w:cs="Times New Roman"/>
          <w:color w:val="000000"/>
          <w:spacing w:val="4"/>
          <w:sz w:val="24"/>
          <w:szCs w:val="24"/>
          <w:lang w:eastAsia="bg-BG"/>
        </w:rPr>
        <w:t xml:space="preserve"> или </w:t>
      </w:r>
      <w:proofErr w:type="spellStart"/>
      <w:r w:rsidRPr="001F39E5">
        <w:rPr>
          <w:rFonts w:ascii="Times New Roman" w:eastAsia="Times New Roman" w:hAnsi="Times New Roman" w:cs="Times New Roman"/>
          <w:color w:val="000000"/>
          <w:spacing w:val="4"/>
          <w:sz w:val="24"/>
          <w:szCs w:val="24"/>
          <w:lang w:eastAsia="bg-BG"/>
        </w:rPr>
        <w:t>периодонтит</w:t>
      </w:r>
      <w:proofErr w:type="spellEnd"/>
      <w:r w:rsidRPr="001F39E5">
        <w:rPr>
          <w:rFonts w:ascii="Times New Roman" w:eastAsia="Times New Roman" w:hAnsi="Times New Roman" w:cs="Times New Roman"/>
          <w:color w:val="000000"/>
          <w:spacing w:val="4"/>
          <w:sz w:val="24"/>
          <w:szCs w:val="24"/>
          <w:lang w:eastAsia="bg-BG"/>
        </w:rPr>
        <w:t xml:space="preserve"> на временен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7. лечение на </w:t>
      </w:r>
      <w:proofErr w:type="spellStart"/>
      <w:r w:rsidRPr="001F39E5">
        <w:rPr>
          <w:rFonts w:ascii="Times New Roman" w:eastAsia="Times New Roman" w:hAnsi="Times New Roman" w:cs="Times New Roman"/>
          <w:color w:val="000000"/>
          <w:spacing w:val="4"/>
          <w:sz w:val="24"/>
          <w:szCs w:val="24"/>
          <w:lang w:eastAsia="bg-BG"/>
        </w:rPr>
        <w:t>пулпит</w:t>
      </w:r>
      <w:proofErr w:type="spellEnd"/>
      <w:r w:rsidRPr="001F39E5">
        <w:rPr>
          <w:rFonts w:ascii="Times New Roman" w:eastAsia="Times New Roman" w:hAnsi="Times New Roman" w:cs="Times New Roman"/>
          <w:color w:val="000000"/>
          <w:spacing w:val="4"/>
          <w:sz w:val="24"/>
          <w:szCs w:val="24"/>
          <w:lang w:eastAsia="bg-BG"/>
        </w:rPr>
        <w:t xml:space="preserve"> или </w:t>
      </w:r>
      <w:proofErr w:type="spellStart"/>
      <w:r w:rsidRPr="001F39E5">
        <w:rPr>
          <w:rFonts w:ascii="Times New Roman" w:eastAsia="Times New Roman" w:hAnsi="Times New Roman" w:cs="Times New Roman"/>
          <w:color w:val="000000"/>
          <w:spacing w:val="4"/>
          <w:sz w:val="24"/>
          <w:szCs w:val="24"/>
          <w:lang w:eastAsia="bg-BG"/>
        </w:rPr>
        <w:t>периодонтит</w:t>
      </w:r>
      <w:proofErr w:type="spellEnd"/>
      <w:r w:rsidRPr="001F39E5">
        <w:rPr>
          <w:rFonts w:ascii="Times New Roman" w:eastAsia="Times New Roman" w:hAnsi="Times New Roman" w:cs="Times New Roman"/>
          <w:color w:val="000000"/>
          <w:spacing w:val="4"/>
          <w:sz w:val="24"/>
          <w:szCs w:val="24"/>
          <w:lang w:eastAsia="bg-BG"/>
        </w:rPr>
        <w:t xml:space="preserve"> на постоянен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8. </w:t>
      </w:r>
      <w:proofErr w:type="spellStart"/>
      <w:r w:rsidRPr="001F39E5">
        <w:rPr>
          <w:rFonts w:ascii="Times New Roman" w:eastAsia="Times New Roman" w:hAnsi="Times New Roman" w:cs="Times New Roman"/>
          <w:color w:val="000000"/>
          <w:spacing w:val="4"/>
          <w:sz w:val="24"/>
          <w:szCs w:val="24"/>
          <w:lang w:eastAsia="bg-BG"/>
        </w:rPr>
        <w:t>инцизия</w:t>
      </w:r>
      <w:proofErr w:type="spellEnd"/>
      <w:r w:rsidRPr="001F39E5">
        <w:rPr>
          <w:rFonts w:ascii="Times New Roman" w:eastAsia="Times New Roman" w:hAnsi="Times New Roman" w:cs="Times New Roman"/>
          <w:color w:val="000000"/>
          <w:spacing w:val="4"/>
          <w:sz w:val="24"/>
          <w:szCs w:val="24"/>
          <w:lang w:eastAsia="bg-BG"/>
        </w:rPr>
        <w:t xml:space="preserve"> в </w:t>
      </w:r>
      <w:proofErr w:type="spellStart"/>
      <w:r w:rsidRPr="001F39E5">
        <w:rPr>
          <w:rFonts w:ascii="Times New Roman" w:eastAsia="Times New Roman" w:hAnsi="Times New Roman" w:cs="Times New Roman"/>
          <w:color w:val="000000"/>
          <w:spacing w:val="4"/>
          <w:sz w:val="24"/>
          <w:szCs w:val="24"/>
          <w:lang w:eastAsia="bg-BG"/>
        </w:rPr>
        <w:t>съединителнотъканни</w:t>
      </w:r>
      <w:proofErr w:type="spellEnd"/>
      <w:r w:rsidRPr="001F39E5">
        <w:rPr>
          <w:rFonts w:ascii="Times New Roman" w:eastAsia="Times New Roman" w:hAnsi="Times New Roman" w:cs="Times New Roman"/>
          <w:color w:val="000000"/>
          <w:spacing w:val="4"/>
          <w:sz w:val="24"/>
          <w:szCs w:val="24"/>
          <w:lang w:eastAsia="bg-BG"/>
        </w:rPr>
        <w:t xml:space="preserve"> ложи;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9. екстракция на дълбоко </w:t>
      </w:r>
      <w:proofErr w:type="spellStart"/>
      <w:r w:rsidRPr="001F39E5">
        <w:rPr>
          <w:rFonts w:ascii="Times New Roman" w:eastAsia="Times New Roman" w:hAnsi="Times New Roman" w:cs="Times New Roman"/>
          <w:color w:val="000000"/>
          <w:spacing w:val="4"/>
          <w:sz w:val="24"/>
          <w:szCs w:val="24"/>
          <w:lang w:eastAsia="bg-BG"/>
        </w:rPr>
        <w:t>фрактуриран</w:t>
      </w:r>
      <w:proofErr w:type="spellEnd"/>
      <w:r w:rsidRPr="001F39E5">
        <w:rPr>
          <w:rFonts w:ascii="Times New Roman" w:eastAsia="Times New Roman" w:hAnsi="Times New Roman" w:cs="Times New Roman"/>
          <w:color w:val="000000"/>
          <w:spacing w:val="4"/>
          <w:sz w:val="24"/>
          <w:szCs w:val="24"/>
          <w:lang w:eastAsia="bg-BG"/>
        </w:rPr>
        <w:t xml:space="preserve"> или дълбоко разрушен зъб;</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10. контролен преглед след някоя от горните две дейности;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11. 24-часово активно наблюдение – при необходимост – след общата анестезия.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(2) За всяко ЗОЛ под 18-годишна възраст с психични заболявания, потърсило дентална помощ, изпълнителите на специализирана </w:t>
      </w:r>
      <w:proofErr w:type="spellStart"/>
      <w:r w:rsidRPr="001F39E5">
        <w:rPr>
          <w:rFonts w:ascii="Times New Roman" w:eastAsia="Times New Roman" w:hAnsi="Times New Roman" w:cs="Times New Roman"/>
          <w:color w:val="000000"/>
          <w:spacing w:val="4"/>
          <w:sz w:val="24"/>
          <w:szCs w:val="24"/>
          <w:lang w:eastAsia="bg-BG"/>
        </w:rPr>
        <w:t>извънболнична</w:t>
      </w:r>
      <w:proofErr w:type="spellEnd"/>
      <w:r w:rsidRPr="001F39E5">
        <w:rPr>
          <w:rFonts w:ascii="Times New Roman" w:eastAsia="Times New Roman" w:hAnsi="Times New Roman" w:cs="Times New Roman"/>
          <w:color w:val="000000"/>
          <w:spacing w:val="4"/>
          <w:sz w:val="24"/>
          <w:szCs w:val="24"/>
          <w:lang w:eastAsia="bg-BG"/>
        </w:rPr>
        <w:t xml:space="preserve"> дентална помощ получават заплащане по дейностите по ал. 1 в обеми и цени, определени по реда на чл. 55д </w:t>
      </w:r>
      <w:r w:rsidR="008B00EB">
        <w:rPr>
          <w:rFonts w:ascii="Times New Roman" w:eastAsia="Times New Roman" w:hAnsi="Times New Roman" w:cs="Times New Roman"/>
          <w:color w:val="000000"/>
          <w:spacing w:val="4"/>
          <w:sz w:val="24"/>
          <w:szCs w:val="24"/>
          <w:lang w:eastAsia="bg-BG"/>
        </w:rPr>
        <w:t xml:space="preserve">от </w:t>
      </w:r>
      <w:r w:rsidRPr="001F39E5">
        <w:rPr>
          <w:rFonts w:ascii="Times New Roman" w:eastAsia="Times New Roman" w:hAnsi="Times New Roman" w:cs="Times New Roman"/>
          <w:color w:val="000000"/>
          <w:spacing w:val="4"/>
          <w:sz w:val="24"/>
          <w:szCs w:val="24"/>
          <w:lang w:eastAsia="bg-BG"/>
        </w:rPr>
        <w:t>ЗЗО.</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6. </w:t>
      </w:r>
      <w:r w:rsidRPr="001F39E5">
        <w:rPr>
          <w:rFonts w:ascii="Times New Roman" w:eastAsia="Times New Roman" w:hAnsi="Times New Roman" w:cs="Times New Roman"/>
          <w:color w:val="000000"/>
          <w:spacing w:val="4"/>
          <w:sz w:val="24"/>
          <w:szCs w:val="24"/>
          <w:lang w:eastAsia="bg-BG"/>
        </w:rPr>
        <w:t xml:space="preserve">Изпълнителят на </w:t>
      </w:r>
      <w:r w:rsidR="005B223D" w:rsidRPr="005B223D">
        <w:rPr>
          <w:rFonts w:ascii="Times New Roman" w:eastAsia="Times New Roman" w:hAnsi="Times New Roman" w:cs="Times New Roman"/>
          <w:color w:val="000000"/>
          <w:spacing w:val="4"/>
          <w:sz w:val="24"/>
          <w:szCs w:val="24"/>
          <w:lang w:eastAsia="bg-BG"/>
        </w:rPr>
        <w:t>ИДП</w:t>
      </w:r>
      <w:r w:rsidRPr="005B223D">
        <w:rPr>
          <w:rFonts w:ascii="Times New Roman" w:eastAsia="Times New Roman" w:hAnsi="Times New Roman" w:cs="Times New Roman"/>
          <w:color w:val="000000"/>
          <w:spacing w:val="4"/>
          <w:sz w:val="24"/>
          <w:szCs w:val="24"/>
          <w:lang w:eastAsia="bg-BG"/>
        </w:rPr>
        <w:t xml:space="preserve"> и</w:t>
      </w:r>
      <w:r w:rsidRPr="001F39E5">
        <w:rPr>
          <w:rFonts w:ascii="Times New Roman" w:eastAsia="Times New Roman" w:hAnsi="Times New Roman" w:cs="Times New Roman"/>
          <w:color w:val="000000"/>
          <w:spacing w:val="4"/>
          <w:sz w:val="24"/>
          <w:szCs w:val="24"/>
          <w:lang w:eastAsia="bg-BG"/>
        </w:rPr>
        <w:t>ма право на пряко заплащане и/или доплащане от ЗОЛ в следните случаи: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 xml:space="preserve">1. при доплащане до пълните договорени стойности на </w:t>
      </w:r>
      <w:r w:rsidR="005B223D">
        <w:rPr>
          <w:rFonts w:ascii="Times New Roman" w:eastAsia="Times New Roman" w:hAnsi="Times New Roman" w:cs="Times New Roman"/>
          <w:color w:val="000000"/>
          <w:spacing w:val="4"/>
          <w:sz w:val="24"/>
          <w:szCs w:val="24"/>
          <w:lang w:eastAsia="bg-BG"/>
        </w:rPr>
        <w:t>ИДП</w:t>
      </w:r>
      <w:r w:rsidRPr="001F39E5">
        <w:rPr>
          <w:rFonts w:ascii="Times New Roman" w:eastAsia="Times New Roman" w:hAnsi="Times New Roman" w:cs="Times New Roman"/>
          <w:color w:val="000000"/>
          <w:spacing w:val="4"/>
          <w:sz w:val="24"/>
          <w:szCs w:val="24"/>
          <w:lang w:eastAsia="bg-BG"/>
        </w:rPr>
        <w:t xml:space="preserve"> по чл. 2 и 3;</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2. когато лицето е получило полагащия му се обем дейности при условията на тази методика и желае да продължи лечението си;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когато необходимото лечение обхваща лечебно-диагностични дейности, невключени в посочения пакет за заплащане съгласно тази методика;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sidRPr="001F39E5">
        <w:rPr>
          <w:rFonts w:ascii="Times New Roman" w:eastAsia="Times New Roman" w:hAnsi="Times New Roman" w:cs="Times New Roman"/>
          <w:color w:val="000000"/>
          <w:spacing w:val="4"/>
          <w:sz w:val="24"/>
          <w:szCs w:val="24"/>
          <w:lang w:eastAsia="bg-BG"/>
        </w:rPr>
        <w:t>4. когато при дейност, заплащана от НЗОК, лицето изрично предпочете методики, средства или материали, невключени в посочения пакет за заплащане съгласно тази методика.</w:t>
      </w:r>
    </w:p>
    <w:p w:rsidR="008746BB" w:rsidRPr="001D320C" w:rsidRDefault="00426C8F" w:rsidP="0031079B">
      <w:pPr>
        <w:spacing w:after="0" w:line="240" w:lineRule="auto"/>
        <w:ind w:firstLine="567"/>
        <w:jc w:val="both"/>
        <w:textAlignment w:val="center"/>
        <w:rPr>
          <w:rFonts w:ascii="Times New Roman" w:eastAsia="Times New Roman" w:hAnsi="Times New Roman" w:cs="Times New Roman"/>
          <w:color w:val="000000"/>
          <w:spacing w:val="1"/>
          <w:sz w:val="24"/>
          <w:szCs w:val="24"/>
          <w:lang w:eastAsia="bg-BG"/>
        </w:rPr>
      </w:pPr>
      <w:r w:rsidRPr="00426C8F">
        <w:rPr>
          <w:rFonts w:ascii="Times New Roman" w:eastAsia="Times New Roman" w:hAnsi="Times New Roman" w:cs="Times New Roman"/>
          <w:b/>
          <w:color w:val="000000"/>
          <w:spacing w:val="1"/>
          <w:sz w:val="24"/>
          <w:szCs w:val="24"/>
          <w:lang w:eastAsia="bg-BG"/>
        </w:rPr>
        <w:t>Чл</w:t>
      </w:r>
      <w:r w:rsidR="000258DA" w:rsidRPr="00426C8F">
        <w:rPr>
          <w:rFonts w:ascii="Times New Roman" w:eastAsia="Times New Roman" w:hAnsi="Times New Roman" w:cs="Times New Roman"/>
          <w:b/>
          <w:color w:val="000000"/>
          <w:spacing w:val="1"/>
          <w:sz w:val="24"/>
          <w:szCs w:val="24"/>
          <w:lang w:eastAsia="bg-BG"/>
        </w:rPr>
        <w:t>.7</w:t>
      </w:r>
      <w:r w:rsidR="000258DA" w:rsidRPr="001D320C">
        <w:rPr>
          <w:rFonts w:ascii="Times New Roman" w:eastAsia="Times New Roman" w:hAnsi="Times New Roman" w:cs="Times New Roman"/>
          <w:color w:val="000000"/>
          <w:spacing w:val="1"/>
          <w:sz w:val="24"/>
          <w:szCs w:val="24"/>
          <w:lang w:eastAsia="bg-BG"/>
        </w:rPr>
        <w:t>.</w:t>
      </w:r>
      <w:r w:rsidR="006156F4" w:rsidRPr="001D320C">
        <w:rPr>
          <w:rFonts w:ascii="Times New Roman" w:eastAsia="Times New Roman" w:hAnsi="Times New Roman" w:cs="Times New Roman"/>
          <w:color w:val="000000"/>
          <w:spacing w:val="1"/>
          <w:sz w:val="24"/>
          <w:szCs w:val="24"/>
          <w:lang w:eastAsia="bg-BG"/>
        </w:rPr>
        <w:t xml:space="preserve"> (1) </w:t>
      </w:r>
      <w:r w:rsidR="008746BB" w:rsidRPr="001D320C">
        <w:rPr>
          <w:rFonts w:ascii="Times New Roman" w:eastAsia="Times New Roman" w:hAnsi="Times New Roman" w:cs="Times New Roman"/>
          <w:color w:val="000000"/>
          <w:spacing w:val="1"/>
          <w:sz w:val="24"/>
          <w:szCs w:val="24"/>
          <w:lang w:eastAsia="bg-BG"/>
        </w:rPr>
        <w:t xml:space="preserve">Извършените и отчетени дейности (с изключение на лечението на </w:t>
      </w:r>
      <w:proofErr w:type="spellStart"/>
      <w:r w:rsidR="008746BB" w:rsidRPr="001D320C">
        <w:rPr>
          <w:rFonts w:ascii="Times New Roman" w:eastAsia="Times New Roman" w:hAnsi="Times New Roman" w:cs="Times New Roman"/>
          <w:color w:val="000000"/>
          <w:spacing w:val="1"/>
          <w:sz w:val="24"/>
          <w:szCs w:val="24"/>
          <w:lang w:eastAsia="bg-BG"/>
        </w:rPr>
        <w:t>пулпити</w:t>
      </w:r>
      <w:proofErr w:type="spellEnd"/>
      <w:r w:rsidR="008746BB" w:rsidRPr="001D320C">
        <w:rPr>
          <w:rFonts w:ascii="Times New Roman" w:eastAsia="Times New Roman" w:hAnsi="Times New Roman" w:cs="Times New Roman"/>
          <w:color w:val="000000"/>
          <w:spacing w:val="1"/>
          <w:sz w:val="24"/>
          <w:szCs w:val="24"/>
          <w:lang w:eastAsia="bg-BG"/>
        </w:rPr>
        <w:t xml:space="preserve"> и </w:t>
      </w:r>
      <w:proofErr w:type="spellStart"/>
      <w:r w:rsidR="008746BB" w:rsidRPr="001D320C">
        <w:rPr>
          <w:rFonts w:ascii="Times New Roman" w:eastAsia="Times New Roman" w:hAnsi="Times New Roman" w:cs="Times New Roman"/>
          <w:color w:val="000000"/>
          <w:spacing w:val="1"/>
          <w:sz w:val="24"/>
          <w:szCs w:val="24"/>
          <w:lang w:eastAsia="bg-BG"/>
        </w:rPr>
        <w:t>периодонтити</w:t>
      </w:r>
      <w:proofErr w:type="spellEnd"/>
      <w:r w:rsidR="008746BB" w:rsidRPr="001D320C">
        <w:rPr>
          <w:rFonts w:ascii="Times New Roman" w:eastAsia="Times New Roman" w:hAnsi="Times New Roman" w:cs="Times New Roman"/>
          <w:color w:val="000000"/>
          <w:spacing w:val="1"/>
          <w:sz w:val="24"/>
          <w:szCs w:val="24"/>
          <w:lang w:eastAsia="bg-BG"/>
        </w:rPr>
        <w:t xml:space="preserve">) са за срок 12 последователни месеца от датата на извършване на дейността. </w:t>
      </w:r>
    </w:p>
    <w:p w:rsidR="008746BB" w:rsidRPr="001D320C" w:rsidRDefault="006156F4" w:rsidP="0031079B">
      <w:pPr>
        <w:tabs>
          <w:tab w:val="left" w:pos="7938"/>
        </w:tabs>
        <w:spacing w:after="0" w:line="240" w:lineRule="auto"/>
        <w:ind w:firstLine="567"/>
        <w:jc w:val="both"/>
        <w:textAlignment w:val="center"/>
        <w:rPr>
          <w:rFonts w:ascii="Times New Roman" w:eastAsia="Times New Roman" w:hAnsi="Times New Roman" w:cs="Times New Roman"/>
          <w:spacing w:val="4"/>
          <w:sz w:val="24"/>
          <w:szCs w:val="24"/>
          <w:lang w:eastAsia="bg-BG"/>
        </w:rPr>
      </w:pPr>
      <w:r w:rsidRPr="001D320C">
        <w:rPr>
          <w:rFonts w:ascii="Times New Roman" w:eastAsia="Times New Roman" w:hAnsi="Times New Roman" w:cs="Times New Roman"/>
          <w:spacing w:val="4"/>
          <w:sz w:val="24"/>
          <w:szCs w:val="24"/>
          <w:lang w:eastAsia="bg-BG"/>
        </w:rPr>
        <w:t>(2) Д</w:t>
      </w:r>
      <w:r w:rsidRPr="001D320C">
        <w:rPr>
          <w:rFonts w:ascii="Times New Roman" w:eastAsia="Times New Roman" w:hAnsi="Times New Roman" w:cs="Times New Roman"/>
          <w:color w:val="000000"/>
          <w:spacing w:val="1"/>
          <w:sz w:val="24"/>
          <w:szCs w:val="24"/>
          <w:lang w:eastAsia="bg-BG"/>
        </w:rPr>
        <w:t xml:space="preserve">ейности (с изключение на лечението на </w:t>
      </w:r>
      <w:proofErr w:type="spellStart"/>
      <w:r w:rsidRPr="001D320C">
        <w:rPr>
          <w:rFonts w:ascii="Times New Roman" w:eastAsia="Times New Roman" w:hAnsi="Times New Roman" w:cs="Times New Roman"/>
          <w:color w:val="000000"/>
          <w:spacing w:val="1"/>
          <w:sz w:val="24"/>
          <w:szCs w:val="24"/>
          <w:lang w:eastAsia="bg-BG"/>
        </w:rPr>
        <w:t>пулпити</w:t>
      </w:r>
      <w:proofErr w:type="spellEnd"/>
      <w:r w:rsidRPr="001D320C">
        <w:rPr>
          <w:rFonts w:ascii="Times New Roman" w:eastAsia="Times New Roman" w:hAnsi="Times New Roman" w:cs="Times New Roman"/>
          <w:color w:val="000000"/>
          <w:spacing w:val="1"/>
          <w:sz w:val="24"/>
          <w:szCs w:val="24"/>
          <w:lang w:eastAsia="bg-BG"/>
        </w:rPr>
        <w:t xml:space="preserve"> и </w:t>
      </w:r>
      <w:proofErr w:type="spellStart"/>
      <w:r w:rsidRPr="001D320C">
        <w:rPr>
          <w:rFonts w:ascii="Times New Roman" w:eastAsia="Times New Roman" w:hAnsi="Times New Roman" w:cs="Times New Roman"/>
          <w:color w:val="000000"/>
          <w:spacing w:val="1"/>
          <w:sz w:val="24"/>
          <w:szCs w:val="24"/>
          <w:lang w:eastAsia="bg-BG"/>
        </w:rPr>
        <w:t>периодонтити</w:t>
      </w:r>
      <w:proofErr w:type="spellEnd"/>
      <w:r w:rsidRPr="001D320C">
        <w:rPr>
          <w:rFonts w:ascii="Times New Roman" w:eastAsia="Times New Roman" w:hAnsi="Times New Roman" w:cs="Times New Roman"/>
          <w:color w:val="000000"/>
          <w:spacing w:val="1"/>
          <w:sz w:val="24"/>
          <w:szCs w:val="24"/>
          <w:lang w:eastAsia="bg-BG"/>
        </w:rPr>
        <w:t xml:space="preserve">), извършените и отчетени </w:t>
      </w:r>
      <w:r w:rsidR="000258DA" w:rsidRPr="001D320C">
        <w:rPr>
          <w:rFonts w:ascii="Times New Roman" w:eastAsia="Times New Roman" w:hAnsi="Times New Roman" w:cs="Times New Roman"/>
          <w:color w:val="000000"/>
          <w:spacing w:val="1"/>
          <w:sz w:val="24"/>
          <w:szCs w:val="24"/>
          <w:lang w:eastAsia="bg-BG"/>
        </w:rPr>
        <w:t xml:space="preserve">повторно </w:t>
      </w:r>
      <w:r w:rsidRPr="001D320C">
        <w:rPr>
          <w:rFonts w:ascii="Times New Roman" w:eastAsia="Times New Roman" w:hAnsi="Times New Roman" w:cs="Times New Roman"/>
          <w:color w:val="000000"/>
          <w:spacing w:val="1"/>
          <w:sz w:val="24"/>
          <w:szCs w:val="24"/>
          <w:lang w:eastAsia="bg-BG"/>
        </w:rPr>
        <w:t>в срока по</w:t>
      </w:r>
      <w:r w:rsidR="000258DA" w:rsidRPr="001D320C">
        <w:rPr>
          <w:rFonts w:ascii="Times New Roman" w:eastAsia="Times New Roman" w:hAnsi="Times New Roman" w:cs="Times New Roman"/>
          <w:color w:val="000000"/>
          <w:spacing w:val="1"/>
          <w:sz w:val="24"/>
          <w:szCs w:val="24"/>
          <w:lang w:eastAsia="bg-BG"/>
        </w:rPr>
        <w:t xml:space="preserve"> ал.1, не се заплащат от НЗОК.</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4"/>
          <w:sz w:val="24"/>
          <w:szCs w:val="24"/>
          <w:lang w:eastAsia="bg-BG"/>
        </w:rPr>
        <w:t xml:space="preserve">Чл. </w:t>
      </w:r>
      <w:r w:rsidR="000258DA">
        <w:rPr>
          <w:rFonts w:ascii="Times New Roman" w:eastAsia="Times New Roman" w:hAnsi="Times New Roman" w:cs="Times New Roman"/>
          <w:b/>
          <w:bCs/>
          <w:color w:val="000000"/>
          <w:spacing w:val="4"/>
          <w:sz w:val="24"/>
          <w:szCs w:val="24"/>
          <w:lang w:eastAsia="bg-BG"/>
        </w:rPr>
        <w:t>8</w:t>
      </w:r>
      <w:r w:rsidRPr="001F39E5">
        <w:rPr>
          <w:rFonts w:ascii="Times New Roman" w:eastAsia="Times New Roman" w:hAnsi="Times New Roman" w:cs="Times New Roman"/>
          <w:b/>
          <w:bCs/>
          <w:color w:val="000000"/>
          <w:spacing w:val="4"/>
          <w:sz w:val="24"/>
          <w:szCs w:val="24"/>
          <w:lang w:eastAsia="bg-BG"/>
        </w:rPr>
        <w:t xml:space="preserve">. </w:t>
      </w:r>
      <w:r w:rsidRPr="001F39E5">
        <w:rPr>
          <w:rFonts w:ascii="Times New Roman" w:eastAsia="Times New Roman" w:hAnsi="Times New Roman" w:cs="Times New Roman"/>
          <w:color w:val="000000"/>
          <w:spacing w:val="4"/>
          <w:sz w:val="24"/>
          <w:szCs w:val="24"/>
          <w:lang w:eastAsia="bg-BG"/>
        </w:rPr>
        <w:t xml:space="preserve">(1) За секторна рентгенография на зъби и </w:t>
      </w:r>
      <w:proofErr w:type="spellStart"/>
      <w:r w:rsidRPr="001F39E5">
        <w:rPr>
          <w:rFonts w:ascii="Times New Roman" w:eastAsia="Times New Roman" w:hAnsi="Times New Roman" w:cs="Times New Roman"/>
          <w:color w:val="000000"/>
          <w:spacing w:val="4"/>
          <w:sz w:val="24"/>
          <w:szCs w:val="24"/>
          <w:lang w:eastAsia="bg-BG"/>
        </w:rPr>
        <w:t>ортопантомография</w:t>
      </w:r>
      <w:proofErr w:type="spellEnd"/>
      <w:r w:rsidRPr="001F39E5">
        <w:rPr>
          <w:rFonts w:ascii="Times New Roman" w:eastAsia="Times New Roman" w:hAnsi="Times New Roman" w:cs="Times New Roman"/>
          <w:color w:val="000000"/>
          <w:spacing w:val="4"/>
          <w:sz w:val="24"/>
          <w:szCs w:val="24"/>
          <w:lang w:eastAsia="bg-BG"/>
        </w:rPr>
        <w:t xml:space="preserve"> се заплаща на изпълнител на ИДП, притежаващ разрешение за извършване на </w:t>
      </w:r>
      <w:proofErr w:type="spellStart"/>
      <w:r w:rsidRPr="001F39E5">
        <w:rPr>
          <w:rFonts w:ascii="Times New Roman" w:eastAsia="Times New Roman" w:hAnsi="Times New Roman" w:cs="Times New Roman"/>
          <w:color w:val="000000"/>
          <w:spacing w:val="4"/>
          <w:sz w:val="24"/>
          <w:szCs w:val="24"/>
          <w:lang w:eastAsia="bg-BG"/>
        </w:rPr>
        <w:t>рентгенографска</w:t>
      </w:r>
      <w:proofErr w:type="spellEnd"/>
      <w:r w:rsidRPr="001F39E5">
        <w:rPr>
          <w:rFonts w:ascii="Times New Roman" w:eastAsia="Times New Roman" w:hAnsi="Times New Roman" w:cs="Times New Roman"/>
          <w:color w:val="000000"/>
          <w:spacing w:val="4"/>
          <w:sz w:val="24"/>
          <w:szCs w:val="24"/>
          <w:lang w:eastAsia="bg-BG"/>
        </w:rPr>
        <w:t xml:space="preserve"> дейност, ако е назначена с направление за медико-диагностична дейност от изпълнител на </w:t>
      </w:r>
      <w:proofErr w:type="spellStart"/>
      <w:r w:rsidRPr="001F39E5">
        <w:rPr>
          <w:rFonts w:ascii="Times New Roman" w:eastAsia="Times New Roman" w:hAnsi="Times New Roman" w:cs="Times New Roman"/>
          <w:color w:val="000000"/>
          <w:spacing w:val="4"/>
          <w:sz w:val="24"/>
          <w:szCs w:val="24"/>
          <w:lang w:eastAsia="bg-BG"/>
        </w:rPr>
        <w:t>извънболнична</w:t>
      </w:r>
      <w:proofErr w:type="spellEnd"/>
      <w:r w:rsidRPr="001F39E5">
        <w:rPr>
          <w:rFonts w:ascii="Times New Roman" w:eastAsia="Times New Roman" w:hAnsi="Times New Roman" w:cs="Times New Roman"/>
          <w:color w:val="000000"/>
          <w:spacing w:val="4"/>
          <w:sz w:val="24"/>
          <w:szCs w:val="24"/>
          <w:lang w:eastAsia="bg-BG"/>
        </w:rPr>
        <w:t xml:space="preserve"> дентална помощ.</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lastRenderedPageBreak/>
        <w:t xml:space="preserve">(2) За изпълнителите на ИДП не се прилага редът за определяне на стойностите за медико-диагностични изследвания от пакет „Образна диагностика“ (секторна рентгенография на зъби и </w:t>
      </w:r>
      <w:proofErr w:type="spellStart"/>
      <w:r w:rsidRPr="001F39E5">
        <w:rPr>
          <w:rFonts w:ascii="Times New Roman" w:eastAsia="Times New Roman" w:hAnsi="Times New Roman" w:cs="Times New Roman"/>
          <w:color w:val="000000"/>
          <w:spacing w:val="4"/>
          <w:sz w:val="24"/>
          <w:szCs w:val="24"/>
          <w:lang w:eastAsia="bg-BG"/>
        </w:rPr>
        <w:t>ортопантомография</w:t>
      </w:r>
      <w:proofErr w:type="spellEnd"/>
      <w:r w:rsidRPr="001F39E5">
        <w:rPr>
          <w:rFonts w:ascii="Times New Roman" w:eastAsia="Times New Roman" w:hAnsi="Times New Roman" w:cs="Times New Roman"/>
          <w:color w:val="000000"/>
          <w:spacing w:val="4"/>
          <w:sz w:val="24"/>
          <w:szCs w:val="24"/>
          <w:lang w:eastAsia="bg-BG"/>
        </w:rPr>
        <w:t>).</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4"/>
          <w:sz w:val="24"/>
          <w:szCs w:val="24"/>
          <w:lang w:eastAsia="bg-BG"/>
        </w:rPr>
        <w:t>(3) Редът на назначаване, заплащане и отч</w:t>
      </w:r>
      <w:r w:rsidRPr="001F39E5">
        <w:rPr>
          <w:rFonts w:ascii="Times New Roman" w:eastAsia="Times New Roman" w:hAnsi="Times New Roman" w:cs="Times New Roman"/>
          <w:color w:val="000000"/>
          <w:spacing w:val="5"/>
          <w:sz w:val="24"/>
          <w:szCs w:val="24"/>
          <w:lang w:eastAsia="bg-BG"/>
        </w:rPr>
        <w:t>итане на медико-диагностични изследвания от пакет „Образна диагностика“ (секторна рентгенография на зъби) от ИДП е както при изпълнителите на СИМП.</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5"/>
          <w:sz w:val="24"/>
          <w:szCs w:val="24"/>
          <w:lang w:eastAsia="bg-BG"/>
        </w:rPr>
        <w:t>(4) Назначаването на ВСМД от пакет „Образна диагностика“ (</w:t>
      </w:r>
      <w:proofErr w:type="spellStart"/>
      <w:r w:rsidRPr="001F39E5">
        <w:rPr>
          <w:rFonts w:ascii="Times New Roman" w:eastAsia="Times New Roman" w:hAnsi="Times New Roman" w:cs="Times New Roman"/>
          <w:color w:val="000000"/>
          <w:spacing w:val="5"/>
          <w:sz w:val="24"/>
          <w:szCs w:val="24"/>
          <w:lang w:eastAsia="bg-BG"/>
        </w:rPr>
        <w:t>ортопантомография</w:t>
      </w:r>
      <w:proofErr w:type="spellEnd"/>
      <w:r w:rsidRPr="001F39E5">
        <w:rPr>
          <w:rFonts w:ascii="Times New Roman" w:eastAsia="Times New Roman" w:hAnsi="Times New Roman" w:cs="Times New Roman"/>
          <w:color w:val="000000"/>
          <w:spacing w:val="5"/>
          <w:sz w:val="24"/>
          <w:szCs w:val="24"/>
          <w:lang w:eastAsia="bg-BG"/>
        </w:rPr>
        <w:t xml:space="preserve">) се извършва от общопрактикуващ лекар по дентална медицина или от лекар по дентална медицина – специалист, а редът за отчитане и заплащане е както при изпълнителите на СИМП. </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5"/>
          <w:sz w:val="24"/>
          <w:szCs w:val="24"/>
          <w:lang w:eastAsia="bg-BG"/>
        </w:rPr>
        <w:t xml:space="preserve">Чл. </w:t>
      </w:r>
      <w:r w:rsidR="000258DA">
        <w:rPr>
          <w:rFonts w:ascii="Times New Roman" w:eastAsia="Times New Roman" w:hAnsi="Times New Roman" w:cs="Times New Roman"/>
          <w:b/>
          <w:bCs/>
          <w:color w:val="000000"/>
          <w:spacing w:val="5"/>
          <w:sz w:val="24"/>
          <w:szCs w:val="24"/>
          <w:lang w:eastAsia="bg-BG"/>
        </w:rPr>
        <w:t>9</w:t>
      </w:r>
      <w:r w:rsidRPr="001F39E5">
        <w:rPr>
          <w:rFonts w:ascii="Times New Roman" w:eastAsia="Times New Roman" w:hAnsi="Times New Roman" w:cs="Times New Roman"/>
          <w:b/>
          <w:bCs/>
          <w:color w:val="000000"/>
          <w:spacing w:val="5"/>
          <w:sz w:val="24"/>
          <w:szCs w:val="24"/>
          <w:lang w:eastAsia="bg-BG"/>
        </w:rPr>
        <w:t xml:space="preserve">. </w:t>
      </w:r>
      <w:r w:rsidRPr="001F39E5">
        <w:rPr>
          <w:rFonts w:ascii="Times New Roman" w:eastAsia="Times New Roman" w:hAnsi="Times New Roman" w:cs="Times New Roman"/>
          <w:color w:val="000000"/>
          <w:spacing w:val="5"/>
          <w:sz w:val="24"/>
          <w:szCs w:val="24"/>
          <w:lang w:eastAsia="bg-BG"/>
        </w:rPr>
        <w:t xml:space="preserve">На изпълнители на ИДП се заплаща отчетена </w:t>
      </w:r>
      <w:proofErr w:type="spellStart"/>
      <w:r w:rsidRPr="001F39E5">
        <w:rPr>
          <w:rFonts w:ascii="Times New Roman" w:eastAsia="Times New Roman" w:hAnsi="Times New Roman" w:cs="Times New Roman"/>
          <w:color w:val="000000"/>
          <w:spacing w:val="5"/>
          <w:sz w:val="24"/>
          <w:szCs w:val="24"/>
          <w:lang w:eastAsia="bg-BG"/>
        </w:rPr>
        <w:t>експертизна</w:t>
      </w:r>
      <w:proofErr w:type="spellEnd"/>
      <w:r w:rsidRPr="001F39E5">
        <w:rPr>
          <w:rFonts w:ascii="Times New Roman" w:eastAsia="Times New Roman" w:hAnsi="Times New Roman" w:cs="Times New Roman"/>
          <w:color w:val="000000"/>
          <w:spacing w:val="5"/>
          <w:sz w:val="24"/>
          <w:szCs w:val="24"/>
          <w:lang w:eastAsia="bg-BG"/>
        </w:rPr>
        <w:t xml:space="preserve"> дейност, извършена по установения в НРД ред за денталните дейности.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5"/>
          <w:sz w:val="24"/>
          <w:szCs w:val="24"/>
          <w:lang w:eastAsia="bg-BG"/>
        </w:rPr>
        <w:t xml:space="preserve">Чл. </w:t>
      </w:r>
      <w:r w:rsidR="000258DA">
        <w:rPr>
          <w:rFonts w:ascii="Times New Roman" w:eastAsia="Times New Roman" w:hAnsi="Times New Roman" w:cs="Times New Roman"/>
          <w:b/>
          <w:bCs/>
          <w:color w:val="000000"/>
          <w:spacing w:val="5"/>
          <w:sz w:val="24"/>
          <w:szCs w:val="24"/>
          <w:lang w:eastAsia="bg-BG"/>
        </w:rPr>
        <w:t>10</w:t>
      </w:r>
      <w:r w:rsidRPr="001F39E5">
        <w:rPr>
          <w:rFonts w:ascii="Times New Roman" w:eastAsia="Times New Roman" w:hAnsi="Times New Roman" w:cs="Times New Roman"/>
          <w:b/>
          <w:bCs/>
          <w:color w:val="000000"/>
          <w:spacing w:val="5"/>
          <w:sz w:val="24"/>
          <w:szCs w:val="24"/>
          <w:lang w:eastAsia="bg-BG"/>
        </w:rPr>
        <w:t xml:space="preserve">. </w:t>
      </w:r>
      <w:r w:rsidRPr="001F39E5">
        <w:rPr>
          <w:rFonts w:ascii="Times New Roman" w:eastAsia="Times New Roman" w:hAnsi="Times New Roman" w:cs="Times New Roman"/>
          <w:color w:val="000000"/>
          <w:spacing w:val="5"/>
          <w:sz w:val="24"/>
          <w:szCs w:val="24"/>
          <w:lang w:eastAsia="bg-BG"/>
        </w:rPr>
        <w:t>(1) Националната здравноосигурителна каса заплаща за отчетена експертиза на временната неработоспособност на всеки член на обща или специализирана лекарска консултативна комисия (ЛКК), но на не повече от трима членове.</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5"/>
          <w:sz w:val="24"/>
          <w:szCs w:val="24"/>
          <w:lang w:eastAsia="bg-BG"/>
        </w:rPr>
        <w:t>(2) Експертиза по ал. 1 се отчита с отрязък от „Талон за медицинска експертиза“ – бланка МЗ – НЗОК № 6, за всеки член на ЛКК.</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5"/>
          <w:sz w:val="24"/>
          <w:szCs w:val="24"/>
          <w:lang w:eastAsia="bg-BG"/>
        </w:rPr>
        <w:t>(3) Националната здравноосигурителна каса заплаща за отчетен преглед, поискан от ЛКК и Регионалната картотека на медицинската експертиза (РКМЕ).</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5"/>
          <w:sz w:val="24"/>
          <w:szCs w:val="24"/>
          <w:lang w:eastAsia="bg-BG"/>
        </w:rPr>
        <w:t>(4) Прегледът по ал. 3 се отчита с отрязък от „Талон за медицинска експертиза“ – бланка МЗ – НЗОК № 6.</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5"/>
          <w:sz w:val="24"/>
          <w:szCs w:val="24"/>
          <w:lang w:eastAsia="bg-BG"/>
        </w:rPr>
        <w:t>(5) Националната здравноосигурителна каса заплаща извършените медико-диагностични дейности, изискани от ЛКК.</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5"/>
          <w:sz w:val="24"/>
          <w:szCs w:val="24"/>
          <w:lang w:eastAsia="bg-BG"/>
        </w:rPr>
        <w:t xml:space="preserve">Чл. </w:t>
      </w:r>
      <w:r w:rsidR="000258DA">
        <w:rPr>
          <w:rFonts w:ascii="Times New Roman" w:eastAsia="Times New Roman" w:hAnsi="Times New Roman" w:cs="Times New Roman"/>
          <w:b/>
          <w:bCs/>
          <w:color w:val="000000"/>
          <w:spacing w:val="5"/>
          <w:sz w:val="24"/>
          <w:szCs w:val="24"/>
          <w:lang w:eastAsia="bg-BG"/>
        </w:rPr>
        <w:t>11</w:t>
      </w:r>
      <w:r w:rsidRPr="001F39E5">
        <w:rPr>
          <w:rFonts w:ascii="Times New Roman" w:eastAsia="Times New Roman" w:hAnsi="Times New Roman" w:cs="Times New Roman"/>
          <w:b/>
          <w:bCs/>
          <w:color w:val="000000"/>
          <w:spacing w:val="5"/>
          <w:sz w:val="24"/>
          <w:szCs w:val="24"/>
          <w:lang w:eastAsia="bg-BG"/>
        </w:rPr>
        <w:t>.</w:t>
      </w:r>
      <w:r w:rsidRPr="001F39E5">
        <w:rPr>
          <w:rFonts w:ascii="Times New Roman" w:eastAsia="Times New Roman" w:hAnsi="Times New Roman" w:cs="Times New Roman"/>
          <w:color w:val="000000"/>
          <w:spacing w:val="5"/>
          <w:sz w:val="24"/>
          <w:szCs w:val="24"/>
          <w:lang w:eastAsia="bg-BG"/>
        </w:rPr>
        <w:t xml:space="preserve"> (1) Националната здравноосигурителна каса заплаща на изпълнител на ИДП след проверка по фактура (хартиена или електронна), сп</w:t>
      </w:r>
      <w:r w:rsidR="00426C8F">
        <w:rPr>
          <w:rFonts w:ascii="Times New Roman" w:eastAsia="Times New Roman" w:hAnsi="Times New Roman" w:cs="Times New Roman"/>
          <w:color w:val="000000"/>
          <w:spacing w:val="5"/>
          <w:sz w:val="24"/>
          <w:szCs w:val="24"/>
          <w:lang w:eastAsia="bg-BG"/>
        </w:rPr>
        <w:t xml:space="preserve">ецификация и изискваните съгласно НРД за денталните дейности за 2014 г. </w:t>
      </w:r>
      <w:r w:rsidRPr="001F39E5">
        <w:rPr>
          <w:rFonts w:ascii="Times New Roman" w:eastAsia="Times New Roman" w:hAnsi="Times New Roman" w:cs="Times New Roman"/>
          <w:color w:val="000000"/>
          <w:spacing w:val="5"/>
          <w:sz w:val="24"/>
          <w:szCs w:val="24"/>
          <w:lang w:eastAsia="bg-BG"/>
        </w:rPr>
        <w:t>отчетни документи (електронен отчет за извършената дентална дейност на ЗОЛ, отразена в амбулаторни листове в определен от НЗОК формат).</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5"/>
          <w:sz w:val="24"/>
          <w:szCs w:val="24"/>
          <w:lang w:eastAsia="bg-BG"/>
        </w:rPr>
        <w:t>(2) За лицата с право на здравно осигуряване, удостоверено от друга държава – членка на ЕС, или съгласно двустранни спогодби, НЗОК заплаща след представяне на: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5"/>
          <w:sz w:val="24"/>
          <w:szCs w:val="24"/>
          <w:lang w:eastAsia="bg-BG"/>
        </w:rPr>
        <w:t>1. документите по ал. 1;</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5"/>
          <w:sz w:val="24"/>
          <w:szCs w:val="24"/>
          <w:lang w:eastAsia="bg-BG"/>
        </w:rPr>
        <w:t>2. копие от удостоверителния документ за право на обезщетения в натура в случай на болест, майчинство, трудови злополуки или професионални заболявания;</w:t>
      </w:r>
    </w:p>
    <w:p w:rsid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color w:val="000000"/>
          <w:spacing w:val="5"/>
          <w:sz w:val="24"/>
          <w:szCs w:val="24"/>
          <w:lang w:eastAsia="bg-BG"/>
        </w:rPr>
      </w:pPr>
      <w:r w:rsidRPr="001F39E5">
        <w:rPr>
          <w:rFonts w:ascii="Times New Roman" w:eastAsia="Times New Roman" w:hAnsi="Times New Roman" w:cs="Times New Roman"/>
          <w:color w:val="000000"/>
          <w:spacing w:val="5"/>
          <w:sz w:val="24"/>
          <w:szCs w:val="24"/>
          <w:lang w:eastAsia="bg-BG"/>
        </w:rPr>
        <w:t xml:space="preserve">3. „Декларация при ползване от осигурени лица на права на спешна и неотложна помощ от пакета на НЗОК срещу представена </w:t>
      </w:r>
      <w:r w:rsidR="003F3852" w:rsidRPr="003F3852">
        <w:rPr>
          <w:rFonts w:ascii="Times New Roman" w:eastAsia="Times New Roman" w:hAnsi="Times New Roman" w:cs="Times New Roman"/>
          <w:color w:val="000000"/>
          <w:spacing w:val="5"/>
          <w:sz w:val="24"/>
          <w:szCs w:val="24"/>
          <w:lang w:eastAsia="bg-BG"/>
        </w:rPr>
        <w:t>ЕЗОК</w:t>
      </w:r>
      <w:r w:rsidR="00BC385E">
        <w:rPr>
          <w:rFonts w:ascii="Times New Roman" w:eastAsia="Times New Roman" w:hAnsi="Times New Roman" w:cs="Times New Roman"/>
          <w:color w:val="000000"/>
          <w:spacing w:val="5"/>
          <w:sz w:val="24"/>
          <w:szCs w:val="24"/>
          <w:lang w:eastAsia="bg-BG"/>
        </w:rPr>
        <w:t xml:space="preserve"> или „У</w:t>
      </w:r>
      <w:r w:rsidRPr="001F39E5">
        <w:rPr>
          <w:rFonts w:ascii="Times New Roman" w:eastAsia="Times New Roman" w:hAnsi="Times New Roman" w:cs="Times New Roman"/>
          <w:color w:val="000000"/>
          <w:spacing w:val="5"/>
          <w:sz w:val="24"/>
          <w:szCs w:val="24"/>
          <w:lang w:eastAsia="bg-BG"/>
        </w:rPr>
        <w:t>достоверение, временно заместващо ЕЗОК“.</w:t>
      </w:r>
    </w:p>
    <w:p w:rsidR="001B7133" w:rsidRPr="001D320C" w:rsidRDefault="001B7133" w:rsidP="001B7133">
      <w:pPr>
        <w:tabs>
          <w:tab w:val="left" w:pos="9072"/>
        </w:tabs>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1D320C">
        <w:rPr>
          <w:rFonts w:ascii="Times New Roman" w:eastAsia="Times New Roman" w:hAnsi="Times New Roman" w:cs="Times New Roman"/>
          <w:sz w:val="24"/>
          <w:szCs w:val="24"/>
          <w:lang w:eastAsia="bg-BG"/>
        </w:rPr>
        <w:t xml:space="preserve">(3) Отчитането на </w:t>
      </w:r>
      <w:r w:rsidRPr="001D320C">
        <w:rPr>
          <w:rFonts w:ascii="Times New Roman" w:eastAsia="Times New Roman" w:hAnsi="Times New Roman" w:cs="Times New Roman"/>
          <w:color w:val="000000"/>
          <w:sz w:val="24"/>
          <w:szCs w:val="24"/>
          <w:lang w:eastAsia="bg-BG"/>
        </w:rPr>
        <w:t xml:space="preserve">разликата между сумите по чл. 37, ал.1 и ал.2 от ЗЗО за всяко посещение на лицата, които са упражнили правото на пенсия за осигурителен стаж и възраст </w:t>
      </w:r>
      <w:r w:rsidRPr="001D320C">
        <w:rPr>
          <w:rFonts w:ascii="Times New Roman" w:eastAsia="Times New Roman" w:hAnsi="Times New Roman" w:cs="Times New Roman"/>
          <w:sz w:val="24"/>
          <w:szCs w:val="24"/>
          <w:lang w:eastAsia="bg-BG"/>
        </w:rPr>
        <w:t xml:space="preserve">се извършва с отделни финансово-отчетни документи. </w:t>
      </w:r>
      <w:r w:rsidRPr="001D320C">
        <w:rPr>
          <w:rFonts w:ascii="Times New Roman" w:eastAsia="Times New Roman" w:hAnsi="Times New Roman" w:cs="Times New Roman"/>
          <w:color w:val="000000"/>
          <w:spacing w:val="3"/>
          <w:sz w:val="24"/>
          <w:szCs w:val="24"/>
          <w:lang w:eastAsia="bg-BG"/>
        </w:rPr>
        <w:t xml:space="preserve">Плащанията се извършват чрез РЗОК до 5 работни дни след постъпване в НЗОК на трансферните средства от </w:t>
      </w:r>
      <w:r w:rsidR="001D320C" w:rsidRPr="001D320C">
        <w:rPr>
          <w:rFonts w:ascii="Times New Roman" w:eastAsia="Times New Roman" w:hAnsi="Times New Roman" w:cs="Times New Roman"/>
          <w:color w:val="000000"/>
          <w:spacing w:val="3"/>
          <w:sz w:val="24"/>
          <w:szCs w:val="24"/>
          <w:lang w:eastAsia="bg-BG"/>
        </w:rPr>
        <w:t>МЗ.</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5"/>
          <w:sz w:val="24"/>
          <w:szCs w:val="24"/>
          <w:lang w:eastAsia="bg-BG"/>
        </w:rPr>
        <w:t xml:space="preserve">Чл. </w:t>
      </w:r>
      <w:r w:rsidR="00837DC7">
        <w:rPr>
          <w:rFonts w:ascii="Times New Roman" w:eastAsia="Times New Roman" w:hAnsi="Times New Roman" w:cs="Times New Roman"/>
          <w:b/>
          <w:bCs/>
          <w:color w:val="000000"/>
          <w:spacing w:val="5"/>
          <w:sz w:val="24"/>
          <w:szCs w:val="24"/>
          <w:lang w:eastAsia="bg-BG"/>
        </w:rPr>
        <w:t>12</w:t>
      </w:r>
      <w:r w:rsidRPr="001F39E5">
        <w:rPr>
          <w:rFonts w:ascii="Times New Roman" w:eastAsia="Times New Roman" w:hAnsi="Times New Roman" w:cs="Times New Roman"/>
          <w:b/>
          <w:bCs/>
          <w:color w:val="000000"/>
          <w:spacing w:val="5"/>
          <w:sz w:val="24"/>
          <w:szCs w:val="24"/>
          <w:lang w:eastAsia="bg-BG"/>
        </w:rPr>
        <w:t>.</w:t>
      </w:r>
      <w:r w:rsidRPr="001F39E5">
        <w:rPr>
          <w:rFonts w:ascii="Times New Roman" w:eastAsia="Times New Roman" w:hAnsi="Times New Roman" w:cs="Times New Roman"/>
          <w:color w:val="000000"/>
          <w:spacing w:val="5"/>
          <w:sz w:val="24"/>
          <w:szCs w:val="24"/>
          <w:lang w:eastAsia="bg-BG"/>
        </w:rPr>
        <w:t xml:space="preserve"> При нарушена физическа структура на носителя или при неспазен формат на електронния отчетен документ той се коригира от изпълнителя на </w:t>
      </w:r>
      <w:r w:rsidRPr="00FB3A9A">
        <w:rPr>
          <w:rFonts w:ascii="Times New Roman" w:eastAsia="Times New Roman" w:hAnsi="Times New Roman" w:cs="Times New Roman"/>
          <w:color w:val="000000"/>
          <w:spacing w:val="5"/>
          <w:sz w:val="24"/>
          <w:szCs w:val="24"/>
          <w:lang w:eastAsia="bg-BG"/>
        </w:rPr>
        <w:t>ИДП</w:t>
      </w:r>
      <w:r w:rsidRPr="001F39E5">
        <w:rPr>
          <w:rFonts w:ascii="Times New Roman" w:eastAsia="Times New Roman" w:hAnsi="Times New Roman" w:cs="Times New Roman"/>
          <w:color w:val="000000"/>
          <w:spacing w:val="5"/>
          <w:sz w:val="24"/>
          <w:szCs w:val="24"/>
          <w:lang w:eastAsia="bg-BG"/>
        </w:rPr>
        <w:t xml:space="preserve"> в рамките на отчетния период.</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Чл. 1</w:t>
      </w:r>
      <w:r w:rsidR="00837DC7">
        <w:rPr>
          <w:rFonts w:ascii="Times New Roman" w:eastAsia="Times New Roman" w:hAnsi="Times New Roman" w:cs="Times New Roman"/>
          <w:b/>
          <w:bCs/>
          <w:color w:val="000000"/>
          <w:spacing w:val="3"/>
          <w:sz w:val="24"/>
          <w:szCs w:val="24"/>
          <w:lang w:eastAsia="bg-BG"/>
        </w:rPr>
        <w:t>3</w:t>
      </w:r>
      <w:r w:rsidRPr="001F39E5">
        <w:rPr>
          <w:rFonts w:ascii="Times New Roman" w:eastAsia="Times New Roman" w:hAnsi="Times New Roman" w:cs="Times New Roman"/>
          <w:b/>
          <w:bCs/>
          <w:color w:val="000000"/>
          <w:spacing w:val="3"/>
          <w:sz w:val="24"/>
          <w:szCs w:val="24"/>
          <w:lang w:eastAsia="bg-BG"/>
        </w:rPr>
        <w:t>.</w:t>
      </w:r>
      <w:r w:rsidRPr="001F39E5">
        <w:rPr>
          <w:rFonts w:ascii="Times New Roman" w:eastAsia="Times New Roman" w:hAnsi="Times New Roman" w:cs="Times New Roman"/>
          <w:color w:val="000000"/>
          <w:spacing w:val="3"/>
          <w:sz w:val="24"/>
          <w:szCs w:val="24"/>
          <w:lang w:eastAsia="bg-BG"/>
        </w:rPr>
        <w:t xml:space="preserve"> (1) Изпълнителите на ИДП представят отчетните документи по чл. 10 по утвърден график до 3-тия работен ден на месеца, следващ отчетния.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Районната здравноосигурителна каса извършва плащанията до 30-о число на месеца, следващ отчетния.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lastRenderedPageBreak/>
        <w:t>Чл. 1</w:t>
      </w:r>
      <w:r w:rsidR="00837DC7">
        <w:rPr>
          <w:rFonts w:ascii="Times New Roman" w:eastAsia="Times New Roman" w:hAnsi="Times New Roman" w:cs="Times New Roman"/>
          <w:b/>
          <w:bCs/>
          <w:color w:val="000000"/>
          <w:spacing w:val="3"/>
          <w:sz w:val="24"/>
          <w:szCs w:val="24"/>
          <w:lang w:eastAsia="bg-BG"/>
        </w:rPr>
        <w:t>4</w:t>
      </w:r>
      <w:r w:rsidRPr="001F39E5">
        <w:rPr>
          <w:rFonts w:ascii="Times New Roman" w:eastAsia="Times New Roman" w:hAnsi="Times New Roman" w:cs="Times New Roman"/>
          <w:b/>
          <w:bCs/>
          <w:color w:val="000000"/>
          <w:spacing w:val="3"/>
          <w:sz w:val="24"/>
          <w:szCs w:val="24"/>
          <w:lang w:eastAsia="bg-BG"/>
        </w:rPr>
        <w:t>.</w:t>
      </w:r>
      <w:r w:rsidRPr="001F39E5">
        <w:rPr>
          <w:rFonts w:ascii="Times New Roman" w:eastAsia="Times New Roman" w:hAnsi="Times New Roman" w:cs="Times New Roman"/>
          <w:color w:val="000000"/>
          <w:spacing w:val="3"/>
          <w:sz w:val="24"/>
          <w:szCs w:val="24"/>
          <w:lang w:eastAsia="bg-BG"/>
        </w:rPr>
        <w:t xml:space="preserve"> (1) Условия за плащане на ИДП са точно и правилно попълнените документи съгласно тази методика.</w:t>
      </w:r>
    </w:p>
    <w:p w:rsidR="001F39E5" w:rsidRDefault="001F39E5" w:rsidP="0031079B">
      <w:pPr>
        <w:tabs>
          <w:tab w:val="left" w:pos="7938"/>
          <w:tab w:val="left" w:pos="8222"/>
        </w:tabs>
        <w:spacing w:after="0" w:line="240" w:lineRule="auto"/>
        <w:ind w:firstLine="567"/>
        <w:jc w:val="both"/>
        <w:textAlignment w:val="center"/>
        <w:rPr>
          <w:rFonts w:ascii="Times New Roman" w:eastAsia="Times New Roman" w:hAnsi="Times New Roman" w:cs="Times New Roman"/>
          <w:color w:val="000000"/>
          <w:spacing w:val="3"/>
          <w:sz w:val="24"/>
          <w:szCs w:val="24"/>
          <w:lang w:eastAsia="bg-BG"/>
        </w:rPr>
      </w:pPr>
      <w:r w:rsidRPr="001F39E5">
        <w:rPr>
          <w:rFonts w:ascii="Times New Roman" w:eastAsia="Times New Roman" w:hAnsi="Times New Roman" w:cs="Times New Roman"/>
          <w:color w:val="000000"/>
          <w:spacing w:val="3"/>
          <w:sz w:val="24"/>
          <w:szCs w:val="24"/>
          <w:lang w:eastAsia="bg-BG"/>
        </w:rPr>
        <w:t xml:space="preserve">(2) Районната здравноосигурителна каса не заплаща по настоящия ред за извършени дейности от изпълнител, </w:t>
      </w:r>
      <w:r w:rsidRPr="00CE6C5F">
        <w:rPr>
          <w:rFonts w:ascii="Times New Roman" w:eastAsia="Times New Roman" w:hAnsi="Times New Roman" w:cs="Times New Roman"/>
          <w:spacing w:val="3"/>
          <w:sz w:val="24"/>
          <w:szCs w:val="24"/>
          <w:lang w:eastAsia="bg-BG"/>
        </w:rPr>
        <w:t xml:space="preserve">ако те не са отчетени до 3-тия работен ден на третия месец, </w:t>
      </w:r>
      <w:r w:rsidRPr="00E5118B">
        <w:rPr>
          <w:rFonts w:ascii="Times New Roman" w:eastAsia="Times New Roman" w:hAnsi="Times New Roman" w:cs="Times New Roman"/>
          <w:color w:val="000000"/>
          <w:spacing w:val="3"/>
          <w:sz w:val="24"/>
          <w:szCs w:val="24"/>
          <w:lang w:eastAsia="bg-BG"/>
        </w:rPr>
        <w:t>следващ отчетния, а за изпълнители на ИДП, от</w:t>
      </w:r>
      <w:r w:rsidRPr="001F39E5">
        <w:rPr>
          <w:rFonts w:ascii="Times New Roman" w:eastAsia="Times New Roman" w:hAnsi="Times New Roman" w:cs="Times New Roman"/>
          <w:color w:val="000000"/>
          <w:spacing w:val="3"/>
          <w:sz w:val="24"/>
          <w:szCs w:val="24"/>
          <w:lang w:eastAsia="bg-BG"/>
        </w:rPr>
        <w:t>читащи медико-диагностична дейност, на втория месец, следващ отчетния.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Чл. 1</w:t>
      </w:r>
      <w:r w:rsidR="00837DC7">
        <w:rPr>
          <w:rFonts w:ascii="Times New Roman" w:eastAsia="Times New Roman" w:hAnsi="Times New Roman" w:cs="Times New Roman"/>
          <w:b/>
          <w:bCs/>
          <w:color w:val="000000"/>
          <w:spacing w:val="3"/>
          <w:sz w:val="24"/>
          <w:szCs w:val="24"/>
          <w:lang w:eastAsia="bg-BG"/>
        </w:rPr>
        <w:t>5</w:t>
      </w:r>
      <w:r w:rsidRPr="001F39E5">
        <w:rPr>
          <w:rFonts w:ascii="Times New Roman" w:eastAsia="Times New Roman" w:hAnsi="Times New Roman" w:cs="Times New Roman"/>
          <w:b/>
          <w:bCs/>
          <w:color w:val="000000"/>
          <w:spacing w:val="3"/>
          <w:sz w:val="24"/>
          <w:szCs w:val="24"/>
          <w:lang w:eastAsia="bg-BG"/>
        </w:rPr>
        <w:t>.</w:t>
      </w:r>
      <w:r w:rsidRPr="001F39E5">
        <w:rPr>
          <w:rFonts w:ascii="Times New Roman" w:eastAsia="Times New Roman" w:hAnsi="Times New Roman" w:cs="Times New Roman"/>
          <w:color w:val="000000"/>
          <w:spacing w:val="3"/>
          <w:sz w:val="24"/>
          <w:szCs w:val="24"/>
          <w:lang w:eastAsia="bg-BG"/>
        </w:rPr>
        <w:t xml:space="preserve"> (1) За неверни данни, посочени в отчетните документи, изискуеми по договора, ИДП носят отговорност съгласно условията на действащата нормативна уредба.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Отговорност не се търси и амбулаторните листове се коригират от ИДП в периода на отчитане, в случай че при приемането им се установяват следните фактически грешки:</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1. сгрешен код на дейност при правилно попълване на диагноза и извършена дейност;</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неточно посочен номер и дата на амбулаторния лист;</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3. липса или грешен личен професионален код на ИДП при вярно изписани трите имена на лекаря по дентална медицина;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4. липса или грешен ЕГН на ЗОЛ в амбулаторния лист при вярно изписани трите имена на ЗОЛ.</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Чл. 1</w:t>
      </w:r>
      <w:r w:rsidR="00837DC7">
        <w:rPr>
          <w:rFonts w:ascii="Times New Roman" w:eastAsia="Times New Roman" w:hAnsi="Times New Roman" w:cs="Times New Roman"/>
          <w:b/>
          <w:bCs/>
          <w:color w:val="000000"/>
          <w:spacing w:val="3"/>
          <w:sz w:val="24"/>
          <w:szCs w:val="24"/>
          <w:lang w:eastAsia="bg-BG"/>
        </w:rPr>
        <w:t>6</w:t>
      </w:r>
      <w:r w:rsidRPr="001F39E5">
        <w:rPr>
          <w:rFonts w:ascii="Times New Roman" w:eastAsia="Times New Roman" w:hAnsi="Times New Roman" w:cs="Times New Roman"/>
          <w:b/>
          <w:bCs/>
          <w:color w:val="000000"/>
          <w:spacing w:val="3"/>
          <w:sz w:val="24"/>
          <w:szCs w:val="24"/>
          <w:lang w:eastAsia="bg-BG"/>
        </w:rPr>
        <w:t>.</w:t>
      </w:r>
      <w:r w:rsidRPr="001F39E5">
        <w:rPr>
          <w:rFonts w:ascii="Times New Roman" w:eastAsia="Times New Roman" w:hAnsi="Times New Roman" w:cs="Times New Roman"/>
          <w:color w:val="000000"/>
          <w:spacing w:val="3"/>
          <w:sz w:val="24"/>
          <w:szCs w:val="24"/>
          <w:lang w:eastAsia="bg-BG"/>
        </w:rPr>
        <w:t xml:space="preserve"> (1) При необходими корекции и допълнения на финансовоотчетните документи, на фактурата и на спецификация РЗОК изпраща писмени указания за необходимите корекции и допълнения не по-късно от 15-о число на месеца на отчитане на изпълнителя на ИДП.</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(2) С указанията по ал. 1 се връща спецификацията за отчетената дейност за корекции и допълнения.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(3) В срок до 3 дни изпълнителят на ИДП представя в РЗОК дебитно/кредитно известие към фактурата по ал. 1 и спецификацията за отчетената дейност с нанесени корекции и допълнения.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(4) Поправки и добавки във фактурите и дебитните/кредитните известия към тях не се разрешават. Погрешно съставени или поправени фактури и дебитни/кредитни известия се анулират и се издават нови.</w:t>
      </w:r>
    </w:p>
    <w:p w:rsidR="006E464E"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(5) При писмено заявен отказ от страна на изпълнителя на ИДП да изпълни указанията в срока по ал. 3 РЗОК не заплаща отчетената дейност.</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(6) Ако исканите поправки не се извършат до края на втория месец, следващ отчетния, на изпълнителя не се заплаща по този ред.</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Чл. 1</w:t>
      </w:r>
      <w:r w:rsidR="00837DC7">
        <w:rPr>
          <w:rFonts w:ascii="Times New Roman" w:eastAsia="Times New Roman" w:hAnsi="Times New Roman" w:cs="Times New Roman"/>
          <w:b/>
          <w:bCs/>
          <w:color w:val="000000"/>
          <w:spacing w:val="3"/>
          <w:sz w:val="24"/>
          <w:szCs w:val="24"/>
          <w:lang w:eastAsia="bg-BG"/>
        </w:rPr>
        <w:t>7</w:t>
      </w:r>
      <w:r w:rsidRPr="001F39E5">
        <w:rPr>
          <w:rFonts w:ascii="Times New Roman" w:eastAsia="Times New Roman" w:hAnsi="Times New Roman" w:cs="Times New Roman"/>
          <w:b/>
          <w:bCs/>
          <w:color w:val="000000"/>
          <w:spacing w:val="3"/>
          <w:sz w:val="24"/>
          <w:szCs w:val="24"/>
          <w:lang w:eastAsia="bg-BG"/>
        </w:rPr>
        <w:t>.</w:t>
      </w:r>
      <w:r w:rsidRPr="001F39E5">
        <w:rPr>
          <w:rFonts w:ascii="Times New Roman" w:eastAsia="Times New Roman" w:hAnsi="Times New Roman" w:cs="Times New Roman"/>
          <w:color w:val="000000"/>
          <w:spacing w:val="3"/>
          <w:sz w:val="24"/>
          <w:szCs w:val="24"/>
          <w:lang w:eastAsia="bg-BG"/>
        </w:rPr>
        <w:t xml:space="preserve"> Плащанията се извършват в левове по банков път по обявена от </w:t>
      </w:r>
      <w:r w:rsidR="00710768" w:rsidRPr="005E40CD">
        <w:rPr>
          <w:rFonts w:ascii="Times New Roman" w:eastAsia="Times New Roman" w:hAnsi="Times New Roman" w:cs="Times New Roman"/>
          <w:color w:val="000000"/>
          <w:spacing w:val="3"/>
          <w:sz w:val="24"/>
          <w:szCs w:val="24"/>
          <w:lang w:eastAsia="bg-BG"/>
        </w:rPr>
        <w:t>изпълнителя</w:t>
      </w:r>
      <w:r w:rsidRPr="001F39E5">
        <w:rPr>
          <w:rFonts w:ascii="Times New Roman" w:eastAsia="Times New Roman" w:hAnsi="Times New Roman" w:cs="Times New Roman"/>
          <w:color w:val="000000"/>
          <w:spacing w:val="3"/>
          <w:sz w:val="24"/>
          <w:szCs w:val="24"/>
          <w:lang w:eastAsia="bg-BG"/>
        </w:rPr>
        <w:t xml:space="preserve"> банкова сметка.</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Чл. 1</w:t>
      </w:r>
      <w:r w:rsidR="00837DC7">
        <w:rPr>
          <w:rFonts w:ascii="Times New Roman" w:eastAsia="Times New Roman" w:hAnsi="Times New Roman" w:cs="Times New Roman"/>
          <w:b/>
          <w:bCs/>
          <w:color w:val="000000"/>
          <w:spacing w:val="3"/>
          <w:sz w:val="24"/>
          <w:szCs w:val="24"/>
          <w:lang w:eastAsia="bg-BG"/>
        </w:rPr>
        <w:t>8</w:t>
      </w:r>
      <w:r w:rsidRPr="001F39E5">
        <w:rPr>
          <w:rFonts w:ascii="Times New Roman" w:eastAsia="Times New Roman" w:hAnsi="Times New Roman" w:cs="Times New Roman"/>
          <w:b/>
          <w:bCs/>
          <w:color w:val="000000"/>
          <w:spacing w:val="3"/>
          <w:sz w:val="24"/>
          <w:szCs w:val="24"/>
          <w:lang w:eastAsia="bg-BG"/>
        </w:rPr>
        <w:t>.</w:t>
      </w:r>
      <w:r w:rsidRPr="001F39E5">
        <w:rPr>
          <w:rFonts w:ascii="Times New Roman" w:eastAsia="Times New Roman" w:hAnsi="Times New Roman" w:cs="Times New Roman"/>
          <w:color w:val="000000"/>
          <w:spacing w:val="3"/>
          <w:sz w:val="24"/>
          <w:szCs w:val="24"/>
          <w:lang w:eastAsia="bg-BG"/>
        </w:rPr>
        <w:t xml:space="preserve"> Когато РЗОК не заплати на ИДП извършените дейности в сроковете, определени с договора с </w:t>
      </w:r>
      <w:r w:rsidR="00710768">
        <w:rPr>
          <w:rFonts w:ascii="Times New Roman" w:eastAsia="Times New Roman" w:hAnsi="Times New Roman" w:cs="Times New Roman"/>
          <w:color w:val="000000"/>
          <w:spacing w:val="3"/>
          <w:sz w:val="24"/>
          <w:szCs w:val="24"/>
          <w:lang w:eastAsia="bg-BG"/>
        </w:rPr>
        <w:t>изпълнителя на дентална помощ</w:t>
      </w:r>
      <w:r w:rsidRPr="001F39E5">
        <w:rPr>
          <w:rFonts w:ascii="Times New Roman" w:eastAsia="Times New Roman" w:hAnsi="Times New Roman" w:cs="Times New Roman"/>
          <w:color w:val="000000"/>
          <w:spacing w:val="3"/>
          <w:sz w:val="24"/>
          <w:szCs w:val="24"/>
          <w:lang w:eastAsia="bg-BG"/>
        </w:rPr>
        <w:t>, тя дължи на изпълнителя законна лихва за просроченото време.</w:t>
      </w:r>
    </w:p>
    <w:p w:rsidR="001F39E5" w:rsidRPr="00CE6C5F"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b/>
          <w:bCs/>
          <w:color w:val="000000"/>
          <w:spacing w:val="3"/>
          <w:sz w:val="24"/>
          <w:szCs w:val="24"/>
          <w:lang w:eastAsia="bg-BG"/>
        </w:rPr>
        <w:t>Чл. 1</w:t>
      </w:r>
      <w:r w:rsidR="00837DC7">
        <w:rPr>
          <w:rFonts w:ascii="Times New Roman" w:eastAsia="Times New Roman" w:hAnsi="Times New Roman" w:cs="Times New Roman"/>
          <w:b/>
          <w:bCs/>
          <w:color w:val="000000"/>
          <w:spacing w:val="3"/>
          <w:sz w:val="24"/>
          <w:szCs w:val="24"/>
          <w:lang w:eastAsia="bg-BG"/>
        </w:rPr>
        <w:t>9</w:t>
      </w:r>
      <w:r w:rsidRPr="001F39E5">
        <w:rPr>
          <w:rFonts w:ascii="Times New Roman" w:eastAsia="Times New Roman" w:hAnsi="Times New Roman" w:cs="Times New Roman"/>
          <w:b/>
          <w:bCs/>
          <w:color w:val="000000"/>
          <w:spacing w:val="3"/>
          <w:sz w:val="24"/>
          <w:szCs w:val="24"/>
          <w:lang w:eastAsia="bg-BG"/>
        </w:rPr>
        <w:t>.</w:t>
      </w:r>
      <w:r w:rsidRPr="001F39E5">
        <w:rPr>
          <w:rFonts w:ascii="Times New Roman" w:eastAsia="Times New Roman" w:hAnsi="Times New Roman" w:cs="Times New Roman"/>
          <w:color w:val="000000"/>
          <w:spacing w:val="3"/>
          <w:sz w:val="24"/>
          <w:szCs w:val="24"/>
          <w:lang w:eastAsia="bg-BG"/>
        </w:rPr>
        <w:t xml:space="preserve"> (1) Представителите на Българския зъболекарски съюз (БЗС) и НЗОК ежемесечно наблюдават и анализират изпълнението на бюджета </w:t>
      </w:r>
      <w:r w:rsidR="00D46BBD">
        <w:rPr>
          <w:rFonts w:ascii="Times New Roman" w:eastAsia="Times New Roman" w:hAnsi="Times New Roman" w:cs="Times New Roman"/>
          <w:color w:val="000000"/>
          <w:spacing w:val="3"/>
          <w:sz w:val="24"/>
          <w:szCs w:val="24"/>
          <w:lang w:eastAsia="bg-BG"/>
        </w:rPr>
        <w:t xml:space="preserve">за годината в частта на </w:t>
      </w:r>
      <w:proofErr w:type="spellStart"/>
      <w:r w:rsidR="00D46BBD">
        <w:rPr>
          <w:rFonts w:ascii="Times New Roman" w:eastAsia="Times New Roman" w:hAnsi="Times New Roman" w:cs="Times New Roman"/>
          <w:color w:val="000000"/>
          <w:spacing w:val="3"/>
          <w:sz w:val="24"/>
          <w:szCs w:val="24"/>
          <w:lang w:eastAsia="bg-BG"/>
        </w:rPr>
        <w:t>здравно</w:t>
      </w:r>
      <w:r w:rsidRPr="001F39E5">
        <w:rPr>
          <w:rFonts w:ascii="Times New Roman" w:eastAsia="Times New Roman" w:hAnsi="Times New Roman" w:cs="Times New Roman"/>
          <w:color w:val="000000"/>
          <w:spacing w:val="3"/>
          <w:sz w:val="24"/>
          <w:szCs w:val="24"/>
          <w:lang w:eastAsia="bg-BG"/>
        </w:rPr>
        <w:t>сигурителните</w:t>
      </w:r>
      <w:proofErr w:type="spellEnd"/>
      <w:r w:rsidRPr="001F39E5">
        <w:rPr>
          <w:rFonts w:ascii="Times New Roman" w:eastAsia="Times New Roman" w:hAnsi="Times New Roman" w:cs="Times New Roman"/>
          <w:color w:val="000000"/>
          <w:spacing w:val="3"/>
          <w:sz w:val="24"/>
          <w:szCs w:val="24"/>
          <w:lang w:eastAsia="bg-BG"/>
        </w:rPr>
        <w:t xml:space="preserve"> плащания за </w:t>
      </w:r>
      <w:r w:rsidR="00FB3A9A">
        <w:rPr>
          <w:rFonts w:ascii="Times New Roman" w:eastAsia="Times New Roman" w:hAnsi="Times New Roman" w:cs="Times New Roman"/>
          <w:color w:val="000000"/>
          <w:spacing w:val="3"/>
          <w:sz w:val="24"/>
          <w:szCs w:val="24"/>
          <w:lang w:eastAsia="bg-BG"/>
        </w:rPr>
        <w:t>ИДП</w:t>
      </w:r>
      <w:r w:rsidRPr="00CE6C5F">
        <w:rPr>
          <w:rFonts w:ascii="Times New Roman" w:eastAsia="Times New Roman" w:hAnsi="Times New Roman" w:cs="Times New Roman"/>
          <w:color w:val="000000"/>
          <w:spacing w:val="3"/>
          <w:sz w:val="24"/>
          <w:szCs w:val="24"/>
          <w:lang w:eastAsia="bg-BG"/>
        </w:rPr>
        <w:t>.</w:t>
      </w:r>
    </w:p>
    <w:p w:rsidR="009B5AC9" w:rsidRPr="009B5AC9" w:rsidRDefault="009B5AC9" w:rsidP="0031079B">
      <w:pPr>
        <w:spacing w:after="0" w:line="240" w:lineRule="auto"/>
        <w:ind w:firstLine="567"/>
        <w:jc w:val="both"/>
        <w:textAlignment w:val="center"/>
        <w:rPr>
          <w:rFonts w:ascii="Times New Roman" w:eastAsia="Times New Roman" w:hAnsi="Times New Roman" w:cs="Times New Roman"/>
          <w:color w:val="000000"/>
          <w:sz w:val="24"/>
          <w:szCs w:val="24"/>
          <w:lang w:eastAsia="bg-BG"/>
        </w:rPr>
      </w:pPr>
      <w:r w:rsidRPr="009B5AC9">
        <w:rPr>
          <w:rFonts w:ascii="Times New Roman" w:eastAsia="Times New Roman" w:hAnsi="Times New Roman" w:cs="Times New Roman"/>
          <w:color w:val="000000"/>
          <w:sz w:val="24"/>
          <w:szCs w:val="24"/>
          <w:lang w:eastAsia="bg-BG"/>
        </w:rPr>
        <w:t xml:space="preserve">(2) Обемите и цените могат да бъдат променяни в съответствие със </w:t>
      </w:r>
      <w:r w:rsidR="00710768" w:rsidRPr="00FD2A14">
        <w:rPr>
          <w:rFonts w:ascii="Times New Roman" w:eastAsia="Times New Roman" w:hAnsi="Times New Roman" w:cs="Times New Roman"/>
          <w:color w:val="000000"/>
          <w:sz w:val="24"/>
          <w:szCs w:val="24"/>
          <w:lang w:eastAsia="bg-BG"/>
        </w:rPr>
        <w:t>ЗБНЗОК за 2014 г.</w:t>
      </w:r>
      <w:r w:rsidRPr="00FD2A14">
        <w:rPr>
          <w:rFonts w:ascii="Times New Roman" w:eastAsia="Times New Roman" w:hAnsi="Times New Roman" w:cs="Times New Roman"/>
          <w:color w:val="000000"/>
          <w:sz w:val="24"/>
          <w:szCs w:val="24"/>
          <w:lang w:eastAsia="bg-BG"/>
        </w:rPr>
        <w:t xml:space="preserve">, </w:t>
      </w:r>
      <w:r w:rsidR="00BC385E">
        <w:rPr>
          <w:rFonts w:ascii="Times New Roman" w:eastAsia="Times New Roman" w:hAnsi="Times New Roman" w:cs="Times New Roman"/>
          <w:color w:val="000000"/>
          <w:sz w:val="24"/>
          <w:szCs w:val="24"/>
          <w:lang w:eastAsia="bg-BG"/>
        </w:rPr>
        <w:t>когато</w:t>
      </w:r>
      <w:r w:rsidRPr="00FD2A14">
        <w:rPr>
          <w:rFonts w:ascii="Times New Roman" w:eastAsia="Times New Roman" w:hAnsi="Times New Roman" w:cs="Times New Roman"/>
          <w:color w:val="000000"/>
          <w:sz w:val="24"/>
          <w:szCs w:val="24"/>
          <w:lang w:eastAsia="bg-BG"/>
        </w:rPr>
        <w:t>:</w:t>
      </w:r>
    </w:p>
    <w:p w:rsidR="009B5AC9" w:rsidRPr="001D320C" w:rsidRDefault="00BC385E" w:rsidP="0031079B">
      <w:pPr>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w:t>
      </w:r>
      <w:r w:rsidR="009B5AC9" w:rsidRPr="001D320C">
        <w:rPr>
          <w:rFonts w:ascii="Times New Roman" w:eastAsia="Times New Roman" w:hAnsi="Times New Roman" w:cs="Times New Roman"/>
          <w:color w:val="000000"/>
          <w:sz w:val="24"/>
          <w:szCs w:val="24"/>
          <w:lang w:eastAsia="bg-BG"/>
        </w:rPr>
        <w:t xml:space="preserve">очакваното изпълнение на бюджета към 30 юни </w:t>
      </w:r>
      <w:r w:rsidR="00FD20C3" w:rsidRPr="001D320C">
        <w:rPr>
          <w:rFonts w:ascii="Times New Roman" w:eastAsia="Times New Roman" w:hAnsi="Times New Roman" w:cs="Times New Roman"/>
          <w:color w:val="000000"/>
          <w:sz w:val="24"/>
          <w:szCs w:val="24"/>
          <w:lang w:eastAsia="bg-BG"/>
        </w:rPr>
        <w:t>2014 г.</w:t>
      </w:r>
      <w:r w:rsidR="00E13813" w:rsidRPr="001D320C">
        <w:rPr>
          <w:rFonts w:ascii="Times New Roman" w:eastAsia="Times New Roman" w:hAnsi="Times New Roman" w:cs="Times New Roman"/>
          <w:color w:val="000000"/>
          <w:sz w:val="24"/>
          <w:szCs w:val="24"/>
          <w:lang w:eastAsia="bg-BG"/>
        </w:rPr>
        <w:t xml:space="preserve"> </w:t>
      </w:r>
      <w:r w:rsidR="009B5AC9" w:rsidRPr="001D320C">
        <w:rPr>
          <w:rFonts w:ascii="Times New Roman" w:eastAsia="Times New Roman" w:hAnsi="Times New Roman" w:cs="Times New Roman"/>
          <w:color w:val="000000"/>
          <w:sz w:val="24"/>
          <w:szCs w:val="24"/>
          <w:lang w:eastAsia="bg-BG"/>
        </w:rPr>
        <w:t xml:space="preserve">надхвърля с повече от </w:t>
      </w:r>
      <w:r w:rsidR="001007A9">
        <w:rPr>
          <w:rFonts w:ascii="Times New Roman" w:eastAsia="Times New Roman" w:hAnsi="Times New Roman" w:cs="Times New Roman"/>
          <w:color w:val="000000"/>
          <w:sz w:val="24"/>
          <w:szCs w:val="24"/>
          <w:lang w:eastAsia="bg-BG"/>
        </w:rPr>
        <w:t>25</w:t>
      </w:r>
      <w:r w:rsidR="009B5AC9" w:rsidRPr="001D320C">
        <w:rPr>
          <w:rFonts w:ascii="Times New Roman" w:eastAsia="Times New Roman" w:hAnsi="Times New Roman" w:cs="Times New Roman"/>
          <w:color w:val="000000"/>
          <w:sz w:val="24"/>
          <w:szCs w:val="24"/>
          <w:lang w:eastAsia="bg-BG"/>
        </w:rPr>
        <w:t xml:space="preserve"> на сто половината от предвидените в </w:t>
      </w:r>
      <w:r w:rsidR="00E13813" w:rsidRPr="001D320C">
        <w:rPr>
          <w:rFonts w:ascii="Times New Roman" w:eastAsia="Times New Roman" w:hAnsi="Times New Roman" w:cs="Times New Roman"/>
          <w:color w:val="000000"/>
          <w:sz w:val="24"/>
          <w:szCs w:val="24"/>
          <w:lang w:eastAsia="bg-BG"/>
        </w:rPr>
        <w:t>ЗБНЗОК</w:t>
      </w:r>
      <w:r w:rsidR="009B5AC9" w:rsidRPr="001D320C">
        <w:rPr>
          <w:rFonts w:ascii="Times New Roman" w:eastAsia="Times New Roman" w:hAnsi="Times New Roman" w:cs="Times New Roman"/>
          <w:color w:val="000000"/>
          <w:sz w:val="24"/>
          <w:szCs w:val="24"/>
          <w:lang w:eastAsia="bg-BG"/>
        </w:rPr>
        <w:t xml:space="preserve"> за 2014 г, средства за заплащане на </w:t>
      </w:r>
      <w:r w:rsidR="00FB3A9A" w:rsidRPr="001D320C">
        <w:rPr>
          <w:rFonts w:ascii="Times New Roman" w:eastAsia="Times New Roman" w:hAnsi="Times New Roman" w:cs="Times New Roman"/>
          <w:color w:val="000000"/>
          <w:sz w:val="24"/>
          <w:szCs w:val="24"/>
          <w:lang w:eastAsia="bg-BG"/>
        </w:rPr>
        <w:t>ИДП</w:t>
      </w:r>
      <w:r w:rsidR="009B5AC9" w:rsidRPr="001D320C">
        <w:rPr>
          <w:rFonts w:ascii="Times New Roman" w:eastAsia="Times New Roman" w:hAnsi="Times New Roman" w:cs="Times New Roman"/>
          <w:color w:val="000000"/>
          <w:sz w:val="24"/>
          <w:szCs w:val="24"/>
          <w:lang w:eastAsia="bg-BG"/>
        </w:rPr>
        <w:t xml:space="preserve">, в срок до </w:t>
      </w:r>
      <w:r w:rsidR="005554BA" w:rsidRPr="001D320C">
        <w:rPr>
          <w:rFonts w:ascii="Times New Roman" w:eastAsia="Times New Roman" w:hAnsi="Times New Roman" w:cs="Times New Roman"/>
          <w:color w:val="000000"/>
          <w:sz w:val="24"/>
          <w:szCs w:val="24"/>
          <w:lang w:eastAsia="bg-BG"/>
        </w:rPr>
        <w:t>25</w:t>
      </w:r>
      <w:r w:rsidR="009B5AC9" w:rsidRPr="001D320C">
        <w:rPr>
          <w:rFonts w:ascii="Times New Roman" w:eastAsia="Times New Roman" w:hAnsi="Times New Roman" w:cs="Times New Roman"/>
          <w:color w:val="000000"/>
          <w:sz w:val="24"/>
          <w:szCs w:val="24"/>
          <w:lang w:eastAsia="bg-BG"/>
        </w:rPr>
        <w:t xml:space="preserve"> юни НЗОК и БЗС извършват корекция в цените на денталните дейности, така че очакваният разход по бюджета за дентална помощ до края на годината да не се отклонява с повече от </w:t>
      </w:r>
      <w:r w:rsidR="001007A9">
        <w:rPr>
          <w:rFonts w:ascii="Times New Roman" w:eastAsia="Times New Roman" w:hAnsi="Times New Roman" w:cs="Times New Roman"/>
          <w:color w:val="000000"/>
          <w:sz w:val="24"/>
          <w:szCs w:val="24"/>
          <w:lang w:eastAsia="bg-BG"/>
        </w:rPr>
        <w:t>4</w:t>
      </w:r>
      <w:r w:rsidR="009B5AC9" w:rsidRPr="001D320C">
        <w:rPr>
          <w:rFonts w:ascii="Times New Roman" w:eastAsia="Times New Roman" w:hAnsi="Times New Roman" w:cs="Times New Roman"/>
          <w:color w:val="000000"/>
          <w:sz w:val="24"/>
          <w:szCs w:val="24"/>
          <w:lang w:eastAsia="bg-BG"/>
        </w:rPr>
        <w:t xml:space="preserve"> на сто.</w:t>
      </w:r>
    </w:p>
    <w:p w:rsidR="009B5AC9" w:rsidRPr="001D320C" w:rsidRDefault="00BC385E" w:rsidP="0031079B">
      <w:pPr>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 xml:space="preserve">2. </w:t>
      </w:r>
      <w:r w:rsidR="009B5AC9" w:rsidRPr="001D320C">
        <w:rPr>
          <w:rFonts w:ascii="Times New Roman" w:eastAsia="Times New Roman" w:hAnsi="Times New Roman" w:cs="Times New Roman"/>
          <w:color w:val="000000"/>
          <w:sz w:val="24"/>
          <w:szCs w:val="24"/>
          <w:lang w:eastAsia="bg-BG"/>
        </w:rPr>
        <w:t xml:space="preserve">очакваното изпълнение на бюджета към 30 юли </w:t>
      </w:r>
      <w:r w:rsidR="00FD20C3" w:rsidRPr="001D320C">
        <w:rPr>
          <w:rFonts w:ascii="Times New Roman" w:eastAsia="Times New Roman" w:hAnsi="Times New Roman" w:cs="Times New Roman"/>
          <w:color w:val="000000"/>
          <w:sz w:val="24"/>
          <w:szCs w:val="24"/>
          <w:lang w:eastAsia="bg-BG"/>
        </w:rPr>
        <w:t>2014 г.</w:t>
      </w:r>
      <w:r w:rsidR="009B5AC9" w:rsidRPr="001D320C">
        <w:rPr>
          <w:rFonts w:ascii="Times New Roman" w:eastAsia="Times New Roman" w:hAnsi="Times New Roman" w:cs="Times New Roman"/>
          <w:color w:val="000000"/>
          <w:sz w:val="24"/>
          <w:szCs w:val="24"/>
          <w:lang w:eastAsia="bg-BG"/>
        </w:rPr>
        <w:t xml:space="preserve"> надхвърля с повече от </w:t>
      </w:r>
      <w:r w:rsidR="001007A9">
        <w:rPr>
          <w:rFonts w:ascii="Times New Roman" w:eastAsia="Times New Roman" w:hAnsi="Times New Roman" w:cs="Times New Roman"/>
          <w:color w:val="000000"/>
          <w:sz w:val="24"/>
          <w:szCs w:val="24"/>
          <w:lang w:eastAsia="bg-BG"/>
        </w:rPr>
        <w:t>17,5</w:t>
      </w:r>
      <w:r w:rsidR="009B5AC9" w:rsidRPr="001D320C">
        <w:rPr>
          <w:rFonts w:ascii="Times New Roman" w:eastAsia="Times New Roman" w:hAnsi="Times New Roman" w:cs="Times New Roman"/>
          <w:color w:val="000000"/>
          <w:sz w:val="24"/>
          <w:szCs w:val="24"/>
          <w:lang w:eastAsia="bg-BG"/>
        </w:rPr>
        <w:t xml:space="preserve"> на сто предвидените за седемте месеца в ЗБНЗОК </w:t>
      </w:r>
      <w:r w:rsidR="00E13813" w:rsidRPr="001D320C">
        <w:rPr>
          <w:rFonts w:ascii="Times New Roman" w:eastAsia="Times New Roman" w:hAnsi="Times New Roman" w:cs="Times New Roman"/>
          <w:color w:val="000000"/>
          <w:sz w:val="24"/>
          <w:szCs w:val="24"/>
          <w:lang w:eastAsia="bg-BG"/>
        </w:rPr>
        <w:t xml:space="preserve">за 2014 г. </w:t>
      </w:r>
      <w:r w:rsidR="009B5AC9" w:rsidRPr="001D320C">
        <w:rPr>
          <w:rFonts w:ascii="Times New Roman" w:eastAsia="Times New Roman" w:hAnsi="Times New Roman" w:cs="Times New Roman"/>
          <w:color w:val="000000"/>
          <w:sz w:val="24"/>
          <w:szCs w:val="24"/>
          <w:lang w:eastAsia="bg-BG"/>
        </w:rPr>
        <w:t xml:space="preserve">средства за заплащане на </w:t>
      </w:r>
      <w:r w:rsidR="00FB3A9A" w:rsidRPr="001D320C">
        <w:rPr>
          <w:rFonts w:ascii="Times New Roman" w:eastAsia="Times New Roman" w:hAnsi="Times New Roman" w:cs="Times New Roman"/>
          <w:color w:val="000000"/>
          <w:sz w:val="24"/>
          <w:szCs w:val="24"/>
          <w:lang w:eastAsia="bg-BG"/>
        </w:rPr>
        <w:t>ИДП</w:t>
      </w:r>
      <w:r w:rsidR="009B5AC9" w:rsidRPr="001D320C">
        <w:rPr>
          <w:rFonts w:ascii="Times New Roman" w:eastAsia="Times New Roman" w:hAnsi="Times New Roman" w:cs="Times New Roman"/>
          <w:color w:val="000000"/>
          <w:sz w:val="24"/>
          <w:szCs w:val="24"/>
          <w:lang w:eastAsia="bg-BG"/>
        </w:rPr>
        <w:t xml:space="preserve">, в срок до </w:t>
      </w:r>
      <w:r w:rsidR="005554BA" w:rsidRPr="001D320C">
        <w:rPr>
          <w:rFonts w:ascii="Times New Roman" w:eastAsia="Times New Roman" w:hAnsi="Times New Roman" w:cs="Times New Roman"/>
          <w:color w:val="000000"/>
          <w:sz w:val="24"/>
          <w:szCs w:val="24"/>
          <w:lang w:eastAsia="bg-BG"/>
        </w:rPr>
        <w:t>25</w:t>
      </w:r>
      <w:r w:rsidR="009B5AC9" w:rsidRPr="001D320C">
        <w:rPr>
          <w:rFonts w:ascii="Times New Roman" w:eastAsia="Times New Roman" w:hAnsi="Times New Roman" w:cs="Times New Roman"/>
          <w:color w:val="000000"/>
          <w:sz w:val="24"/>
          <w:szCs w:val="24"/>
          <w:lang w:eastAsia="bg-BG"/>
        </w:rPr>
        <w:t xml:space="preserve"> юли НЗОК и БЗС извършват корекция в цените на денталните дейности, така че очакваният разход по бюджета за дентална помощ до края на годината да не се отклонява с повече от </w:t>
      </w:r>
      <w:r w:rsidR="001007A9">
        <w:rPr>
          <w:rFonts w:ascii="Times New Roman" w:eastAsia="Times New Roman" w:hAnsi="Times New Roman" w:cs="Times New Roman"/>
          <w:color w:val="000000"/>
          <w:sz w:val="24"/>
          <w:szCs w:val="24"/>
          <w:lang w:eastAsia="bg-BG"/>
        </w:rPr>
        <w:t>4</w:t>
      </w:r>
      <w:r w:rsidR="009B5AC9" w:rsidRPr="001D320C">
        <w:rPr>
          <w:rFonts w:ascii="Times New Roman" w:eastAsia="Times New Roman" w:hAnsi="Times New Roman" w:cs="Times New Roman"/>
          <w:color w:val="000000"/>
          <w:sz w:val="24"/>
          <w:szCs w:val="24"/>
          <w:lang w:eastAsia="bg-BG"/>
        </w:rPr>
        <w:t xml:space="preserve"> на сто.</w:t>
      </w:r>
    </w:p>
    <w:p w:rsidR="009B5AC9" w:rsidRPr="001D320C" w:rsidRDefault="00BC385E" w:rsidP="0031079B">
      <w:pPr>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w:t>
      </w:r>
      <w:r w:rsidR="009B5AC9" w:rsidRPr="001D320C">
        <w:rPr>
          <w:rFonts w:ascii="Times New Roman" w:eastAsia="Times New Roman" w:hAnsi="Times New Roman" w:cs="Times New Roman"/>
          <w:color w:val="000000"/>
          <w:sz w:val="24"/>
          <w:szCs w:val="24"/>
          <w:lang w:eastAsia="bg-BG"/>
        </w:rPr>
        <w:t xml:space="preserve">очакваното изпълнение на бюджета към 30 август </w:t>
      </w:r>
      <w:r w:rsidR="00FD20C3" w:rsidRPr="001D320C">
        <w:rPr>
          <w:rFonts w:ascii="Times New Roman" w:eastAsia="Times New Roman" w:hAnsi="Times New Roman" w:cs="Times New Roman"/>
          <w:color w:val="000000"/>
          <w:sz w:val="24"/>
          <w:szCs w:val="24"/>
          <w:lang w:eastAsia="bg-BG"/>
        </w:rPr>
        <w:t>2014 г.</w:t>
      </w:r>
      <w:r w:rsidR="009B5AC9" w:rsidRPr="001D320C">
        <w:rPr>
          <w:rFonts w:ascii="Times New Roman" w:eastAsia="Times New Roman" w:hAnsi="Times New Roman" w:cs="Times New Roman"/>
          <w:color w:val="000000"/>
          <w:sz w:val="24"/>
          <w:szCs w:val="24"/>
          <w:lang w:eastAsia="bg-BG"/>
        </w:rPr>
        <w:t xml:space="preserve"> надхвърля с повече от </w:t>
      </w:r>
      <w:r w:rsidR="001007A9">
        <w:rPr>
          <w:rFonts w:ascii="Times New Roman" w:eastAsia="Times New Roman" w:hAnsi="Times New Roman" w:cs="Times New Roman"/>
          <w:color w:val="000000"/>
          <w:sz w:val="24"/>
          <w:szCs w:val="24"/>
          <w:lang w:eastAsia="bg-BG"/>
        </w:rPr>
        <w:t>15</w:t>
      </w:r>
      <w:r w:rsidR="009B5AC9" w:rsidRPr="001D320C">
        <w:rPr>
          <w:rFonts w:ascii="Times New Roman" w:eastAsia="Times New Roman" w:hAnsi="Times New Roman" w:cs="Times New Roman"/>
          <w:color w:val="000000"/>
          <w:sz w:val="24"/>
          <w:szCs w:val="24"/>
          <w:lang w:eastAsia="bg-BG"/>
        </w:rPr>
        <w:t xml:space="preserve"> на сто от предвидените за осемте месеца в ЗБНЗОК </w:t>
      </w:r>
      <w:r w:rsidR="00E13813" w:rsidRPr="001D320C">
        <w:rPr>
          <w:rFonts w:ascii="Times New Roman" w:eastAsia="Times New Roman" w:hAnsi="Times New Roman" w:cs="Times New Roman"/>
          <w:color w:val="000000"/>
          <w:sz w:val="24"/>
          <w:szCs w:val="24"/>
          <w:lang w:eastAsia="bg-BG"/>
        </w:rPr>
        <w:t xml:space="preserve">за 2014 г. </w:t>
      </w:r>
      <w:r w:rsidR="009B5AC9" w:rsidRPr="001D320C">
        <w:rPr>
          <w:rFonts w:ascii="Times New Roman" w:eastAsia="Times New Roman" w:hAnsi="Times New Roman" w:cs="Times New Roman"/>
          <w:color w:val="000000"/>
          <w:sz w:val="24"/>
          <w:szCs w:val="24"/>
          <w:lang w:eastAsia="bg-BG"/>
        </w:rPr>
        <w:t xml:space="preserve">средства за заплащане на </w:t>
      </w:r>
      <w:r w:rsidR="00FB3A9A" w:rsidRPr="001D320C">
        <w:rPr>
          <w:rFonts w:ascii="Times New Roman" w:eastAsia="Times New Roman" w:hAnsi="Times New Roman" w:cs="Times New Roman"/>
          <w:color w:val="000000"/>
          <w:sz w:val="24"/>
          <w:szCs w:val="24"/>
          <w:lang w:eastAsia="bg-BG"/>
        </w:rPr>
        <w:t>ИДП</w:t>
      </w:r>
      <w:r w:rsidR="009B5AC9" w:rsidRPr="001D320C">
        <w:rPr>
          <w:rFonts w:ascii="Times New Roman" w:eastAsia="Times New Roman" w:hAnsi="Times New Roman" w:cs="Times New Roman"/>
          <w:color w:val="000000"/>
          <w:sz w:val="24"/>
          <w:szCs w:val="24"/>
          <w:lang w:eastAsia="bg-BG"/>
        </w:rPr>
        <w:t xml:space="preserve">, в срок до </w:t>
      </w:r>
      <w:r w:rsidR="005554BA" w:rsidRPr="001D320C">
        <w:rPr>
          <w:rFonts w:ascii="Times New Roman" w:eastAsia="Times New Roman" w:hAnsi="Times New Roman" w:cs="Times New Roman"/>
          <w:color w:val="000000"/>
          <w:sz w:val="24"/>
          <w:szCs w:val="24"/>
          <w:lang w:eastAsia="bg-BG"/>
        </w:rPr>
        <w:t>25</w:t>
      </w:r>
      <w:r w:rsidR="009B5AC9" w:rsidRPr="001D320C">
        <w:rPr>
          <w:rFonts w:ascii="Times New Roman" w:eastAsia="Times New Roman" w:hAnsi="Times New Roman" w:cs="Times New Roman"/>
          <w:color w:val="000000"/>
          <w:sz w:val="24"/>
          <w:szCs w:val="24"/>
          <w:lang w:eastAsia="bg-BG"/>
        </w:rPr>
        <w:t xml:space="preserve"> август НЗОК извършва корекция в цените на денталните дейности, така че очакваният разход по бюджета за дентална помощ до края на годината да не се отклонява с повече от </w:t>
      </w:r>
      <w:r w:rsidR="001007A9">
        <w:rPr>
          <w:rFonts w:ascii="Times New Roman" w:eastAsia="Times New Roman" w:hAnsi="Times New Roman" w:cs="Times New Roman"/>
          <w:color w:val="000000"/>
          <w:sz w:val="24"/>
          <w:szCs w:val="24"/>
          <w:lang w:eastAsia="bg-BG"/>
        </w:rPr>
        <w:t>4</w:t>
      </w:r>
      <w:r w:rsidR="009B5AC9" w:rsidRPr="001D320C">
        <w:rPr>
          <w:rFonts w:ascii="Times New Roman" w:eastAsia="Times New Roman" w:hAnsi="Times New Roman" w:cs="Times New Roman"/>
          <w:color w:val="000000"/>
          <w:sz w:val="24"/>
          <w:szCs w:val="24"/>
          <w:lang w:eastAsia="bg-BG"/>
        </w:rPr>
        <w:t xml:space="preserve"> на сто.</w:t>
      </w:r>
    </w:p>
    <w:p w:rsidR="009B5AC9" w:rsidRDefault="00BC385E" w:rsidP="0031079B">
      <w:pPr>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r w:rsidR="00243964">
        <w:rPr>
          <w:rFonts w:ascii="Times New Roman" w:eastAsia="Times New Roman" w:hAnsi="Times New Roman" w:cs="Times New Roman"/>
          <w:color w:val="000000"/>
          <w:sz w:val="24"/>
          <w:szCs w:val="24"/>
          <w:lang w:eastAsia="bg-BG"/>
        </w:rPr>
        <w:t>.</w:t>
      </w:r>
      <w:r w:rsidR="009B5AC9" w:rsidRPr="001D320C">
        <w:rPr>
          <w:rFonts w:ascii="Times New Roman" w:eastAsia="Times New Roman" w:hAnsi="Times New Roman" w:cs="Times New Roman"/>
          <w:color w:val="000000"/>
          <w:sz w:val="24"/>
          <w:szCs w:val="24"/>
          <w:lang w:eastAsia="bg-BG"/>
        </w:rPr>
        <w:t xml:space="preserve"> очакваното изпълнение на бюджета към 30 септември </w:t>
      </w:r>
      <w:r w:rsidR="00FD20C3" w:rsidRPr="001D320C">
        <w:rPr>
          <w:rFonts w:ascii="Times New Roman" w:eastAsia="Times New Roman" w:hAnsi="Times New Roman" w:cs="Times New Roman"/>
          <w:color w:val="000000"/>
          <w:sz w:val="24"/>
          <w:szCs w:val="24"/>
          <w:lang w:eastAsia="bg-BG"/>
        </w:rPr>
        <w:t>2014 г.</w:t>
      </w:r>
      <w:r w:rsidR="009B5AC9" w:rsidRPr="001D320C">
        <w:rPr>
          <w:rFonts w:ascii="Times New Roman" w:eastAsia="Times New Roman" w:hAnsi="Times New Roman" w:cs="Times New Roman"/>
          <w:color w:val="000000"/>
          <w:sz w:val="24"/>
          <w:szCs w:val="24"/>
          <w:lang w:eastAsia="bg-BG"/>
        </w:rPr>
        <w:t xml:space="preserve"> надхвърля с повече от </w:t>
      </w:r>
      <w:r w:rsidR="001007A9">
        <w:rPr>
          <w:rFonts w:ascii="Times New Roman" w:eastAsia="Times New Roman" w:hAnsi="Times New Roman" w:cs="Times New Roman"/>
          <w:color w:val="000000"/>
          <w:sz w:val="24"/>
          <w:szCs w:val="24"/>
          <w:lang w:eastAsia="bg-BG"/>
        </w:rPr>
        <w:t>10</w:t>
      </w:r>
      <w:r w:rsidR="009B5AC9" w:rsidRPr="001D320C">
        <w:rPr>
          <w:rFonts w:ascii="Times New Roman" w:eastAsia="Times New Roman" w:hAnsi="Times New Roman" w:cs="Times New Roman"/>
          <w:color w:val="000000"/>
          <w:sz w:val="24"/>
          <w:szCs w:val="24"/>
          <w:lang w:eastAsia="bg-BG"/>
        </w:rPr>
        <w:t xml:space="preserve"> на сто три четвърти от предвидените в ЗБНЗОК</w:t>
      </w:r>
      <w:r w:rsidR="00E13813" w:rsidRPr="001D320C">
        <w:rPr>
          <w:rFonts w:ascii="Times New Roman" w:eastAsia="Times New Roman" w:hAnsi="Times New Roman" w:cs="Times New Roman"/>
          <w:color w:val="000000"/>
          <w:sz w:val="24"/>
          <w:szCs w:val="24"/>
          <w:lang w:eastAsia="bg-BG"/>
        </w:rPr>
        <w:t xml:space="preserve"> за 2014 г. </w:t>
      </w:r>
      <w:r w:rsidR="009B5AC9" w:rsidRPr="001D320C">
        <w:rPr>
          <w:rFonts w:ascii="Times New Roman" w:eastAsia="Times New Roman" w:hAnsi="Times New Roman" w:cs="Times New Roman"/>
          <w:color w:val="000000"/>
          <w:sz w:val="24"/>
          <w:szCs w:val="24"/>
          <w:lang w:eastAsia="bg-BG"/>
        </w:rPr>
        <w:t xml:space="preserve">средства за заплащане на </w:t>
      </w:r>
      <w:r w:rsidR="00FB3A9A" w:rsidRPr="001D320C">
        <w:rPr>
          <w:rFonts w:ascii="Times New Roman" w:eastAsia="Times New Roman" w:hAnsi="Times New Roman" w:cs="Times New Roman"/>
          <w:color w:val="000000"/>
          <w:sz w:val="24"/>
          <w:szCs w:val="24"/>
          <w:lang w:eastAsia="bg-BG"/>
        </w:rPr>
        <w:t>ИДП</w:t>
      </w:r>
      <w:r w:rsidR="009B5AC9" w:rsidRPr="001D320C">
        <w:rPr>
          <w:rFonts w:ascii="Times New Roman" w:eastAsia="Times New Roman" w:hAnsi="Times New Roman" w:cs="Times New Roman"/>
          <w:color w:val="000000"/>
          <w:sz w:val="24"/>
          <w:szCs w:val="24"/>
          <w:lang w:eastAsia="bg-BG"/>
        </w:rPr>
        <w:t xml:space="preserve">, в срок до </w:t>
      </w:r>
      <w:r w:rsidR="005554BA" w:rsidRPr="001D320C">
        <w:rPr>
          <w:rFonts w:ascii="Times New Roman" w:eastAsia="Times New Roman" w:hAnsi="Times New Roman" w:cs="Times New Roman"/>
          <w:color w:val="000000"/>
          <w:sz w:val="24"/>
          <w:szCs w:val="24"/>
          <w:lang w:eastAsia="bg-BG"/>
        </w:rPr>
        <w:t>25</w:t>
      </w:r>
      <w:r w:rsidR="009B5AC9" w:rsidRPr="001D320C">
        <w:rPr>
          <w:rFonts w:ascii="Times New Roman" w:eastAsia="Times New Roman" w:hAnsi="Times New Roman" w:cs="Times New Roman"/>
          <w:color w:val="000000"/>
          <w:sz w:val="24"/>
          <w:szCs w:val="24"/>
          <w:lang w:eastAsia="bg-BG"/>
        </w:rPr>
        <w:t xml:space="preserve"> септември НЗОК и БЗС извършват корекция в цените на денталните дейности, така че очакваният разход по бюджета за дентална помощ до края на годината да не се отклонява с повече от </w:t>
      </w:r>
      <w:r w:rsidR="001007A9">
        <w:rPr>
          <w:rFonts w:ascii="Times New Roman" w:eastAsia="Times New Roman" w:hAnsi="Times New Roman" w:cs="Times New Roman"/>
          <w:color w:val="000000"/>
          <w:sz w:val="24"/>
          <w:szCs w:val="24"/>
          <w:lang w:eastAsia="bg-BG"/>
        </w:rPr>
        <w:t>4</w:t>
      </w:r>
      <w:r w:rsidR="009B5AC9" w:rsidRPr="001D320C">
        <w:rPr>
          <w:rFonts w:ascii="Times New Roman" w:eastAsia="Times New Roman" w:hAnsi="Times New Roman" w:cs="Times New Roman"/>
          <w:color w:val="000000"/>
          <w:sz w:val="24"/>
          <w:szCs w:val="24"/>
          <w:lang w:eastAsia="bg-BG"/>
        </w:rPr>
        <w:t xml:space="preserve"> на сто.</w:t>
      </w:r>
    </w:p>
    <w:p w:rsidR="001007A9" w:rsidRPr="001D320C" w:rsidRDefault="001007A9" w:rsidP="00FC2F8A">
      <w:pPr>
        <w:spacing w:after="0" w:line="240" w:lineRule="auto"/>
        <w:ind w:firstLine="567"/>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Когато</w:t>
      </w:r>
      <w:r w:rsidR="00F64D26">
        <w:rPr>
          <w:rFonts w:ascii="Times New Roman" w:eastAsia="Times New Roman" w:hAnsi="Times New Roman" w:cs="Times New Roman"/>
          <w:color w:val="000000"/>
          <w:sz w:val="24"/>
          <w:szCs w:val="24"/>
          <w:lang w:eastAsia="bg-BG"/>
        </w:rPr>
        <w:t xml:space="preserve"> текущото изпълнение</w:t>
      </w:r>
      <w:r>
        <w:rPr>
          <w:rFonts w:ascii="Times New Roman" w:eastAsia="Times New Roman" w:hAnsi="Times New Roman" w:cs="Times New Roman"/>
          <w:color w:val="000000"/>
          <w:sz w:val="24"/>
          <w:szCs w:val="24"/>
          <w:lang w:eastAsia="bg-BG"/>
        </w:rPr>
        <w:t xml:space="preserve"> </w:t>
      </w:r>
      <w:r w:rsidR="00FC2F8A">
        <w:rPr>
          <w:rFonts w:ascii="Times New Roman" w:eastAsia="Times New Roman" w:hAnsi="Times New Roman" w:cs="Times New Roman"/>
          <w:color w:val="000000"/>
          <w:sz w:val="24"/>
          <w:szCs w:val="24"/>
          <w:lang w:eastAsia="bg-BG"/>
        </w:rPr>
        <w:t xml:space="preserve">към 30 юни 2014 г. </w:t>
      </w:r>
      <w:r w:rsidR="004F7F8E">
        <w:rPr>
          <w:rFonts w:ascii="Times New Roman" w:eastAsia="Times New Roman" w:hAnsi="Times New Roman" w:cs="Times New Roman"/>
          <w:color w:val="000000"/>
          <w:sz w:val="24"/>
          <w:szCs w:val="24"/>
          <w:lang w:eastAsia="bg-BG"/>
        </w:rPr>
        <w:t>и очакваното изпълнение към 31 декември 2014 г.</w:t>
      </w:r>
      <w:r w:rsidR="00FC2F8A">
        <w:rPr>
          <w:rFonts w:ascii="Times New Roman" w:eastAsia="Times New Roman" w:hAnsi="Times New Roman" w:cs="Times New Roman"/>
          <w:color w:val="000000"/>
          <w:sz w:val="24"/>
          <w:szCs w:val="24"/>
          <w:lang w:eastAsia="bg-BG"/>
        </w:rPr>
        <w:t xml:space="preserve"> на бюджета на НЗОК</w:t>
      </w:r>
      <w:r w:rsidR="004F7F8E">
        <w:rPr>
          <w:rFonts w:ascii="Times New Roman" w:eastAsia="Times New Roman" w:hAnsi="Times New Roman" w:cs="Times New Roman"/>
          <w:color w:val="000000"/>
          <w:sz w:val="24"/>
          <w:szCs w:val="24"/>
          <w:lang w:eastAsia="bg-BG"/>
        </w:rPr>
        <w:t xml:space="preserve"> за 2014 г.</w:t>
      </w:r>
      <w:r w:rsidR="00FC2F8A">
        <w:rPr>
          <w:rFonts w:ascii="Times New Roman" w:eastAsia="Times New Roman" w:hAnsi="Times New Roman" w:cs="Times New Roman"/>
          <w:color w:val="000000"/>
          <w:sz w:val="24"/>
          <w:szCs w:val="24"/>
          <w:lang w:eastAsia="bg-BG"/>
        </w:rPr>
        <w:t xml:space="preserve"> показва</w:t>
      </w:r>
      <w:r w:rsidR="004F7F8E">
        <w:rPr>
          <w:rFonts w:ascii="Times New Roman" w:eastAsia="Times New Roman" w:hAnsi="Times New Roman" w:cs="Times New Roman"/>
          <w:color w:val="000000"/>
          <w:sz w:val="24"/>
          <w:szCs w:val="24"/>
          <w:lang w:eastAsia="bg-BG"/>
        </w:rPr>
        <w:t>т</w:t>
      </w:r>
      <w:r w:rsidR="00FC2F8A">
        <w:rPr>
          <w:rFonts w:ascii="Times New Roman" w:eastAsia="Times New Roman" w:hAnsi="Times New Roman" w:cs="Times New Roman"/>
          <w:color w:val="000000"/>
          <w:sz w:val="24"/>
          <w:szCs w:val="24"/>
          <w:lang w:eastAsia="bg-BG"/>
        </w:rPr>
        <w:t xml:space="preserve"> неусвояване на средствата за здравноосигурителни плащания за дентална помощ, НЗОК и БЗС </w:t>
      </w:r>
      <w:proofErr w:type="spellStart"/>
      <w:r w:rsidR="00FC2F8A">
        <w:rPr>
          <w:rFonts w:ascii="Times New Roman" w:eastAsia="Times New Roman" w:hAnsi="Times New Roman" w:cs="Times New Roman"/>
          <w:color w:val="000000"/>
          <w:sz w:val="24"/>
          <w:szCs w:val="24"/>
          <w:lang w:eastAsia="bg-BG"/>
        </w:rPr>
        <w:t>предоговарят</w:t>
      </w:r>
      <w:proofErr w:type="spellEnd"/>
      <w:r w:rsidR="00FC2F8A">
        <w:rPr>
          <w:rFonts w:ascii="Times New Roman" w:eastAsia="Times New Roman" w:hAnsi="Times New Roman" w:cs="Times New Roman"/>
          <w:color w:val="000000"/>
          <w:sz w:val="24"/>
          <w:szCs w:val="24"/>
          <w:lang w:eastAsia="bg-BG"/>
        </w:rPr>
        <w:t xml:space="preserve"> цените на денталните дейности, заплащани от НЗОК, в рамките на прогнозно изчислените неусвоени средства до края на 2014 г.</w:t>
      </w:r>
      <w:r>
        <w:rPr>
          <w:rFonts w:ascii="Times New Roman" w:eastAsia="Times New Roman" w:hAnsi="Times New Roman" w:cs="Times New Roman"/>
          <w:color w:val="000000"/>
          <w:sz w:val="24"/>
          <w:szCs w:val="24"/>
          <w:lang w:eastAsia="bg-BG"/>
        </w:rPr>
        <w:t xml:space="preserve"> </w:t>
      </w:r>
    </w:p>
    <w:p w:rsidR="00D8136A" w:rsidRDefault="001F39E5" w:rsidP="00372B81">
      <w:pPr>
        <w:tabs>
          <w:tab w:val="left" w:pos="9072"/>
        </w:tabs>
        <w:spacing w:after="0" w:line="240" w:lineRule="auto"/>
        <w:ind w:firstLine="567"/>
        <w:jc w:val="both"/>
        <w:textAlignment w:val="center"/>
        <w:rPr>
          <w:rFonts w:ascii="Times New Roman" w:eastAsia="Times New Roman" w:hAnsi="Times New Roman" w:cs="Times New Roman"/>
          <w:strike/>
          <w:color w:val="000000"/>
          <w:spacing w:val="3"/>
          <w:sz w:val="24"/>
          <w:szCs w:val="24"/>
          <w:lang w:eastAsia="bg-BG"/>
        </w:rPr>
      </w:pPr>
      <w:r w:rsidRPr="001F39E5">
        <w:rPr>
          <w:rFonts w:ascii="Times New Roman" w:eastAsia="Times New Roman" w:hAnsi="Times New Roman" w:cs="Times New Roman"/>
          <w:b/>
          <w:bCs/>
          <w:color w:val="000000"/>
          <w:spacing w:val="3"/>
          <w:sz w:val="24"/>
          <w:szCs w:val="24"/>
          <w:lang w:eastAsia="bg-BG"/>
        </w:rPr>
        <w:t xml:space="preserve">Чл. </w:t>
      </w:r>
      <w:r w:rsidR="00837DC7">
        <w:rPr>
          <w:rFonts w:ascii="Times New Roman" w:eastAsia="Times New Roman" w:hAnsi="Times New Roman" w:cs="Times New Roman"/>
          <w:b/>
          <w:bCs/>
          <w:color w:val="000000"/>
          <w:spacing w:val="3"/>
          <w:sz w:val="24"/>
          <w:szCs w:val="24"/>
          <w:lang w:eastAsia="bg-BG"/>
        </w:rPr>
        <w:t>20</w:t>
      </w:r>
      <w:r w:rsidRPr="001F39E5">
        <w:rPr>
          <w:rFonts w:ascii="Times New Roman" w:eastAsia="Times New Roman" w:hAnsi="Times New Roman" w:cs="Times New Roman"/>
          <w:b/>
          <w:bCs/>
          <w:color w:val="000000"/>
          <w:spacing w:val="3"/>
          <w:sz w:val="24"/>
          <w:szCs w:val="24"/>
          <w:lang w:eastAsia="bg-BG"/>
        </w:rPr>
        <w:t>.</w:t>
      </w:r>
      <w:r w:rsidRPr="001F39E5">
        <w:rPr>
          <w:rFonts w:ascii="Times New Roman" w:eastAsia="Times New Roman" w:hAnsi="Times New Roman" w:cs="Times New Roman"/>
          <w:color w:val="000000"/>
          <w:spacing w:val="3"/>
          <w:sz w:val="24"/>
          <w:szCs w:val="24"/>
          <w:lang w:eastAsia="bg-BG"/>
        </w:rPr>
        <w:t xml:space="preserve"> (1) Управителят на НЗОК утвърждава списък на населените места с неблагоприятни условия за работа на изпълнители на първична </w:t>
      </w:r>
      <w:r w:rsidR="00FB3A9A">
        <w:rPr>
          <w:rFonts w:ascii="Times New Roman" w:eastAsia="Times New Roman" w:hAnsi="Times New Roman" w:cs="Times New Roman"/>
          <w:color w:val="000000"/>
          <w:spacing w:val="3"/>
          <w:sz w:val="24"/>
          <w:szCs w:val="24"/>
          <w:lang w:eastAsia="bg-BG"/>
        </w:rPr>
        <w:t>ИДП</w:t>
      </w:r>
      <w:r w:rsidR="00372B81">
        <w:rPr>
          <w:rFonts w:ascii="Times New Roman" w:eastAsia="Times New Roman" w:hAnsi="Times New Roman" w:cs="Times New Roman"/>
          <w:color w:val="000000"/>
          <w:spacing w:val="3"/>
          <w:sz w:val="24"/>
          <w:szCs w:val="24"/>
          <w:lang w:eastAsia="bg-BG"/>
        </w:rPr>
        <w:t>.</w:t>
      </w:r>
      <w:r w:rsidR="003047D1">
        <w:rPr>
          <w:rFonts w:ascii="Times New Roman" w:eastAsia="Times New Roman" w:hAnsi="Times New Roman" w:cs="Times New Roman"/>
          <w:color w:val="000000"/>
          <w:spacing w:val="3"/>
          <w:sz w:val="24"/>
          <w:szCs w:val="24"/>
          <w:lang w:eastAsia="bg-BG"/>
        </w:rPr>
        <w:t xml:space="preserve"> </w:t>
      </w:r>
    </w:p>
    <w:p w:rsidR="00372B81" w:rsidRPr="00D8136A" w:rsidRDefault="00372B81" w:rsidP="00372B81">
      <w:pPr>
        <w:tabs>
          <w:tab w:val="left" w:pos="9072"/>
        </w:tabs>
        <w:spacing w:after="0" w:line="240" w:lineRule="auto"/>
        <w:ind w:firstLine="567"/>
        <w:jc w:val="both"/>
        <w:textAlignment w:val="center"/>
        <w:rPr>
          <w:rFonts w:ascii="Times New Roman" w:eastAsia="Times New Roman" w:hAnsi="Times New Roman" w:cs="Times New Roman"/>
          <w:color w:val="000000"/>
          <w:spacing w:val="4"/>
          <w:sz w:val="24"/>
          <w:szCs w:val="24"/>
          <w:lang w:eastAsia="bg-BG"/>
        </w:rPr>
      </w:pPr>
      <w:r w:rsidRPr="00D8136A">
        <w:rPr>
          <w:rFonts w:ascii="Times New Roman" w:eastAsia="Times New Roman" w:hAnsi="Times New Roman" w:cs="Times New Roman"/>
          <w:color w:val="000000"/>
          <w:spacing w:val="4"/>
          <w:sz w:val="24"/>
          <w:szCs w:val="24"/>
          <w:lang w:eastAsia="bg-BG"/>
        </w:rPr>
        <w:t xml:space="preserve">(2) Включването на населено място в списъка по ал.1 се извършва по реда и критериите, установени в методика, </w:t>
      </w:r>
      <w:r w:rsidRPr="00D8136A">
        <w:rPr>
          <w:rFonts w:ascii="Times New Roman" w:eastAsia="Times New Roman" w:hAnsi="Times New Roman" w:cs="Times New Roman"/>
          <w:color w:val="000000"/>
          <w:sz w:val="24"/>
          <w:szCs w:val="24"/>
          <w:lang w:eastAsia="bg-BG"/>
        </w:rPr>
        <w:t>приета от Надзорния съвет на НЗОК</w:t>
      </w:r>
      <w:r w:rsidRPr="00D8136A">
        <w:rPr>
          <w:rFonts w:ascii="Times New Roman" w:eastAsia="Times New Roman" w:hAnsi="Times New Roman" w:cs="Times New Roman"/>
          <w:color w:val="000000"/>
          <w:spacing w:val="4"/>
          <w:sz w:val="24"/>
          <w:szCs w:val="24"/>
          <w:lang w:eastAsia="bg-BG"/>
        </w:rPr>
        <w:t>.</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w:t>
      </w:r>
      <w:r w:rsidR="004D6D73">
        <w:rPr>
          <w:rFonts w:ascii="Times New Roman" w:eastAsia="Times New Roman" w:hAnsi="Times New Roman" w:cs="Times New Roman"/>
          <w:color w:val="000000"/>
          <w:spacing w:val="3"/>
          <w:sz w:val="24"/>
          <w:szCs w:val="24"/>
          <w:lang w:eastAsia="bg-BG"/>
        </w:rPr>
        <w:t>3</w:t>
      </w:r>
      <w:r w:rsidRPr="001F39E5">
        <w:rPr>
          <w:rFonts w:ascii="Times New Roman" w:eastAsia="Times New Roman" w:hAnsi="Times New Roman" w:cs="Times New Roman"/>
          <w:color w:val="000000"/>
          <w:spacing w:val="3"/>
          <w:sz w:val="24"/>
          <w:szCs w:val="24"/>
          <w:lang w:eastAsia="bg-BG"/>
        </w:rPr>
        <w:t>) Изпълнителят на ИДП има право на допълнително заплащане, когато населеното място, в което е разкрита амбулаторията му, е определено като неблагоприятно при наличие едновременно на следните условия:</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D8136A">
        <w:rPr>
          <w:rFonts w:ascii="Times New Roman" w:eastAsia="Times New Roman" w:hAnsi="Times New Roman" w:cs="Times New Roman"/>
          <w:color w:val="000000"/>
          <w:spacing w:val="3"/>
          <w:sz w:val="24"/>
          <w:szCs w:val="24"/>
          <w:lang w:eastAsia="bg-BG"/>
        </w:rPr>
        <w:t xml:space="preserve">1. обслужваните ЗОЛ са с </w:t>
      </w:r>
      <w:r w:rsidR="003047D1" w:rsidRPr="00D8136A">
        <w:rPr>
          <w:rFonts w:ascii="Times New Roman" w:eastAsia="Times New Roman" w:hAnsi="Times New Roman" w:cs="Times New Roman"/>
          <w:color w:val="000000"/>
          <w:spacing w:val="3"/>
          <w:sz w:val="24"/>
          <w:szCs w:val="24"/>
          <w:lang w:eastAsia="bg-BG"/>
        </w:rPr>
        <w:t xml:space="preserve">постоянен или </w:t>
      </w:r>
      <w:r w:rsidRPr="00D8136A">
        <w:rPr>
          <w:rFonts w:ascii="Times New Roman" w:eastAsia="Times New Roman" w:hAnsi="Times New Roman" w:cs="Times New Roman"/>
          <w:color w:val="000000"/>
          <w:spacing w:val="3"/>
          <w:sz w:val="24"/>
          <w:szCs w:val="24"/>
          <w:lang w:eastAsia="bg-BG"/>
        </w:rPr>
        <w:t>настоящ адрес в населеното</w:t>
      </w:r>
      <w:r w:rsidRPr="001F39E5">
        <w:rPr>
          <w:rFonts w:ascii="Times New Roman" w:eastAsia="Times New Roman" w:hAnsi="Times New Roman" w:cs="Times New Roman"/>
          <w:color w:val="000000"/>
          <w:spacing w:val="3"/>
          <w:sz w:val="24"/>
          <w:szCs w:val="24"/>
          <w:lang w:eastAsia="bg-BG"/>
        </w:rPr>
        <w:t xml:space="preserve"> място, включено в списъка по ал. 1;</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 xml:space="preserve">2. дейността, за която допълнително се заплаща, </w:t>
      </w:r>
      <w:r w:rsidR="003047D1" w:rsidRPr="00D8136A">
        <w:rPr>
          <w:rFonts w:ascii="Times New Roman" w:eastAsia="Times New Roman" w:hAnsi="Times New Roman" w:cs="Times New Roman"/>
          <w:color w:val="000000"/>
          <w:spacing w:val="3"/>
          <w:sz w:val="24"/>
          <w:szCs w:val="24"/>
          <w:lang w:eastAsia="bg-BG"/>
        </w:rPr>
        <w:t xml:space="preserve">е извършена </w:t>
      </w:r>
      <w:r w:rsidRPr="00D8136A">
        <w:rPr>
          <w:rFonts w:ascii="Times New Roman" w:eastAsia="Times New Roman" w:hAnsi="Times New Roman" w:cs="Times New Roman"/>
          <w:color w:val="000000"/>
          <w:spacing w:val="3"/>
          <w:sz w:val="24"/>
          <w:szCs w:val="24"/>
          <w:lang w:eastAsia="bg-BG"/>
        </w:rPr>
        <w:t>в амбулатория</w:t>
      </w:r>
      <w:r w:rsidRPr="001F39E5">
        <w:rPr>
          <w:rFonts w:ascii="Times New Roman" w:eastAsia="Times New Roman" w:hAnsi="Times New Roman" w:cs="Times New Roman"/>
          <w:color w:val="000000"/>
          <w:spacing w:val="3"/>
          <w:sz w:val="24"/>
          <w:szCs w:val="24"/>
          <w:lang w:eastAsia="bg-BG"/>
        </w:rPr>
        <w:t>, разкрита в населено място, включено в списъка по ал. 1.</w:t>
      </w:r>
    </w:p>
    <w:p w:rsidR="001F39E5" w:rsidRPr="001F39E5" w:rsidRDefault="001F39E5" w:rsidP="0031079B">
      <w:pPr>
        <w:tabs>
          <w:tab w:val="left" w:pos="7938"/>
        </w:tabs>
        <w:spacing w:after="0" w:line="240" w:lineRule="auto"/>
        <w:ind w:firstLine="567"/>
        <w:jc w:val="both"/>
        <w:textAlignment w:val="center"/>
        <w:rPr>
          <w:rFonts w:ascii="Times New Roman" w:eastAsia="Times New Roman" w:hAnsi="Times New Roman" w:cs="Times New Roman"/>
          <w:sz w:val="24"/>
          <w:szCs w:val="24"/>
          <w:lang w:eastAsia="bg-BG"/>
        </w:rPr>
      </w:pPr>
      <w:r w:rsidRPr="001F39E5">
        <w:rPr>
          <w:rFonts w:ascii="Times New Roman" w:eastAsia="Times New Roman" w:hAnsi="Times New Roman" w:cs="Times New Roman"/>
          <w:color w:val="000000"/>
          <w:spacing w:val="3"/>
          <w:sz w:val="24"/>
          <w:szCs w:val="24"/>
          <w:lang w:eastAsia="bg-BG"/>
        </w:rPr>
        <w:t>(</w:t>
      </w:r>
      <w:r w:rsidR="004D6D73">
        <w:rPr>
          <w:rFonts w:ascii="Times New Roman" w:eastAsia="Times New Roman" w:hAnsi="Times New Roman" w:cs="Times New Roman"/>
          <w:color w:val="000000"/>
          <w:spacing w:val="3"/>
          <w:sz w:val="24"/>
          <w:szCs w:val="24"/>
          <w:lang w:eastAsia="bg-BG"/>
        </w:rPr>
        <w:t>4</w:t>
      </w:r>
      <w:r w:rsidRPr="001F39E5">
        <w:rPr>
          <w:rFonts w:ascii="Times New Roman" w:eastAsia="Times New Roman" w:hAnsi="Times New Roman" w:cs="Times New Roman"/>
          <w:color w:val="000000"/>
          <w:spacing w:val="3"/>
          <w:sz w:val="24"/>
          <w:szCs w:val="24"/>
          <w:lang w:eastAsia="bg-BG"/>
        </w:rPr>
        <w:t>) Националната здравноосигурителна каса заплаща на изпълнителите по ал. 1 допълнително 20 на сто върху цените на денталните дейности по чл. 2.</w:t>
      </w:r>
    </w:p>
    <w:p w:rsidR="00E70C0B" w:rsidRDefault="00E70C0B" w:rsidP="0031079B">
      <w:pPr>
        <w:tabs>
          <w:tab w:val="left" w:pos="9072"/>
        </w:tabs>
        <w:spacing w:after="0" w:line="240" w:lineRule="auto"/>
      </w:pPr>
    </w:p>
    <w:p w:rsidR="008A0386" w:rsidRDefault="008A0386" w:rsidP="0031079B">
      <w:pPr>
        <w:tabs>
          <w:tab w:val="left" w:pos="9072"/>
        </w:tabs>
        <w:spacing w:after="0" w:line="240" w:lineRule="auto"/>
      </w:pPr>
    </w:p>
    <w:p w:rsidR="008A0386" w:rsidRDefault="008A0386" w:rsidP="0031079B">
      <w:pPr>
        <w:tabs>
          <w:tab w:val="left" w:pos="9072"/>
        </w:tabs>
        <w:spacing w:after="0" w:line="240" w:lineRule="auto"/>
      </w:pPr>
    </w:p>
    <w:p w:rsidR="007839CA" w:rsidRDefault="007839CA" w:rsidP="0031079B">
      <w:pPr>
        <w:tabs>
          <w:tab w:val="left" w:pos="9072"/>
        </w:tabs>
        <w:spacing w:after="0" w:line="240" w:lineRule="auto"/>
      </w:pPr>
    </w:p>
    <w:p w:rsidR="007839CA" w:rsidRDefault="007839CA" w:rsidP="0031079B">
      <w:pPr>
        <w:tabs>
          <w:tab w:val="left" w:pos="9072"/>
        </w:tabs>
        <w:spacing w:after="0" w:line="240" w:lineRule="auto"/>
      </w:pPr>
    </w:p>
    <w:p w:rsidR="007839CA" w:rsidRPr="007839CA" w:rsidRDefault="007839CA" w:rsidP="007839CA">
      <w:pPr>
        <w:tabs>
          <w:tab w:val="left" w:pos="9072"/>
        </w:tabs>
        <w:spacing w:after="0" w:line="240" w:lineRule="auto"/>
        <w:rPr>
          <w:rFonts w:ascii="Times New Roman" w:hAnsi="Times New Roman" w:cs="Times New Roman"/>
        </w:rPr>
      </w:pPr>
    </w:p>
    <w:sectPr w:rsidR="007839CA" w:rsidRPr="007839CA" w:rsidSect="00D61075">
      <w:footerReference w:type="default" r:id="rId16"/>
      <w:pgSz w:w="11906" w:h="16838"/>
      <w:pgMar w:top="851" w:right="1417" w:bottom="12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4A" w:rsidRDefault="00975B4A" w:rsidP="001D1C4F">
      <w:pPr>
        <w:spacing w:after="0" w:line="240" w:lineRule="auto"/>
      </w:pPr>
      <w:r>
        <w:separator/>
      </w:r>
    </w:p>
  </w:endnote>
  <w:endnote w:type="continuationSeparator" w:id="0">
    <w:p w:rsidR="00975B4A" w:rsidRDefault="00975B4A" w:rsidP="001D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38477"/>
      <w:docPartObj>
        <w:docPartGallery w:val="Page Numbers (Bottom of Page)"/>
        <w:docPartUnique/>
      </w:docPartObj>
    </w:sdtPr>
    <w:sdtEndPr>
      <w:rPr>
        <w:noProof/>
      </w:rPr>
    </w:sdtEndPr>
    <w:sdtContent>
      <w:p w:rsidR="00D61075" w:rsidRDefault="00D61075">
        <w:pPr>
          <w:pStyle w:val="Footer"/>
          <w:jc w:val="right"/>
        </w:pPr>
        <w:r>
          <w:fldChar w:fldCharType="begin"/>
        </w:r>
        <w:r>
          <w:instrText xml:space="preserve"> PAGE   \* MERGEFORMAT </w:instrText>
        </w:r>
        <w:r>
          <w:fldChar w:fldCharType="separate"/>
        </w:r>
        <w:r w:rsidR="00CC33A0">
          <w:rPr>
            <w:noProof/>
          </w:rPr>
          <w:t>44</w:t>
        </w:r>
        <w:r>
          <w:rPr>
            <w:noProof/>
          </w:rPr>
          <w:fldChar w:fldCharType="end"/>
        </w:r>
      </w:p>
    </w:sdtContent>
  </w:sdt>
  <w:p w:rsidR="00D61075" w:rsidRDefault="00D61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4A" w:rsidRDefault="00975B4A" w:rsidP="001D1C4F">
      <w:pPr>
        <w:spacing w:after="0" w:line="240" w:lineRule="auto"/>
      </w:pPr>
      <w:r>
        <w:separator/>
      </w:r>
    </w:p>
  </w:footnote>
  <w:footnote w:type="continuationSeparator" w:id="0">
    <w:p w:rsidR="00975B4A" w:rsidRDefault="00975B4A" w:rsidP="001D1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583C8A"/>
    <w:lvl w:ilvl="0">
      <w:start w:val="1"/>
      <w:numFmt w:val="decimal"/>
      <w:lvlText w:val="%1."/>
      <w:lvlJc w:val="left"/>
      <w:pPr>
        <w:tabs>
          <w:tab w:val="num" w:pos="1492"/>
        </w:tabs>
        <w:ind w:left="1492" w:hanging="360"/>
      </w:pPr>
    </w:lvl>
  </w:abstractNum>
  <w:abstractNum w:abstractNumId="1">
    <w:nsid w:val="FFFFFF7D"/>
    <w:multiLevelType w:val="singleLevel"/>
    <w:tmpl w:val="A25ABE94"/>
    <w:lvl w:ilvl="0">
      <w:start w:val="1"/>
      <w:numFmt w:val="decimal"/>
      <w:lvlText w:val="%1."/>
      <w:lvlJc w:val="left"/>
      <w:pPr>
        <w:tabs>
          <w:tab w:val="num" w:pos="1209"/>
        </w:tabs>
        <w:ind w:left="1209" w:hanging="360"/>
      </w:pPr>
    </w:lvl>
  </w:abstractNum>
  <w:abstractNum w:abstractNumId="2">
    <w:nsid w:val="FFFFFF7E"/>
    <w:multiLevelType w:val="singleLevel"/>
    <w:tmpl w:val="B3C06FF0"/>
    <w:lvl w:ilvl="0">
      <w:start w:val="1"/>
      <w:numFmt w:val="decimal"/>
      <w:lvlText w:val="%1."/>
      <w:lvlJc w:val="left"/>
      <w:pPr>
        <w:tabs>
          <w:tab w:val="num" w:pos="926"/>
        </w:tabs>
        <w:ind w:left="926" w:hanging="360"/>
      </w:pPr>
    </w:lvl>
  </w:abstractNum>
  <w:abstractNum w:abstractNumId="3">
    <w:nsid w:val="FFFFFF7F"/>
    <w:multiLevelType w:val="singleLevel"/>
    <w:tmpl w:val="B28AD316"/>
    <w:lvl w:ilvl="0">
      <w:start w:val="1"/>
      <w:numFmt w:val="decimal"/>
      <w:lvlText w:val="%1."/>
      <w:lvlJc w:val="left"/>
      <w:pPr>
        <w:tabs>
          <w:tab w:val="num" w:pos="643"/>
        </w:tabs>
        <w:ind w:left="643" w:hanging="360"/>
      </w:pPr>
    </w:lvl>
  </w:abstractNum>
  <w:abstractNum w:abstractNumId="4">
    <w:nsid w:val="FFFFFF80"/>
    <w:multiLevelType w:val="singleLevel"/>
    <w:tmpl w:val="988491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E07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9A86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4EB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6C2026"/>
    <w:lvl w:ilvl="0">
      <w:start w:val="1"/>
      <w:numFmt w:val="decimal"/>
      <w:lvlText w:val="%1."/>
      <w:lvlJc w:val="left"/>
      <w:pPr>
        <w:tabs>
          <w:tab w:val="num" w:pos="360"/>
        </w:tabs>
        <w:ind w:left="360" w:hanging="360"/>
      </w:pPr>
    </w:lvl>
  </w:abstractNum>
  <w:abstractNum w:abstractNumId="9">
    <w:nsid w:val="FFFFFF89"/>
    <w:multiLevelType w:val="singleLevel"/>
    <w:tmpl w:val="B080A91C"/>
    <w:lvl w:ilvl="0">
      <w:start w:val="1"/>
      <w:numFmt w:val="bullet"/>
      <w:lvlText w:val=""/>
      <w:lvlJc w:val="left"/>
      <w:pPr>
        <w:tabs>
          <w:tab w:val="num" w:pos="360"/>
        </w:tabs>
        <w:ind w:left="360" w:hanging="360"/>
      </w:pPr>
      <w:rPr>
        <w:rFonts w:ascii="Symbol" w:hAnsi="Symbol" w:hint="default"/>
      </w:rPr>
    </w:lvl>
  </w:abstractNum>
  <w:abstractNum w:abstractNumId="10">
    <w:nsid w:val="043A5923"/>
    <w:multiLevelType w:val="hybridMultilevel"/>
    <w:tmpl w:val="EE0CFB8C"/>
    <w:lvl w:ilvl="0" w:tplc="509AAA1E">
      <w:start w:val="1"/>
      <w:numFmt w:val="decimal"/>
      <w:lvlText w:val="%1."/>
      <w:lvlJc w:val="left"/>
      <w:pPr>
        <w:ind w:left="930" w:hanging="360"/>
      </w:pPr>
      <w:rPr>
        <w:rFonts w:hint="default"/>
        <w:i w:val="0"/>
        <w:sz w:val="24"/>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1">
    <w:nsid w:val="207B3752"/>
    <w:multiLevelType w:val="hybridMultilevel"/>
    <w:tmpl w:val="1BF4BA74"/>
    <w:lvl w:ilvl="0" w:tplc="BBB81468">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2">
    <w:nsid w:val="5BC96520"/>
    <w:multiLevelType w:val="hybridMultilevel"/>
    <w:tmpl w:val="8B385AFA"/>
    <w:lvl w:ilvl="0" w:tplc="6DFE12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6706D56"/>
    <w:multiLevelType w:val="hybridMultilevel"/>
    <w:tmpl w:val="9F2E1680"/>
    <w:lvl w:ilvl="0" w:tplc="71D67738">
      <w:start w:val="1"/>
      <w:numFmt w:val="decimal"/>
      <w:lvlText w:val="%1."/>
      <w:lvlJc w:val="left"/>
      <w:pPr>
        <w:ind w:left="1407" w:hanging="84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E5"/>
    <w:rsid w:val="0000050C"/>
    <w:rsid w:val="00007058"/>
    <w:rsid w:val="00010539"/>
    <w:rsid w:val="00010C16"/>
    <w:rsid w:val="00012319"/>
    <w:rsid w:val="00013022"/>
    <w:rsid w:val="00014046"/>
    <w:rsid w:val="00020AFF"/>
    <w:rsid w:val="000258DA"/>
    <w:rsid w:val="00025B52"/>
    <w:rsid w:val="0002642E"/>
    <w:rsid w:val="0003033A"/>
    <w:rsid w:val="000360BE"/>
    <w:rsid w:val="0003756D"/>
    <w:rsid w:val="00037B24"/>
    <w:rsid w:val="000412AC"/>
    <w:rsid w:val="00055007"/>
    <w:rsid w:val="00060621"/>
    <w:rsid w:val="00061BB5"/>
    <w:rsid w:val="00071334"/>
    <w:rsid w:val="00073365"/>
    <w:rsid w:val="00074100"/>
    <w:rsid w:val="00081EA5"/>
    <w:rsid w:val="00085779"/>
    <w:rsid w:val="00094784"/>
    <w:rsid w:val="000956DD"/>
    <w:rsid w:val="00097609"/>
    <w:rsid w:val="000A2370"/>
    <w:rsid w:val="000A729A"/>
    <w:rsid w:val="000B04E8"/>
    <w:rsid w:val="000B67B6"/>
    <w:rsid w:val="000C1DB1"/>
    <w:rsid w:val="000C2D60"/>
    <w:rsid w:val="000D043B"/>
    <w:rsid w:val="000D26E4"/>
    <w:rsid w:val="000D432B"/>
    <w:rsid w:val="000D4A76"/>
    <w:rsid w:val="000D6540"/>
    <w:rsid w:val="000E414F"/>
    <w:rsid w:val="000E4772"/>
    <w:rsid w:val="000E4FF6"/>
    <w:rsid w:val="000E65BA"/>
    <w:rsid w:val="000E723B"/>
    <w:rsid w:val="000F10A1"/>
    <w:rsid w:val="000F14F8"/>
    <w:rsid w:val="000F43B5"/>
    <w:rsid w:val="000F49D0"/>
    <w:rsid w:val="001007A9"/>
    <w:rsid w:val="001008B9"/>
    <w:rsid w:val="00105B44"/>
    <w:rsid w:val="00106822"/>
    <w:rsid w:val="00107D00"/>
    <w:rsid w:val="0011133A"/>
    <w:rsid w:val="00111D38"/>
    <w:rsid w:val="00115FF4"/>
    <w:rsid w:val="001244BB"/>
    <w:rsid w:val="001276E1"/>
    <w:rsid w:val="00130BD5"/>
    <w:rsid w:val="00134C16"/>
    <w:rsid w:val="00136AFB"/>
    <w:rsid w:val="001404E6"/>
    <w:rsid w:val="00140CAF"/>
    <w:rsid w:val="00143252"/>
    <w:rsid w:val="00143362"/>
    <w:rsid w:val="00144519"/>
    <w:rsid w:val="00152EDA"/>
    <w:rsid w:val="00156AEA"/>
    <w:rsid w:val="00160C2F"/>
    <w:rsid w:val="00161A84"/>
    <w:rsid w:val="001712FA"/>
    <w:rsid w:val="0017191C"/>
    <w:rsid w:val="0017556A"/>
    <w:rsid w:val="001757B7"/>
    <w:rsid w:val="001772F7"/>
    <w:rsid w:val="00177B56"/>
    <w:rsid w:val="00180D05"/>
    <w:rsid w:val="0018371A"/>
    <w:rsid w:val="00190447"/>
    <w:rsid w:val="001946AA"/>
    <w:rsid w:val="00196782"/>
    <w:rsid w:val="00196A5C"/>
    <w:rsid w:val="001A2D4F"/>
    <w:rsid w:val="001B1A20"/>
    <w:rsid w:val="001B7133"/>
    <w:rsid w:val="001C4F24"/>
    <w:rsid w:val="001D1C4F"/>
    <w:rsid w:val="001D320C"/>
    <w:rsid w:val="001D4C09"/>
    <w:rsid w:val="001E5C77"/>
    <w:rsid w:val="001F35C7"/>
    <w:rsid w:val="001F39E5"/>
    <w:rsid w:val="001F5090"/>
    <w:rsid w:val="00200124"/>
    <w:rsid w:val="00202DEC"/>
    <w:rsid w:val="00202E52"/>
    <w:rsid w:val="00204BD9"/>
    <w:rsid w:val="00205146"/>
    <w:rsid w:val="00207877"/>
    <w:rsid w:val="002158C6"/>
    <w:rsid w:val="00216C33"/>
    <w:rsid w:val="00216CEB"/>
    <w:rsid w:val="00216DD8"/>
    <w:rsid w:val="00217910"/>
    <w:rsid w:val="0022274E"/>
    <w:rsid w:val="00225834"/>
    <w:rsid w:val="00225AF4"/>
    <w:rsid w:val="00227429"/>
    <w:rsid w:val="00232A8E"/>
    <w:rsid w:val="00233593"/>
    <w:rsid w:val="00233F62"/>
    <w:rsid w:val="00236A4C"/>
    <w:rsid w:val="00237AD9"/>
    <w:rsid w:val="002408E5"/>
    <w:rsid w:val="00241FB3"/>
    <w:rsid w:val="00243964"/>
    <w:rsid w:val="0024588E"/>
    <w:rsid w:val="00245976"/>
    <w:rsid w:val="0025734E"/>
    <w:rsid w:val="00257F96"/>
    <w:rsid w:val="00261524"/>
    <w:rsid w:val="00263229"/>
    <w:rsid w:val="002710D8"/>
    <w:rsid w:val="00271A20"/>
    <w:rsid w:val="002725A5"/>
    <w:rsid w:val="00274D9E"/>
    <w:rsid w:val="00275DA1"/>
    <w:rsid w:val="002772F8"/>
    <w:rsid w:val="00283F37"/>
    <w:rsid w:val="00285F96"/>
    <w:rsid w:val="0028751F"/>
    <w:rsid w:val="00291758"/>
    <w:rsid w:val="00291EDD"/>
    <w:rsid w:val="00297E15"/>
    <w:rsid w:val="002A1A4F"/>
    <w:rsid w:val="002A57EC"/>
    <w:rsid w:val="002A6196"/>
    <w:rsid w:val="002A6877"/>
    <w:rsid w:val="002A6C6F"/>
    <w:rsid w:val="002A7F3A"/>
    <w:rsid w:val="002A7F56"/>
    <w:rsid w:val="002B06D9"/>
    <w:rsid w:val="002B0855"/>
    <w:rsid w:val="002B3860"/>
    <w:rsid w:val="002B3D88"/>
    <w:rsid w:val="002B78A6"/>
    <w:rsid w:val="002C2164"/>
    <w:rsid w:val="002C4D43"/>
    <w:rsid w:val="002C5AE1"/>
    <w:rsid w:val="002C5B7C"/>
    <w:rsid w:val="002C7222"/>
    <w:rsid w:val="002D00DF"/>
    <w:rsid w:val="002D723A"/>
    <w:rsid w:val="002E280C"/>
    <w:rsid w:val="002E2EE2"/>
    <w:rsid w:val="002E313B"/>
    <w:rsid w:val="002E3D93"/>
    <w:rsid w:val="002E5944"/>
    <w:rsid w:val="002F0143"/>
    <w:rsid w:val="002F17BF"/>
    <w:rsid w:val="002F7FBA"/>
    <w:rsid w:val="00302307"/>
    <w:rsid w:val="00302657"/>
    <w:rsid w:val="003047D1"/>
    <w:rsid w:val="0031079B"/>
    <w:rsid w:val="003139CD"/>
    <w:rsid w:val="00314503"/>
    <w:rsid w:val="00317B01"/>
    <w:rsid w:val="00317F2F"/>
    <w:rsid w:val="003216B9"/>
    <w:rsid w:val="00321D65"/>
    <w:rsid w:val="00323062"/>
    <w:rsid w:val="0032366B"/>
    <w:rsid w:val="003240BA"/>
    <w:rsid w:val="00327973"/>
    <w:rsid w:val="00327C82"/>
    <w:rsid w:val="00327EEC"/>
    <w:rsid w:val="003334E8"/>
    <w:rsid w:val="00333851"/>
    <w:rsid w:val="003342D5"/>
    <w:rsid w:val="00356FDE"/>
    <w:rsid w:val="00365F7B"/>
    <w:rsid w:val="00366780"/>
    <w:rsid w:val="00366DC5"/>
    <w:rsid w:val="003675FC"/>
    <w:rsid w:val="003721E0"/>
    <w:rsid w:val="00372B81"/>
    <w:rsid w:val="00372DD8"/>
    <w:rsid w:val="00384DCE"/>
    <w:rsid w:val="00385198"/>
    <w:rsid w:val="00387221"/>
    <w:rsid w:val="00387C53"/>
    <w:rsid w:val="003907B9"/>
    <w:rsid w:val="003948AF"/>
    <w:rsid w:val="003960E7"/>
    <w:rsid w:val="00396BB5"/>
    <w:rsid w:val="00397E28"/>
    <w:rsid w:val="003A10A6"/>
    <w:rsid w:val="003A5CB9"/>
    <w:rsid w:val="003A6E78"/>
    <w:rsid w:val="003B5B53"/>
    <w:rsid w:val="003B7E7A"/>
    <w:rsid w:val="003C4BD5"/>
    <w:rsid w:val="003C740B"/>
    <w:rsid w:val="003D220B"/>
    <w:rsid w:val="003D49A3"/>
    <w:rsid w:val="003D4C04"/>
    <w:rsid w:val="003D60F2"/>
    <w:rsid w:val="003D6DF7"/>
    <w:rsid w:val="003E12A4"/>
    <w:rsid w:val="003E71AD"/>
    <w:rsid w:val="003E7475"/>
    <w:rsid w:val="003F1B16"/>
    <w:rsid w:val="003F3852"/>
    <w:rsid w:val="004037AB"/>
    <w:rsid w:val="00404E07"/>
    <w:rsid w:val="00405758"/>
    <w:rsid w:val="0040633F"/>
    <w:rsid w:val="004067F9"/>
    <w:rsid w:val="00412F82"/>
    <w:rsid w:val="00413577"/>
    <w:rsid w:val="00415562"/>
    <w:rsid w:val="00415A5E"/>
    <w:rsid w:val="00417184"/>
    <w:rsid w:val="00426C8F"/>
    <w:rsid w:val="00426EC3"/>
    <w:rsid w:val="00430B82"/>
    <w:rsid w:val="00431B16"/>
    <w:rsid w:val="004323D3"/>
    <w:rsid w:val="00443849"/>
    <w:rsid w:val="0044748B"/>
    <w:rsid w:val="004577E4"/>
    <w:rsid w:val="00461443"/>
    <w:rsid w:val="004614B1"/>
    <w:rsid w:val="00465BA6"/>
    <w:rsid w:val="00467B8E"/>
    <w:rsid w:val="00471DCD"/>
    <w:rsid w:val="00474A00"/>
    <w:rsid w:val="0048037A"/>
    <w:rsid w:val="00491BE3"/>
    <w:rsid w:val="00491DBC"/>
    <w:rsid w:val="00494E94"/>
    <w:rsid w:val="00494F0C"/>
    <w:rsid w:val="004968D4"/>
    <w:rsid w:val="004A0755"/>
    <w:rsid w:val="004A240A"/>
    <w:rsid w:val="004A5209"/>
    <w:rsid w:val="004B27AB"/>
    <w:rsid w:val="004B5AD9"/>
    <w:rsid w:val="004C0167"/>
    <w:rsid w:val="004C7C5F"/>
    <w:rsid w:val="004D2CA2"/>
    <w:rsid w:val="004D6D73"/>
    <w:rsid w:val="004E41FF"/>
    <w:rsid w:val="004E739C"/>
    <w:rsid w:val="004F414A"/>
    <w:rsid w:val="004F5E36"/>
    <w:rsid w:val="004F787A"/>
    <w:rsid w:val="004F7F8E"/>
    <w:rsid w:val="005012C4"/>
    <w:rsid w:val="0050374B"/>
    <w:rsid w:val="005112CA"/>
    <w:rsid w:val="00523C8D"/>
    <w:rsid w:val="00523DC3"/>
    <w:rsid w:val="005240D8"/>
    <w:rsid w:val="0053086C"/>
    <w:rsid w:val="00532BC4"/>
    <w:rsid w:val="00532CF2"/>
    <w:rsid w:val="00536B91"/>
    <w:rsid w:val="0054586E"/>
    <w:rsid w:val="005461CB"/>
    <w:rsid w:val="00546D0D"/>
    <w:rsid w:val="00550B4C"/>
    <w:rsid w:val="005537CD"/>
    <w:rsid w:val="00554E78"/>
    <w:rsid w:val="005554BA"/>
    <w:rsid w:val="005605AC"/>
    <w:rsid w:val="005613BE"/>
    <w:rsid w:val="005633E7"/>
    <w:rsid w:val="00565593"/>
    <w:rsid w:val="00566018"/>
    <w:rsid w:val="00575875"/>
    <w:rsid w:val="00580B10"/>
    <w:rsid w:val="00583D9A"/>
    <w:rsid w:val="00586CDC"/>
    <w:rsid w:val="00586EB0"/>
    <w:rsid w:val="005903A5"/>
    <w:rsid w:val="005965E8"/>
    <w:rsid w:val="005A197E"/>
    <w:rsid w:val="005A1D1A"/>
    <w:rsid w:val="005A378B"/>
    <w:rsid w:val="005A6DA0"/>
    <w:rsid w:val="005A6E9B"/>
    <w:rsid w:val="005A7A55"/>
    <w:rsid w:val="005A7D1C"/>
    <w:rsid w:val="005B223D"/>
    <w:rsid w:val="005B495A"/>
    <w:rsid w:val="005C548A"/>
    <w:rsid w:val="005C5A78"/>
    <w:rsid w:val="005D0B1E"/>
    <w:rsid w:val="005D0C24"/>
    <w:rsid w:val="005E39D9"/>
    <w:rsid w:val="005E40CD"/>
    <w:rsid w:val="005E4A38"/>
    <w:rsid w:val="005F01BD"/>
    <w:rsid w:val="005F4185"/>
    <w:rsid w:val="005F5FBE"/>
    <w:rsid w:val="006008EF"/>
    <w:rsid w:val="006011DD"/>
    <w:rsid w:val="0060147B"/>
    <w:rsid w:val="006073A9"/>
    <w:rsid w:val="00611B00"/>
    <w:rsid w:val="00612A42"/>
    <w:rsid w:val="006156F4"/>
    <w:rsid w:val="006219B5"/>
    <w:rsid w:val="00623800"/>
    <w:rsid w:val="006256A4"/>
    <w:rsid w:val="00626B46"/>
    <w:rsid w:val="00632F8B"/>
    <w:rsid w:val="00640AEC"/>
    <w:rsid w:val="00641678"/>
    <w:rsid w:val="00641A5F"/>
    <w:rsid w:val="006447CB"/>
    <w:rsid w:val="0064567D"/>
    <w:rsid w:val="00654888"/>
    <w:rsid w:val="0066286C"/>
    <w:rsid w:val="00662D32"/>
    <w:rsid w:val="0066453B"/>
    <w:rsid w:val="006646D2"/>
    <w:rsid w:val="00664C39"/>
    <w:rsid w:val="00665C26"/>
    <w:rsid w:val="006824A6"/>
    <w:rsid w:val="0068392F"/>
    <w:rsid w:val="00683A62"/>
    <w:rsid w:val="006876C8"/>
    <w:rsid w:val="006914B1"/>
    <w:rsid w:val="006A3E66"/>
    <w:rsid w:val="006A6403"/>
    <w:rsid w:val="006A6483"/>
    <w:rsid w:val="006B0909"/>
    <w:rsid w:val="006B4F2C"/>
    <w:rsid w:val="006C1169"/>
    <w:rsid w:val="006C168B"/>
    <w:rsid w:val="006C280C"/>
    <w:rsid w:val="006C3084"/>
    <w:rsid w:val="006D0E0E"/>
    <w:rsid w:val="006D11C1"/>
    <w:rsid w:val="006D22F3"/>
    <w:rsid w:val="006D318C"/>
    <w:rsid w:val="006D3C4E"/>
    <w:rsid w:val="006D3F80"/>
    <w:rsid w:val="006D570F"/>
    <w:rsid w:val="006D5DC9"/>
    <w:rsid w:val="006D6AB8"/>
    <w:rsid w:val="006E230C"/>
    <w:rsid w:val="006E464E"/>
    <w:rsid w:val="006F0B40"/>
    <w:rsid w:val="006F258C"/>
    <w:rsid w:val="006F3A64"/>
    <w:rsid w:val="006F7DE2"/>
    <w:rsid w:val="00703B67"/>
    <w:rsid w:val="00710768"/>
    <w:rsid w:val="00710F35"/>
    <w:rsid w:val="00711E7E"/>
    <w:rsid w:val="00714128"/>
    <w:rsid w:val="007164F0"/>
    <w:rsid w:val="00721556"/>
    <w:rsid w:val="0072184E"/>
    <w:rsid w:val="00740267"/>
    <w:rsid w:val="00747ABF"/>
    <w:rsid w:val="007558CE"/>
    <w:rsid w:val="00763F85"/>
    <w:rsid w:val="00764FB5"/>
    <w:rsid w:val="0077086B"/>
    <w:rsid w:val="00771F61"/>
    <w:rsid w:val="007725C5"/>
    <w:rsid w:val="007839CA"/>
    <w:rsid w:val="007900A0"/>
    <w:rsid w:val="00790C52"/>
    <w:rsid w:val="0079173A"/>
    <w:rsid w:val="00792077"/>
    <w:rsid w:val="00792769"/>
    <w:rsid w:val="00793F98"/>
    <w:rsid w:val="00793FA3"/>
    <w:rsid w:val="0079779A"/>
    <w:rsid w:val="007A139C"/>
    <w:rsid w:val="007A1B8E"/>
    <w:rsid w:val="007A372F"/>
    <w:rsid w:val="007A6711"/>
    <w:rsid w:val="007A7083"/>
    <w:rsid w:val="007B035E"/>
    <w:rsid w:val="007C2439"/>
    <w:rsid w:val="007C3594"/>
    <w:rsid w:val="007C367F"/>
    <w:rsid w:val="007D0198"/>
    <w:rsid w:val="007D55CE"/>
    <w:rsid w:val="007D5903"/>
    <w:rsid w:val="007D62EE"/>
    <w:rsid w:val="007E3E9A"/>
    <w:rsid w:val="007F69CE"/>
    <w:rsid w:val="00804729"/>
    <w:rsid w:val="0080745B"/>
    <w:rsid w:val="00807B7F"/>
    <w:rsid w:val="00811CE0"/>
    <w:rsid w:val="00820911"/>
    <w:rsid w:val="008209E6"/>
    <w:rsid w:val="00822575"/>
    <w:rsid w:val="008233AB"/>
    <w:rsid w:val="008256BE"/>
    <w:rsid w:val="008256DE"/>
    <w:rsid w:val="0083209A"/>
    <w:rsid w:val="00833ACE"/>
    <w:rsid w:val="00835176"/>
    <w:rsid w:val="00835A07"/>
    <w:rsid w:val="00835A8D"/>
    <w:rsid w:val="008377EB"/>
    <w:rsid w:val="00837A69"/>
    <w:rsid w:val="00837DC7"/>
    <w:rsid w:val="00843E86"/>
    <w:rsid w:val="00845F7F"/>
    <w:rsid w:val="00850339"/>
    <w:rsid w:val="008619E2"/>
    <w:rsid w:val="00863334"/>
    <w:rsid w:val="00865DD7"/>
    <w:rsid w:val="00866B56"/>
    <w:rsid w:val="00867765"/>
    <w:rsid w:val="00873648"/>
    <w:rsid w:val="008746BB"/>
    <w:rsid w:val="008759E6"/>
    <w:rsid w:val="00876CF6"/>
    <w:rsid w:val="00877261"/>
    <w:rsid w:val="00885364"/>
    <w:rsid w:val="00886F67"/>
    <w:rsid w:val="00890070"/>
    <w:rsid w:val="008938C9"/>
    <w:rsid w:val="00893A13"/>
    <w:rsid w:val="008A0386"/>
    <w:rsid w:val="008A6FEA"/>
    <w:rsid w:val="008A739A"/>
    <w:rsid w:val="008B00EB"/>
    <w:rsid w:val="008B113B"/>
    <w:rsid w:val="008E05E5"/>
    <w:rsid w:val="008E3BBA"/>
    <w:rsid w:val="008E5F55"/>
    <w:rsid w:val="00905551"/>
    <w:rsid w:val="0090573C"/>
    <w:rsid w:val="00914487"/>
    <w:rsid w:val="009148D2"/>
    <w:rsid w:val="00915BFE"/>
    <w:rsid w:val="00917C7F"/>
    <w:rsid w:val="009215E2"/>
    <w:rsid w:val="00921B34"/>
    <w:rsid w:val="009251E4"/>
    <w:rsid w:val="009252FC"/>
    <w:rsid w:val="00925DA4"/>
    <w:rsid w:val="00925EC7"/>
    <w:rsid w:val="00925FCC"/>
    <w:rsid w:val="00935194"/>
    <w:rsid w:val="009431F7"/>
    <w:rsid w:val="00943550"/>
    <w:rsid w:val="00953A50"/>
    <w:rsid w:val="009560FF"/>
    <w:rsid w:val="00957324"/>
    <w:rsid w:val="009608CD"/>
    <w:rsid w:val="00960EE3"/>
    <w:rsid w:val="009621D9"/>
    <w:rsid w:val="00972FFB"/>
    <w:rsid w:val="00975B4A"/>
    <w:rsid w:val="00982F09"/>
    <w:rsid w:val="00987FA9"/>
    <w:rsid w:val="0099133E"/>
    <w:rsid w:val="00993206"/>
    <w:rsid w:val="00993BFC"/>
    <w:rsid w:val="00995B52"/>
    <w:rsid w:val="009A12E1"/>
    <w:rsid w:val="009A55D7"/>
    <w:rsid w:val="009A5A75"/>
    <w:rsid w:val="009A635A"/>
    <w:rsid w:val="009A648F"/>
    <w:rsid w:val="009A685D"/>
    <w:rsid w:val="009A6CE7"/>
    <w:rsid w:val="009B19F4"/>
    <w:rsid w:val="009B3F8B"/>
    <w:rsid w:val="009B5AC9"/>
    <w:rsid w:val="009B74B5"/>
    <w:rsid w:val="009C1598"/>
    <w:rsid w:val="009C293F"/>
    <w:rsid w:val="009C3AEE"/>
    <w:rsid w:val="009D2B49"/>
    <w:rsid w:val="009D5D91"/>
    <w:rsid w:val="009D7789"/>
    <w:rsid w:val="009D7D07"/>
    <w:rsid w:val="009E175F"/>
    <w:rsid w:val="009E2473"/>
    <w:rsid w:val="009E5C98"/>
    <w:rsid w:val="009F4EAC"/>
    <w:rsid w:val="00A00F45"/>
    <w:rsid w:val="00A02F88"/>
    <w:rsid w:val="00A14DC2"/>
    <w:rsid w:val="00A17C66"/>
    <w:rsid w:val="00A21F1E"/>
    <w:rsid w:val="00A2275E"/>
    <w:rsid w:val="00A2786A"/>
    <w:rsid w:val="00A301FA"/>
    <w:rsid w:val="00A326C1"/>
    <w:rsid w:val="00A43502"/>
    <w:rsid w:val="00A603F7"/>
    <w:rsid w:val="00A6110D"/>
    <w:rsid w:val="00A611A2"/>
    <w:rsid w:val="00A62EFA"/>
    <w:rsid w:val="00A63A71"/>
    <w:rsid w:val="00A652E9"/>
    <w:rsid w:val="00A665BC"/>
    <w:rsid w:val="00A7728B"/>
    <w:rsid w:val="00A83773"/>
    <w:rsid w:val="00A90963"/>
    <w:rsid w:val="00A97ECA"/>
    <w:rsid w:val="00AA590F"/>
    <w:rsid w:val="00AA66C0"/>
    <w:rsid w:val="00AB07D4"/>
    <w:rsid w:val="00AB279E"/>
    <w:rsid w:val="00AB5C8A"/>
    <w:rsid w:val="00AC0A21"/>
    <w:rsid w:val="00AC6C10"/>
    <w:rsid w:val="00AC75CD"/>
    <w:rsid w:val="00AC782C"/>
    <w:rsid w:val="00AD0A04"/>
    <w:rsid w:val="00AD282A"/>
    <w:rsid w:val="00AD2F5D"/>
    <w:rsid w:val="00AD3DEF"/>
    <w:rsid w:val="00AD6CD8"/>
    <w:rsid w:val="00AE6C1D"/>
    <w:rsid w:val="00AF0967"/>
    <w:rsid w:val="00AF351C"/>
    <w:rsid w:val="00AF6A5A"/>
    <w:rsid w:val="00AF7CE6"/>
    <w:rsid w:val="00B067B1"/>
    <w:rsid w:val="00B15CDD"/>
    <w:rsid w:val="00B17582"/>
    <w:rsid w:val="00B23184"/>
    <w:rsid w:val="00B265C0"/>
    <w:rsid w:val="00B3089A"/>
    <w:rsid w:val="00B3629C"/>
    <w:rsid w:val="00B41698"/>
    <w:rsid w:val="00B420E4"/>
    <w:rsid w:val="00B50083"/>
    <w:rsid w:val="00B50DB1"/>
    <w:rsid w:val="00B51B46"/>
    <w:rsid w:val="00B51BCD"/>
    <w:rsid w:val="00B60DD6"/>
    <w:rsid w:val="00B61319"/>
    <w:rsid w:val="00B65FE6"/>
    <w:rsid w:val="00B66141"/>
    <w:rsid w:val="00B66398"/>
    <w:rsid w:val="00B700E6"/>
    <w:rsid w:val="00B7191F"/>
    <w:rsid w:val="00B83D86"/>
    <w:rsid w:val="00B84A56"/>
    <w:rsid w:val="00B86B83"/>
    <w:rsid w:val="00B86D4F"/>
    <w:rsid w:val="00B92080"/>
    <w:rsid w:val="00B93920"/>
    <w:rsid w:val="00B949D3"/>
    <w:rsid w:val="00B9517B"/>
    <w:rsid w:val="00BA1C7F"/>
    <w:rsid w:val="00BA4A97"/>
    <w:rsid w:val="00BA6A86"/>
    <w:rsid w:val="00BB2468"/>
    <w:rsid w:val="00BB2A30"/>
    <w:rsid w:val="00BC0E8A"/>
    <w:rsid w:val="00BC1FC7"/>
    <w:rsid w:val="00BC385E"/>
    <w:rsid w:val="00BC4548"/>
    <w:rsid w:val="00BC539C"/>
    <w:rsid w:val="00BD0EFC"/>
    <w:rsid w:val="00BD1292"/>
    <w:rsid w:val="00BD4522"/>
    <w:rsid w:val="00BE5D6F"/>
    <w:rsid w:val="00BE7AA3"/>
    <w:rsid w:val="00BF0FA3"/>
    <w:rsid w:val="00BF10E2"/>
    <w:rsid w:val="00BF4328"/>
    <w:rsid w:val="00BF5C63"/>
    <w:rsid w:val="00C01803"/>
    <w:rsid w:val="00C13BEA"/>
    <w:rsid w:val="00C16819"/>
    <w:rsid w:val="00C1732D"/>
    <w:rsid w:val="00C20583"/>
    <w:rsid w:val="00C23B24"/>
    <w:rsid w:val="00C30727"/>
    <w:rsid w:val="00C360D5"/>
    <w:rsid w:val="00C403A0"/>
    <w:rsid w:val="00C41615"/>
    <w:rsid w:val="00C460B7"/>
    <w:rsid w:val="00C47E3E"/>
    <w:rsid w:val="00C5062F"/>
    <w:rsid w:val="00C518FF"/>
    <w:rsid w:val="00C5388F"/>
    <w:rsid w:val="00C53B69"/>
    <w:rsid w:val="00C557EA"/>
    <w:rsid w:val="00C57852"/>
    <w:rsid w:val="00C60FE8"/>
    <w:rsid w:val="00C644CE"/>
    <w:rsid w:val="00C65A76"/>
    <w:rsid w:val="00C67323"/>
    <w:rsid w:val="00C7278E"/>
    <w:rsid w:val="00C72C98"/>
    <w:rsid w:val="00C735AE"/>
    <w:rsid w:val="00C75396"/>
    <w:rsid w:val="00C772D3"/>
    <w:rsid w:val="00C81110"/>
    <w:rsid w:val="00C842BA"/>
    <w:rsid w:val="00C91DAA"/>
    <w:rsid w:val="00C9296C"/>
    <w:rsid w:val="00C95E0D"/>
    <w:rsid w:val="00C96F02"/>
    <w:rsid w:val="00CA1442"/>
    <w:rsid w:val="00CA2274"/>
    <w:rsid w:val="00CC33A0"/>
    <w:rsid w:val="00CC422C"/>
    <w:rsid w:val="00CC72AB"/>
    <w:rsid w:val="00CD032D"/>
    <w:rsid w:val="00CD04EB"/>
    <w:rsid w:val="00CD0FD3"/>
    <w:rsid w:val="00CD2DFC"/>
    <w:rsid w:val="00CD7C59"/>
    <w:rsid w:val="00CE0E8F"/>
    <w:rsid w:val="00CE387E"/>
    <w:rsid w:val="00CE3AA1"/>
    <w:rsid w:val="00CE59AD"/>
    <w:rsid w:val="00CE6C5F"/>
    <w:rsid w:val="00CF0B81"/>
    <w:rsid w:val="00CF478A"/>
    <w:rsid w:val="00CF5DA6"/>
    <w:rsid w:val="00CF663A"/>
    <w:rsid w:val="00CF7F2A"/>
    <w:rsid w:val="00D0192F"/>
    <w:rsid w:val="00D058BF"/>
    <w:rsid w:val="00D05CE7"/>
    <w:rsid w:val="00D0774B"/>
    <w:rsid w:val="00D12136"/>
    <w:rsid w:val="00D208C6"/>
    <w:rsid w:val="00D21371"/>
    <w:rsid w:val="00D2550F"/>
    <w:rsid w:val="00D2670E"/>
    <w:rsid w:val="00D30946"/>
    <w:rsid w:val="00D3443B"/>
    <w:rsid w:val="00D443B1"/>
    <w:rsid w:val="00D44F97"/>
    <w:rsid w:val="00D46BBD"/>
    <w:rsid w:val="00D47DD8"/>
    <w:rsid w:val="00D55C8D"/>
    <w:rsid w:val="00D61075"/>
    <w:rsid w:val="00D62387"/>
    <w:rsid w:val="00D66372"/>
    <w:rsid w:val="00D708B3"/>
    <w:rsid w:val="00D70F0F"/>
    <w:rsid w:val="00D73BC7"/>
    <w:rsid w:val="00D8136A"/>
    <w:rsid w:val="00D87D57"/>
    <w:rsid w:val="00D906BA"/>
    <w:rsid w:val="00DA5451"/>
    <w:rsid w:val="00DA5D4D"/>
    <w:rsid w:val="00DA7978"/>
    <w:rsid w:val="00DA7FA5"/>
    <w:rsid w:val="00DB3A71"/>
    <w:rsid w:val="00DC56FD"/>
    <w:rsid w:val="00DD061B"/>
    <w:rsid w:val="00DD2808"/>
    <w:rsid w:val="00DD6333"/>
    <w:rsid w:val="00DE572B"/>
    <w:rsid w:val="00DE6D8F"/>
    <w:rsid w:val="00DF2EBF"/>
    <w:rsid w:val="00DF5730"/>
    <w:rsid w:val="00DF5778"/>
    <w:rsid w:val="00DF7070"/>
    <w:rsid w:val="00E05FB3"/>
    <w:rsid w:val="00E074C1"/>
    <w:rsid w:val="00E10E94"/>
    <w:rsid w:val="00E10FDE"/>
    <w:rsid w:val="00E112F4"/>
    <w:rsid w:val="00E1280A"/>
    <w:rsid w:val="00E13813"/>
    <w:rsid w:val="00E154CC"/>
    <w:rsid w:val="00E16261"/>
    <w:rsid w:val="00E2078E"/>
    <w:rsid w:val="00E21BBB"/>
    <w:rsid w:val="00E232C7"/>
    <w:rsid w:val="00E2479F"/>
    <w:rsid w:val="00E30163"/>
    <w:rsid w:val="00E304AB"/>
    <w:rsid w:val="00E30BA3"/>
    <w:rsid w:val="00E31DFE"/>
    <w:rsid w:val="00E40DDA"/>
    <w:rsid w:val="00E41E80"/>
    <w:rsid w:val="00E44160"/>
    <w:rsid w:val="00E46D4E"/>
    <w:rsid w:val="00E5118B"/>
    <w:rsid w:val="00E57939"/>
    <w:rsid w:val="00E64BA4"/>
    <w:rsid w:val="00E66C97"/>
    <w:rsid w:val="00E6730C"/>
    <w:rsid w:val="00E67B62"/>
    <w:rsid w:val="00E67E83"/>
    <w:rsid w:val="00E702CF"/>
    <w:rsid w:val="00E70C0B"/>
    <w:rsid w:val="00E7156D"/>
    <w:rsid w:val="00E720DB"/>
    <w:rsid w:val="00E74C11"/>
    <w:rsid w:val="00E80332"/>
    <w:rsid w:val="00E807EF"/>
    <w:rsid w:val="00E83C1E"/>
    <w:rsid w:val="00E85E52"/>
    <w:rsid w:val="00E87216"/>
    <w:rsid w:val="00E94B25"/>
    <w:rsid w:val="00EA418F"/>
    <w:rsid w:val="00EA6302"/>
    <w:rsid w:val="00EA690A"/>
    <w:rsid w:val="00EA6F1E"/>
    <w:rsid w:val="00EA778C"/>
    <w:rsid w:val="00EB2EC3"/>
    <w:rsid w:val="00EB3980"/>
    <w:rsid w:val="00EB3B70"/>
    <w:rsid w:val="00EB6EBF"/>
    <w:rsid w:val="00EC0E14"/>
    <w:rsid w:val="00EC244E"/>
    <w:rsid w:val="00EC2788"/>
    <w:rsid w:val="00EC6EA9"/>
    <w:rsid w:val="00ED4270"/>
    <w:rsid w:val="00ED4EE4"/>
    <w:rsid w:val="00EE0E7A"/>
    <w:rsid w:val="00EE5D5A"/>
    <w:rsid w:val="00EE7CD4"/>
    <w:rsid w:val="00EF0A35"/>
    <w:rsid w:val="00EF6AC3"/>
    <w:rsid w:val="00EF6AF7"/>
    <w:rsid w:val="00F0043B"/>
    <w:rsid w:val="00F0050A"/>
    <w:rsid w:val="00F06833"/>
    <w:rsid w:val="00F1107A"/>
    <w:rsid w:val="00F20467"/>
    <w:rsid w:val="00F219C3"/>
    <w:rsid w:val="00F34591"/>
    <w:rsid w:val="00F35D67"/>
    <w:rsid w:val="00F37FA6"/>
    <w:rsid w:val="00F41C41"/>
    <w:rsid w:val="00F41ED2"/>
    <w:rsid w:val="00F46A36"/>
    <w:rsid w:val="00F51B9A"/>
    <w:rsid w:val="00F554E0"/>
    <w:rsid w:val="00F60792"/>
    <w:rsid w:val="00F610D0"/>
    <w:rsid w:val="00F624F6"/>
    <w:rsid w:val="00F6320B"/>
    <w:rsid w:val="00F64D26"/>
    <w:rsid w:val="00F724C4"/>
    <w:rsid w:val="00F734AB"/>
    <w:rsid w:val="00F86CDE"/>
    <w:rsid w:val="00F90F62"/>
    <w:rsid w:val="00F9284B"/>
    <w:rsid w:val="00F95CC6"/>
    <w:rsid w:val="00FA24E6"/>
    <w:rsid w:val="00FA7E4D"/>
    <w:rsid w:val="00FB1669"/>
    <w:rsid w:val="00FB294B"/>
    <w:rsid w:val="00FB3A9A"/>
    <w:rsid w:val="00FC2F8A"/>
    <w:rsid w:val="00FC33EF"/>
    <w:rsid w:val="00FC4016"/>
    <w:rsid w:val="00FD0870"/>
    <w:rsid w:val="00FD20C3"/>
    <w:rsid w:val="00FD2A14"/>
    <w:rsid w:val="00FD7604"/>
    <w:rsid w:val="00FE4E93"/>
    <w:rsid w:val="00FE61DC"/>
    <w:rsid w:val="00FE638D"/>
    <w:rsid w:val="00FE771A"/>
    <w:rsid w:val="00FF0A35"/>
    <w:rsid w:val="00FF18DC"/>
    <w:rsid w:val="00FF48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18B30-F19B-477B-8C9D-CE066267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08C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7839CA"/>
    <w:pPr>
      <w:keepNext/>
      <w:spacing w:after="0" w:line="240" w:lineRule="auto"/>
      <w:ind w:firstLine="720"/>
      <w:jc w:val="both"/>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F39E5"/>
  </w:style>
  <w:style w:type="paragraph" w:styleId="Header">
    <w:name w:val="header"/>
    <w:basedOn w:val="Normal"/>
    <w:link w:val="HeaderChar"/>
    <w:uiPriority w:val="99"/>
    <w:rsid w:val="001F39E5"/>
    <w:pPr>
      <w:tabs>
        <w:tab w:val="center" w:pos="4536"/>
        <w:tab w:val="right" w:pos="9072"/>
      </w:tabs>
    </w:pPr>
    <w:rPr>
      <w:rFonts w:ascii="Calibri" w:eastAsia="Calibri" w:hAnsi="Calibri" w:cs="Times New Roman"/>
    </w:rPr>
  </w:style>
  <w:style w:type="character" w:customStyle="1" w:styleId="HeaderChar">
    <w:name w:val="Header Char"/>
    <w:basedOn w:val="DefaultParagraphFont"/>
    <w:link w:val="Header"/>
    <w:uiPriority w:val="99"/>
    <w:rsid w:val="001F39E5"/>
    <w:rPr>
      <w:rFonts w:ascii="Calibri" w:eastAsia="Calibri" w:hAnsi="Calibri" w:cs="Times New Roman"/>
    </w:rPr>
  </w:style>
  <w:style w:type="paragraph" w:styleId="Footer">
    <w:name w:val="footer"/>
    <w:basedOn w:val="Normal"/>
    <w:link w:val="FooterChar"/>
    <w:uiPriority w:val="99"/>
    <w:rsid w:val="001F39E5"/>
    <w:pPr>
      <w:tabs>
        <w:tab w:val="center" w:pos="4536"/>
        <w:tab w:val="right" w:pos="9072"/>
      </w:tabs>
    </w:pPr>
    <w:rPr>
      <w:rFonts w:ascii="Calibri" w:eastAsia="Calibri" w:hAnsi="Calibri" w:cs="Times New Roman"/>
    </w:rPr>
  </w:style>
  <w:style w:type="character" w:customStyle="1" w:styleId="FooterChar">
    <w:name w:val="Footer Char"/>
    <w:basedOn w:val="DefaultParagraphFont"/>
    <w:link w:val="Footer"/>
    <w:uiPriority w:val="99"/>
    <w:rsid w:val="001F39E5"/>
    <w:rPr>
      <w:rFonts w:ascii="Calibri" w:eastAsia="Calibri" w:hAnsi="Calibri" w:cs="Times New Roman"/>
    </w:rPr>
  </w:style>
  <w:style w:type="paragraph" w:styleId="ListParagraph">
    <w:name w:val="List Paragraph"/>
    <w:basedOn w:val="Normal"/>
    <w:uiPriority w:val="34"/>
    <w:qFormat/>
    <w:rsid w:val="00DA7978"/>
    <w:pPr>
      <w:ind w:left="720"/>
      <w:contextualSpacing/>
    </w:pPr>
  </w:style>
  <w:style w:type="paragraph" w:styleId="BalloonText">
    <w:name w:val="Balloon Text"/>
    <w:basedOn w:val="Normal"/>
    <w:link w:val="BalloonTextChar"/>
    <w:uiPriority w:val="99"/>
    <w:semiHidden/>
    <w:unhideWhenUsed/>
    <w:rsid w:val="00CE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7E"/>
    <w:rPr>
      <w:rFonts w:ascii="Tahoma" w:hAnsi="Tahoma" w:cs="Tahoma"/>
      <w:sz w:val="16"/>
      <w:szCs w:val="16"/>
    </w:rPr>
  </w:style>
  <w:style w:type="character" w:styleId="Hyperlink">
    <w:name w:val="Hyperlink"/>
    <w:basedOn w:val="DefaultParagraphFont"/>
    <w:uiPriority w:val="99"/>
    <w:semiHidden/>
    <w:unhideWhenUsed/>
    <w:rsid w:val="00431B16"/>
    <w:rPr>
      <w:strike w:val="0"/>
      <w:dstrike w:val="0"/>
      <w:color w:val="000000"/>
      <w:u w:val="none"/>
      <w:effect w:val="none"/>
    </w:rPr>
  </w:style>
  <w:style w:type="character" w:customStyle="1" w:styleId="Heading3Char">
    <w:name w:val="Heading 3 Char"/>
    <w:basedOn w:val="DefaultParagraphFont"/>
    <w:link w:val="Heading3"/>
    <w:uiPriority w:val="9"/>
    <w:semiHidden/>
    <w:rsid w:val="009608C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7839CA"/>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7006">
      <w:bodyDiv w:val="1"/>
      <w:marLeft w:val="0"/>
      <w:marRight w:val="0"/>
      <w:marTop w:val="0"/>
      <w:marBottom w:val="0"/>
      <w:divBdr>
        <w:top w:val="none" w:sz="0" w:space="0" w:color="auto"/>
        <w:left w:val="none" w:sz="0" w:space="0" w:color="auto"/>
        <w:bottom w:val="none" w:sz="0" w:space="0" w:color="auto"/>
        <w:right w:val="none" w:sz="0" w:space="0" w:color="auto"/>
      </w:divBdr>
    </w:div>
    <w:div w:id="562105979">
      <w:bodyDiv w:val="1"/>
      <w:marLeft w:val="0"/>
      <w:marRight w:val="0"/>
      <w:marTop w:val="0"/>
      <w:marBottom w:val="0"/>
      <w:divBdr>
        <w:top w:val="none" w:sz="0" w:space="0" w:color="auto"/>
        <w:left w:val="none" w:sz="0" w:space="0" w:color="auto"/>
        <w:bottom w:val="none" w:sz="0" w:space="0" w:color="auto"/>
        <w:right w:val="none" w:sz="0" w:space="0" w:color="auto"/>
      </w:divBdr>
    </w:div>
    <w:div w:id="1954824465">
      <w:bodyDiv w:val="1"/>
      <w:marLeft w:val="0"/>
      <w:marRight w:val="0"/>
      <w:marTop w:val="0"/>
      <w:marBottom w:val="0"/>
      <w:divBdr>
        <w:top w:val="none" w:sz="0" w:space="0" w:color="auto"/>
        <w:left w:val="none" w:sz="0" w:space="0" w:color="auto"/>
        <w:bottom w:val="none" w:sz="0" w:space="0" w:color="auto"/>
        <w:right w:val="none" w:sz="0" w:space="0" w:color="auto"/>
      </w:divBdr>
      <w:divsChild>
        <w:div w:id="141335907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AB4C-E155-45B6-B56C-86E52920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19672</Words>
  <Characters>112137</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131546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 Т. Кунева</dc:creator>
  <cp:lastModifiedBy>Stela Zdravkova</cp:lastModifiedBy>
  <cp:revision>7</cp:revision>
  <cp:lastPrinted>2014-03-26T15:39:00Z</cp:lastPrinted>
  <dcterms:created xsi:type="dcterms:W3CDTF">2014-03-26T15:00:00Z</dcterms:created>
  <dcterms:modified xsi:type="dcterms:W3CDTF">2014-03-26T15:58:00Z</dcterms:modified>
</cp:coreProperties>
</file>