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0F" w:rsidRDefault="00F3150F" w:rsidP="00F3150F">
      <w:pPr>
        <w:jc w:val="center"/>
        <w:rPr>
          <w:rFonts w:ascii="Times New Roman" w:hAnsi="Times New Roman" w:cs="Times New Roman"/>
          <w:b/>
          <w:sz w:val="24"/>
        </w:rPr>
      </w:pPr>
      <w:r w:rsidRPr="00F3150F">
        <w:rPr>
          <w:rFonts w:ascii="Times New Roman" w:hAnsi="Times New Roman" w:cs="Times New Roman"/>
          <w:b/>
          <w:sz w:val="24"/>
        </w:rPr>
        <w:t>СПИСЪК НА МЕДИЦИНСКАТА АПАРАТУРА ПО ГРУПИ ЛЕЧЕБНИ ЗАВЕДЕНИЯ</w:t>
      </w:r>
    </w:p>
    <w:p w:rsidR="00F3150F" w:rsidRPr="00F3150F" w:rsidRDefault="00F3150F" w:rsidP="00F3150F">
      <w:pPr>
        <w:jc w:val="center"/>
        <w:rPr>
          <w:rFonts w:ascii="Times New Roman" w:hAnsi="Times New Roman" w:cs="Times New Roman"/>
          <w:b/>
          <w:sz w:val="24"/>
        </w:rPr>
      </w:pPr>
    </w:p>
    <w:p w:rsidR="00F3150F" w:rsidRPr="00F3150F" w:rsidRDefault="00F3150F" w:rsidP="00F3150F">
      <w:pPr>
        <w:pStyle w:val="ListParagraph"/>
        <w:numPr>
          <w:ilvl w:val="0"/>
          <w:numId w:val="2"/>
        </w:numPr>
        <w:rPr>
          <w:b/>
          <w:lang w:val="en-US"/>
        </w:rPr>
      </w:pPr>
      <w:proofErr w:type="spellStart"/>
      <w:r w:rsidRPr="00F3150F">
        <w:rPr>
          <w:b/>
        </w:rPr>
        <w:t>Медицинска</w:t>
      </w:r>
      <w:proofErr w:type="spellEnd"/>
      <w:r w:rsidRPr="00F3150F">
        <w:rPr>
          <w:b/>
        </w:rPr>
        <w:t xml:space="preserve"> </w:t>
      </w:r>
      <w:proofErr w:type="spellStart"/>
      <w:r w:rsidRPr="00F3150F">
        <w:rPr>
          <w:b/>
        </w:rPr>
        <w:t>апаратура</w:t>
      </w:r>
      <w:proofErr w:type="spellEnd"/>
      <w:r w:rsidRPr="00F3150F">
        <w:rPr>
          <w:b/>
        </w:rPr>
        <w:t xml:space="preserve"> </w:t>
      </w:r>
      <w:proofErr w:type="spellStart"/>
      <w:r w:rsidRPr="00F3150F">
        <w:rPr>
          <w:b/>
        </w:rPr>
        <w:t>за</w:t>
      </w:r>
      <w:proofErr w:type="spellEnd"/>
      <w:r w:rsidRPr="00F3150F">
        <w:rPr>
          <w:b/>
        </w:rPr>
        <w:t xml:space="preserve"> </w:t>
      </w:r>
      <w:proofErr w:type="spellStart"/>
      <w:r w:rsidRPr="00F3150F">
        <w:rPr>
          <w:b/>
        </w:rPr>
        <w:t>лечебни</w:t>
      </w:r>
      <w:proofErr w:type="spellEnd"/>
      <w:r w:rsidRPr="00F3150F">
        <w:rPr>
          <w:b/>
        </w:rPr>
        <w:t xml:space="preserve"> заведения от група </w:t>
      </w:r>
      <w:r w:rsidRPr="00F3150F">
        <w:rPr>
          <w:b/>
          <w:lang w:val="en-US"/>
        </w:rPr>
        <w:t xml:space="preserve">I </w:t>
      </w:r>
      <w:r w:rsidRPr="00F3150F">
        <w:rPr>
          <w:b/>
        </w:rPr>
        <w:t xml:space="preserve">и група </w:t>
      </w:r>
      <w:r w:rsidRPr="00F3150F">
        <w:rPr>
          <w:b/>
          <w:lang w:val="en-US"/>
        </w:rPr>
        <w:t>II: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F3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Система за </w:t>
            </w: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препозициониране</w:t>
            </w:r>
            <w:proofErr w:type="spellEnd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на пациенти/мобилни или фиксиращи системи за повдигане и преместване на пациенти;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Система за назална </w:t>
            </w: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високопоточна</w:t>
            </w:r>
            <w:proofErr w:type="spellEnd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кислородна терапия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Изолационна носилка за остри заразни заболявания;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F3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Кислородни бутилки 10 л.;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F3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Кислородни бутилки 40 л.;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F3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Апарати за кръвно-газов анализ;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Транспортен респиратор;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Дефибрилатори</w:t>
            </w:r>
            <w:proofErr w:type="spellEnd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Пациентни</w:t>
            </w:r>
            <w:proofErr w:type="spellEnd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монитори;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Реанимационни пациентски легла – легла за интензивни грижи;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Преносими рентгенови устройства;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Електрокардиографи;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F3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Ехографи;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F31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Система за комплексно управление, контрол и обезвреждане на болнични отпадъци чрез микровълново обеззаразяване;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F3150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Количко-носилк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хидравличн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, регулируем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</w:tbl>
    <w:p w:rsidR="00F3150F" w:rsidRDefault="00F3150F">
      <w:pPr>
        <w:rPr>
          <w:lang w:val="en-US"/>
        </w:rPr>
      </w:pPr>
      <w:bookmarkStart w:id="0" w:name="_GoBack"/>
      <w:bookmarkEnd w:id="0"/>
    </w:p>
    <w:p w:rsidR="00F3150F" w:rsidRPr="00F3150F" w:rsidRDefault="00F3150F" w:rsidP="00F3150F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3150F">
        <w:rPr>
          <w:b/>
        </w:rPr>
        <w:t>Медицинска</w:t>
      </w:r>
      <w:proofErr w:type="spellEnd"/>
      <w:r w:rsidRPr="00F3150F">
        <w:rPr>
          <w:b/>
        </w:rPr>
        <w:t xml:space="preserve"> </w:t>
      </w:r>
      <w:proofErr w:type="spellStart"/>
      <w:r w:rsidRPr="00F3150F">
        <w:rPr>
          <w:b/>
        </w:rPr>
        <w:t>апаратура</w:t>
      </w:r>
      <w:proofErr w:type="spellEnd"/>
      <w:r w:rsidRPr="00F3150F">
        <w:rPr>
          <w:b/>
        </w:rPr>
        <w:t xml:space="preserve"> </w:t>
      </w:r>
      <w:proofErr w:type="spellStart"/>
      <w:r w:rsidRPr="00F3150F">
        <w:rPr>
          <w:b/>
        </w:rPr>
        <w:t>за</w:t>
      </w:r>
      <w:proofErr w:type="spellEnd"/>
      <w:r w:rsidRPr="00F3150F">
        <w:rPr>
          <w:b/>
        </w:rPr>
        <w:t xml:space="preserve"> </w:t>
      </w:r>
      <w:proofErr w:type="spellStart"/>
      <w:r w:rsidRPr="00F3150F">
        <w:rPr>
          <w:b/>
        </w:rPr>
        <w:t>лечебни</w:t>
      </w:r>
      <w:proofErr w:type="spellEnd"/>
      <w:r w:rsidRPr="00F3150F">
        <w:rPr>
          <w:b/>
        </w:rPr>
        <w:t xml:space="preserve"> заведения от група </w:t>
      </w:r>
      <w:r w:rsidRPr="00F3150F">
        <w:rPr>
          <w:b/>
        </w:rPr>
        <w:t>I</w:t>
      </w:r>
      <w:r w:rsidRPr="00F3150F">
        <w:rPr>
          <w:b/>
        </w:rPr>
        <w:t>II: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Система за </w:t>
            </w: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препозициониране</w:t>
            </w:r>
            <w:proofErr w:type="spellEnd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на пациенти/мобилни или фиксиращи системи за повдигане и преместване на пациенти;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Изолационна носилка за остри заразни заболявания;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Кислородни бутилки 10 л.;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Кислородни бутилки 40 л.;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Пациентни</w:t>
            </w:r>
            <w:proofErr w:type="spellEnd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монитори;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Реанимационни пациентски легла – легла за интензивни грижи;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Преносими рентгенови устройства;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Електрокардиографи;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Ехографи;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Система за комплексно управление, контрол и обезвреждане на болнични отпадъци чрез микровълново обеззаразяване;</w:t>
            </w:r>
          </w:p>
        </w:tc>
      </w:tr>
      <w:tr w:rsidR="00F3150F" w:rsidRPr="00F3150F" w:rsidTr="00B21C11">
        <w:trPr>
          <w:jc w:val="center"/>
        </w:trPr>
        <w:tc>
          <w:tcPr>
            <w:tcW w:w="8217" w:type="dxa"/>
          </w:tcPr>
          <w:p w:rsidR="00F3150F" w:rsidRPr="00F3150F" w:rsidRDefault="00F3150F" w:rsidP="00610AA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Количко-носилк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хидравличн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, регулируем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bg-BG"/>
              </w:rPr>
              <w:t>a</w:t>
            </w:r>
            <w:r w:rsidRPr="00F3150F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</w:tbl>
    <w:p w:rsidR="00F3150F" w:rsidRDefault="00F3150F">
      <w:pPr>
        <w:rPr>
          <w:lang w:val="en-US"/>
        </w:rPr>
      </w:pPr>
    </w:p>
    <w:p w:rsidR="00F3150F" w:rsidRPr="00F3150F" w:rsidRDefault="00F3150F">
      <w:pPr>
        <w:rPr>
          <w:lang w:val="en-US"/>
        </w:rPr>
      </w:pPr>
    </w:p>
    <w:sectPr w:rsidR="00F3150F" w:rsidRPr="00F3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ADB"/>
    <w:multiLevelType w:val="hybridMultilevel"/>
    <w:tmpl w:val="3B64C306"/>
    <w:lvl w:ilvl="0" w:tplc="F816F8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4636"/>
    <w:multiLevelType w:val="hybridMultilevel"/>
    <w:tmpl w:val="1F1E09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0F"/>
    <w:rsid w:val="00123916"/>
    <w:rsid w:val="00B21C11"/>
    <w:rsid w:val="00F3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CE0D"/>
  <w15:chartTrackingRefBased/>
  <w15:docId w15:val="{697D2EBC-B40F-415D-900B-BABD4926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5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Vassileva</dc:creator>
  <cp:keywords/>
  <dc:description/>
  <cp:lastModifiedBy>Mariana Vassileva</cp:lastModifiedBy>
  <cp:revision>2</cp:revision>
  <dcterms:created xsi:type="dcterms:W3CDTF">2021-06-10T15:20:00Z</dcterms:created>
  <dcterms:modified xsi:type="dcterms:W3CDTF">2021-06-10T15:27:00Z</dcterms:modified>
</cp:coreProperties>
</file>