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7C25B2" w:rsidRDefault="007C25B2" w:rsidP="007C25B2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25B2">
        <w:rPr>
          <w:rFonts w:ascii="Times New Roman" w:hAnsi="Times New Roman" w:cs="Times New Roman"/>
          <w:sz w:val="24"/>
          <w:szCs w:val="24"/>
        </w:rPr>
        <w:t>Приложение 5</w:t>
      </w:r>
      <w:r w:rsidR="004A4D54" w:rsidRPr="007C25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247FBC" w:rsidRDefault="00C26215" w:rsidP="003F0A36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EB62F5" w:rsidRPr="00EB62F5">
        <w:rPr>
          <w:b/>
          <w:lang w:eastAsia="en-US"/>
        </w:rPr>
        <w:t>"Многопрофилна болница за активно лечение "Св.</w:t>
      </w:r>
      <w:r w:rsidR="00EB62F5">
        <w:rPr>
          <w:b/>
          <w:lang w:eastAsia="en-US"/>
        </w:rPr>
        <w:t xml:space="preserve"> </w:t>
      </w:r>
      <w:r w:rsidR="00EB62F5" w:rsidRPr="00EB62F5">
        <w:rPr>
          <w:b/>
          <w:lang w:eastAsia="en-US"/>
        </w:rPr>
        <w:t>Иван Рилски" - Разград" АД</w:t>
      </w:r>
      <w:r w:rsidR="000D090A" w:rsidRPr="000D090A">
        <w:rPr>
          <w:b/>
          <w:lang w:eastAsia="en-US"/>
        </w:rPr>
        <w:t>, гр</w:t>
      </w:r>
      <w:r w:rsidR="00EB62F5">
        <w:rPr>
          <w:b/>
          <w:lang w:eastAsia="en-US"/>
        </w:rPr>
        <w:t>. Разград</w:t>
      </w:r>
    </w:p>
    <w:p w:rsidR="00381E51" w:rsidRPr="009F0882" w:rsidRDefault="00381E51" w:rsidP="003F0A36">
      <w:pPr>
        <w:pStyle w:val="ListParagraph"/>
        <w:spacing w:line="360" w:lineRule="auto"/>
        <w:ind w:left="0" w:right="-142" w:firstLine="284"/>
        <w:jc w:val="center"/>
        <w:rPr>
          <w:b/>
          <w:bCs/>
        </w:rPr>
      </w:pPr>
    </w:p>
    <w:p w:rsidR="00187E02" w:rsidRDefault="00EB62F5" w:rsidP="00E313BE">
      <w:pPr>
        <w:suppressAutoHyphens/>
        <w:spacing w:line="360" w:lineRule="auto"/>
        <w:ind w:firstLine="708"/>
        <w:jc w:val="both"/>
        <w:rPr>
          <w:color w:val="000000"/>
        </w:rPr>
      </w:pPr>
      <w:r w:rsidRPr="00EB62F5">
        <w:t>"Многопрофилна болница за активно лечение "Св. Иван Рилски" - Разград" АД, гр. Разград</w:t>
      </w:r>
      <w:r w:rsidR="00E313BE" w:rsidRPr="00E313BE">
        <w:rPr>
          <w:bCs/>
        </w:rPr>
        <w:t xml:space="preserve"> </w:t>
      </w:r>
      <w:r w:rsidR="00E313BE" w:rsidRPr="00E313BE">
        <w:t xml:space="preserve">с </w:t>
      </w:r>
      <w:r w:rsidR="00E313BE" w:rsidRPr="00E313BE">
        <w:rPr>
          <w:color w:val="000000" w:themeColor="text1"/>
        </w:rPr>
        <w:t xml:space="preserve">ЕИК </w:t>
      </w:r>
      <w:r w:rsidRPr="00EB62F5">
        <w:rPr>
          <w:color w:val="000000" w:themeColor="text1"/>
        </w:rPr>
        <w:t>116503980</w:t>
      </w:r>
      <w:r w:rsidR="00E313BE" w:rsidRPr="00E313BE">
        <w:rPr>
          <w:color w:val="000000" w:themeColor="text1"/>
          <w:sz w:val="28"/>
          <w:szCs w:val="20"/>
        </w:rPr>
        <w:t xml:space="preserve"> </w:t>
      </w:r>
      <w:r w:rsidR="00F43015" w:rsidRPr="00F43015">
        <w:rPr>
          <w:color w:val="000000"/>
        </w:rPr>
        <w:t>е лечебно заведение, акционерно дружество</w:t>
      </w:r>
      <w:r w:rsidR="00DB7B5A">
        <w:rPr>
          <w:color w:val="000000"/>
        </w:rPr>
        <w:t xml:space="preserve"> със смесено държавно и общинско участие в капитала</w:t>
      </w:r>
      <w:r w:rsidR="00F43015" w:rsidRPr="00F43015">
        <w:rPr>
          <w:color w:val="000000"/>
        </w:rPr>
        <w:t xml:space="preserve">, като собственик на капитала са държавата, представлявана от министъра на здравеопазването, </w:t>
      </w:r>
      <w:r w:rsidR="00DB7B5A" w:rsidRPr="00187E02">
        <w:t>притежава</w:t>
      </w:r>
      <w:r w:rsidR="00DB7B5A">
        <w:t>ща</w:t>
      </w:r>
      <w:r w:rsidR="00DB7B5A" w:rsidRPr="00187E02">
        <w:t xml:space="preserve"> </w:t>
      </w:r>
      <w:r w:rsidR="00F43015" w:rsidRPr="00F43015">
        <w:rPr>
          <w:color w:val="000000"/>
        </w:rPr>
        <w:t xml:space="preserve">към </w:t>
      </w:r>
      <w:r w:rsidR="00187E02" w:rsidRPr="00187E02">
        <w:t>17</w:t>
      </w:r>
      <w:r w:rsidR="00F43015" w:rsidRPr="00187E02">
        <w:t>.</w:t>
      </w:r>
      <w:r w:rsidR="00187E02" w:rsidRPr="00187E02">
        <w:t>12</w:t>
      </w:r>
      <w:r w:rsidR="00F43015" w:rsidRPr="00187E02">
        <w:t>.202</w:t>
      </w:r>
      <w:r w:rsidR="00187E02" w:rsidRPr="00187E02">
        <w:t>5</w:t>
      </w:r>
      <w:r w:rsidR="00F43015" w:rsidRPr="00187E02">
        <w:t xml:space="preserve"> г. </w:t>
      </w:r>
      <w:r w:rsidR="00187E02" w:rsidRPr="00FF17E5">
        <w:t>9</w:t>
      </w:r>
      <w:r w:rsidR="00FF17E5" w:rsidRPr="00FF17E5">
        <w:t>0</w:t>
      </w:r>
      <w:r w:rsidR="00F43015" w:rsidRPr="00FF17E5">
        <w:t>,</w:t>
      </w:r>
      <w:r w:rsidR="00FF17E5" w:rsidRPr="00FF17E5">
        <w:t>9</w:t>
      </w:r>
      <w:r w:rsidR="00187E02" w:rsidRPr="00FF17E5">
        <w:t>0</w:t>
      </w:r>
      <w:r w:rsidR="00F43015" w:rsidRPr="00FF17E5">
        <w:t xml:space="preserve"> </w:t>
      </w:r>
      <w:r w:rsidR="00F43015" w:rsidRPr="00187E02">
        <w:t>% от вписания капитал и общините о</w:t>
      </w:r>
      <w:bookmarkStart w:id="0" w:name="_GoBack"/>
      <w:bookmarkEnd w:id="0"/>
      <w:r w:rsidR="00F43015" w:rsidRPr="00187E02">
        <w:t xml:space="preserve">т област </w:t>
      </w:r>
      <w:r w:rsidR="00C7411D">
        <w:t>Разград</w:t>
      </w:r>
      <w:r w:rsidR="00F43015" w:rsidRPr="00187E02">
        <w:t xml:space="preserve">, притежаващи останалите </w:t>
      </w:r>
      <w:r w:rsidR="00FF17E5">
        <w:t>9</w:t>
      </w:r>
      <w:r w:rsidR="00F43015" w:rsidRPr="00187E02">
        <w:t>,</w:t>
      </w:r>
      <w:r w:rsidR="00FF17E5">
        <w:t>1</w:t>
      </w:r>
      <w:r w:rsidR="00187E02" w:rsidRPr="00187E02">
        <w:t>0</w:t>
      </w:r>
      <w:r w:rsidR="00146DD7" w:rsidRPr="00187E02">
        <w:t xml:space="preserve"> </w:t>
      </w:r>
      <w:r w:rsidR="00F43015" w:rsidRPr="00187E02">
        <w:t>% от вписания капитал.</w:t>
      </w:r>
      <w:r w:rsidR="00F43015" w:rsidRPr="00F43015">
        <w:rPr>
          <w:color w:val="000000"/>
        </w:rPr>
        <w:t xml:space="preserve"> </w:t>
      </w:r>
    </w:p>
    <w:p w:rsidR="0086461B" w:rsidRPr="00C7411D" w:rsidRDefault="00353543" w:rsidP="00E313BE">
      <w:pPr>
        <w:suppressAutoHyphens/>
        <w:spacing w:line="360" w:lineRule="auto"/>
        <w:ind w:firstLine="708"/>
        <w:jc w:val="both"/>
      </w:pPr>
      <w:r w:rsidRPr="00353543">
        <w:rPr>
          <w:color w:val="000000"/>
        </w:rPr>
        <w:t xml:space="preserve">Районът на обслужване на </w:t>
      </w:r>
      <w:r w:rsidR="00434DAB">
        <w:rPr>
          <w:color w:val="000000"/>
        </w:rPr>
        <w:t xml:space="preserve">МБАЛ </w:t>
      </w:r>
      <w:r w:rsidR="001D1A0E" w:rsidRPr="001D1A0E">
        <w:rPr>
          <w:color w:val="000000"/>
        </w:rPr>
        <w:t>"Св. Иван Рилски" - Разград" АД, гр. Разград</w:t>
      </w:r>
      <w:r w:rsidRPr="00353543">
        <w:rPr>
          <w:color w:val="000000"/>
        </w:rPr>
        <w:t xml:space="preserve"> е </w:t>
      </w:r>
      <w:r w:rsidR="0086461B" w:rsidRPr="0086461B">
        <w:rPr>
          <w:color w:val="000000"/>
        </w:rPr>
        <w:t xml:space="preserve">територията на цялата област и включва общините </w:t>
      </w:r>
      <w:r w:rsidR="00361266" w:rsidRPr="00C7411D">
        <w:t>Разград</w:t>
      </w:r>
      <w:r w:rsidR="0086461B" w:rsidRPr="00C7411D">
        <w:t xml:space="preserve">, </w:t>
      </w:r>
      <w:r w:rsidR="00361266" w:rsidRPr="00C7411D">
        <w:t>Кубрат</w:t>
      </w:r>
      <w:r w:rsidR="0086461B" w:rsidRPr="00C7411D">
        <w:t xml:space="preserve">, </w:t>
      </w:r>
      <w:r w:rsidR="00361266" w:rsidRPr="00C7411D">
        <w:t>Исперих</w:t>
      </w:r>
      <w:r w:rsidR="006B2DF2">
        <w:t>, Лозница, Завет, Самуил</w:t>
      </w:r>
      <w:r w:rsidR="0086461B" w:rsidRPr="00C7411D">
        <w:t xml:space="preserve"> и </w:t>
      </w:r>
      <w:r w:rsidR="00361266" w:rsidRPr="00C7411D">
        <w:t>Цар Калоян</w:t>
      </w:r>
      <w:r w:rsidR="0086461B" w:rsidRPr="00C7411D">
        <w:t>.</w:t>
      </w:r>
    </w:p>
    <w:p w:rsidR="00446060" w:rsidRDefault="00E313BE" w:rsidP="00E313BE">
      <w:pPr>
        <w:suppressAutoHyphens/>
        <w:spacing w:line="360" w:lineRule="auto"/>
        <w:ind w:firstLine="708"/>
        <w:jc w:val="both"/>
      </w:pPr>
      <w:r w:rsidRPr="00E313BE">
        <w:t>Целите на лечебното заведение са формулирани както</w:t>
      </w:r>
      <w:r w:rsidR="00146DD7">
        <w:t xml:space="preserve"> следва: </w:t>
      </w:r>
      <w:r w:rsidR="001D1A0E">
        <w:t>нарастване на продуктивността на човешките ресурси в лечебното заведение; подобряване на здравното състояние на населението и удовлетворяване на  потребителите; балансиране на интересите на лекаря и пациента чрез системата на  договаряне на финансирането; постигане на висока степен на професионализъм, ефективно използване на ресурсите при минимален риск за пациента и положително влияние върху здравето; утвърждаване на системни договорни отношения с НЗОК, дружества за доброволно здравно застраховане и други организации;  оптимизиране на разходите за материална издръжка; поставяне на пациента и неговите потребности в центъра на вниманието и  дейността на болницата чрез прилагане на съвременни диагностични, лечебн</w:t>
      </w:r>
      <w:r w:rsidR="00B3090A">
        <w:t>и и рехабилитационни технологии.</w:t>
      </w:r>
    </w:p>
    <w:p w:rsidR="00260CD6" w:rsidRDefault="00E313BE" w:rsidP="00260CD6">
      <w:pPr>
        <w:suppressAutoHyphens/>
        <w:spacing w:line="360" w:lineRule="auto"/>
        <w:ind w:firstLine="708"/>
        <w:jc w:val="both"/>
        <w:rPr>
          <w:szCs w:val="22"/>
          <w:lang w:eastAsia="en-US"/>
        </w:rPr>
      </w:pPr>
      <w:r w:rsidRPr="00E313BE">
        <w:rPr>
          <w:szCs w:val="22"/>
          <w:lang w:eastAsia="en-US"/>
        </w:rPr>
        <w:t xml:space="preserve">Предметът на дейност на </w:t>
      </w:r>
      <w:r w:rsidR="00434DAB">
        <w:rPr>
          <w:szCs w:val="22"/>
          <w:lang w:eastAsia="en-US"/>
        </w:rPr>
        <w:t xml:space="preserve">МБАЛ </w:t>
      </w:r>
      <w:r w:rsidR="001D1A0E" w:rsidRPr="001D1A0E">
        <w:rPr>
          <w:szCs w:val="22"/>
          <w:lang w:eastAsia="en-US"/>
        </w:rPr>
        <w:t>"Св. Иван Рилски" - Разград" АД, гр. Разград</w:t>
      </w:r>
      <w:r w:rsidRPr="00E313BE">
        <w:rPr>
          <w:szCs w:val="22"/>
          <w:lang w:eastAsia="en-US"/>
        </w:rPr>
        <w:t xml:space="preserve"> </w:t>
      </w:r>
      <w:r w:rsidR="00260CD6" w:rsidRPr="00260CD6">
        <w:rPr>
          <w:szCs w:val="22"/>
          <w:lang w:eastAsia="en-US"/>
        </w:rPr>
        <w:t xml:space="preserve">е </w:t>
      </w:r>
      <w:r w:rsidR="0086461B">
        <w:rPr>
          <w:szCs w:val="22"/>
          <w:lang w:eastAsia="en-US"/>
        </w:rPr>
        <w:t>д</w:t>
      </w:r>
      <w:r w:rsidR="0086461B" w:rsidRPr="0086461B">
        <w:rPr>
          <w:szCs w:val="22"/>
          <w:lang w:eastAsia="en-US"/>
        </w:rPr>
        <w:t xml:space="preserve">иагностика и лечение на заболявания, когато лечебната цел не може да се постигне в условия на </w:t>
      </w:r>
      <w:proofErr w:type="spellStart"/>
      <w:r w:rsidR="0086461B" w:rsidRPr="0086461B">
        <w:rPr>
          <w:szCs w:val="22"/>
          <w:lang w:eastAsia="en-US"/>
        </w:rPr>
        <w:t>извънболнична</w:t>
      </w:r>
      <w:proofErr w:type="spellEnd"/>
      <w:r w:rsidR="0086461B" w:rsidRPr="0086461B">
        <w:rPr>
          <w:szCs w:val="22"/>
          <w:lang w:eastAsia="en-US"/>
        </w:rPr>
        <w:t xml:space="preserve"> помощ;</w:t>
      </w:r>
      <w:r w:rsidR="007C3738">
        <w:rPr>
          <w:szCs w:val="22"/>
          <w:lang w:eastAsia="en-US"/>
        </w:rPr>
        <w:t xml:space="preserve"> </w:t>
      </w:r>
      <w:r w:rsidR="008F0B2E">
        <w:t>р</w:t>
      </w:r>
      <w:r w:rsidR="0086461B" w:rsidRPr="0086461B">
        <w:rPr>
          <w:szCs w:val="22"/>
          <w:lang w:eastAsia="en-US"/>
        </w:rPr>
        <w:t>одилна помощ;</w:t>
      </w:r>
      <w:r w:rsidR="0086461B" w:rsidRPr="0086461B">
        <w:t xml:space="preserve"> </w:t>
      </w:r>
      <w:r w:rsidR="008F0B2E">
        <w:t>р</w:t>
      </w:r>
      <w:r w:rsidR="0086461B" w:rsidRPr="0086461B">
        <w:rPr>
          <w:szCs w:val="22"/>
          <w:lang w:eastAsia="en-US"/>
        </w:rPr>
        <w:t>ехабилитация;</w:t>
      </w:r>
      <w:r w:rsidR="0086461B" w:rsidRPr="0086461B">
        <w:t xml:space="preserve"> </w:t>
      </w:r>
      <w:r w:rsidR="008F0B2E">
        <w:t>д</w:t>
      </w:r>
      <w:r w:rsidR="0086461B" w:rsidRPr="0086461B">
        <w:rPr>
          <w:szCs w:val="22"/>
          <w:lang w:eastAsia="en-US"/>
        </w:rPr>
        <w:t>иагностика и консултации, поискани от лекар или лекар по дентална медицина от други лечебни заведения;</w:t>
      </w:r>
      <w:r w:rsidR="0086461B" w:rsidRPr="0086461B">
        <w:t xml:space="preserve"> </w:t>
      </w:r>
      <w:r w:rsidR="008F0B2E">
        <w:t>т</w:t>
      </w:r>
      <w:r w:rsidR="0086461B" w:rsidRPr="0086461B">
        <w:rPr>
          <w:szCs w:val="22"/>
          <w:lang w:eastAsia="en-US"/>
        </w:rPr>
        <w:t>рансплантации на органи, тъкани и клетки</w:t>
      </w:r>
      <w:r w:rsidR="0086461B">
        <w:rPr>
          <w:szCs w:val="22"/>
          <w:lang w:eastAsia="en-US"/>
        </w:rPr>
        <w:t>;</w:t>
      </w:r>
      <w:r w:rsidR="001D1A0E">
        <w:rPr>
          <w:szCs w:val="22"/>
          <w:lang w:eastAsia="en-US"/>
        </w:rPr>
        <w:t xml:space="preserve"> </w:t>
      </w:r>
      <w:r w:rsidR="008F0B2E">
        <w:t>д</w:t>
      </w:r>
      <w:r w:rsidR="0086461B" w:rsidRPr="0086461B">
        <w:rPr>
          <w:szCs w:val="22"/>
          <w:lang w:eastAsia="en-US"/>
        </w:rPr>
        <w:t>испансеризация;</w:t>
      </w:r>
      <w:r w:rsidR="0086461B" w:rsidRPr="0086461B">
        <w:t xml:space="preserve"> </w:t>
      </w:r>
      <w:r w:rsidR="008F0B2E">
        <w:t>к</w:t>
      </w:r>
      <w:r w:rsidR="0086461B" w:rsidRPr="0086461B">
        <w:rPr>
          <w:szCs w:val="22"/>
          <w:lang w:eastAsia="en-US"/>
        </w:rPr>
        <w:t>линични изпитвания на лекарствени продукти и медицински изделия съгласно действащото в страната законодателство;</w:t>
      </w:r>
      <w:r w:rsidR="0086461B" w:rsidRPr="0086461B">
        <w:t xml:space="preserve"> </w:t>
      </w:r>
      <w:r w:rsidR="008F0B2E">
        <w:t>у</w:t>
      </w:r>
      <w:r w:rsidR="0086461B" w:rsidRPr="0086461B">
        <w:rPr>
          <w:szCs w:val="22"/>
          <w:lang w:eastAsia="en-US"/>
        </w:rPr>
        <w:t>чебна и научна дейност.</w:t>
      </w:r>
    </w:p>
    <w:p w:rsidR="00A06055" w:rsidRPr="007C3738" w:rsidRDefault="00E313BE" w:rsidP="007C3738">
      <w:pPr>
        <w:suppressAutoHyphens/>
        <w:spacing w:line="360" w:lineRule="auto"/>
        <w:ind w:firstLine="708"/>
        <w:jc w:val="both"/>
        <w:rPr>
          <w:color w:val="000000"/>
        </w:rPr>
      </w:pPr>
      <w:r w:rsidRPr="00E313BE">
        <w:rPr>
          <w:color w:val="000000"/>
        </w:rPr>
        <w:t xml:space="preserve">Мисията на </w:t>
      </w:r>
      <w:r w:rsidR="00434DAB">
        <w:rPr>
          <w:color w:val="000000"/>
        </w:rPr>
        <w:t xml:space="preserve">МБАЛ </w:t>
      </w:r>
      <w:r w:rsidR="001D1A0E" w:rsidRPr="001D1A0E">
        <w:rPr>
          <w:color w:val="000000"/>
        </w:rPr>
        <w:t xml:space="preserve">"Св. Иван Рилски" - Разград" АД, гр. Разград </w:t>
      </w:r>
      <w:r w:rsidR="00260CD6" w:rsidRPr="00260CD6">
        <w:rPr>
          <w:color w:val="000000"/>
        </w:rPr>
        <w:t xml:space="preserve">е </w:t>
      </w:r>
      <w:r w:rsidR="001F61B1" w:rsidRPr="001F61B1">
        <w:rPr>
          <w:color w:val="000000"/>
        </w:rPr>
        <w:t>подобряване на здравното</w:t>
      </w:r>
      <w:r w:rsidR="001F61B1">
        <w:rPr>
          <w:color w:val="000000"/>
        </w:rPr>
        <w:t xml:space="preserve"> </w:t>
      </w:r>
      <w:r w:rsidR="001F61B1" w:rsidRPr="001F61B1">
        <w:rPr>
          <w:color w:val="000000"/>
        </w:rPr>
        <w:t xml:space="preserve">състояние на населението чрез покриване на потребностите от здравни услуги, </w:t>
      </w:r>
      <w:r w:rsidR="001F61B1" w:rsidRPr="001F61B1">
        <w:rPr>
          <w:color w:val="000000"/>
        </w:rPr>
        <w:lastRenderedPageBreak/>
        <w:t>спазвайки принципите на достъпност, своевременност, достатъчност и качество на медицинската помощ.</w:t>
      </w:r>
    </w:p>
    <w:p w:rsidR="009B08D8" w:rsidRDefault="00434DAB" w:rsidP="00E313BE">
      <w:pPr>
        <w:pStyle w:val="ListParagraph"/>
        <w:spacing w:line="360" w:lineRule="auto"/>
        <w:ind w:left="0" w:firstLine="709"/>
        <w:jc w:val="both"/>
      </w:pPr>
      <w:r w:rsidRPr="00434DAB">
        <w:rPr>
          <w:bCs/>
          <w:color w:val="000000" w:themeColor="text1"/>
        </w:rPr>
        <w:t>Към 31.12.2024 г. лечебното заведение регистрира положителен текущ финансов резултат печалба в размер на 75 хил. лв. Продължава положителната тенденцията към отчитане на положителен текущ финансов резултат. Общо финансовият резултат на дружеството към 31.12</w:t>
      </w:r>
      <w:r w:rsidR="007C3738">
        <w:rPr>
          <w:bCs/>
          <w:color w:val="000000" w:themeColor="text1"/>
        </w:rPr>
        <w:t xml:space="preserve">.2024 г. е загуба в размер на </w:t>
      </w:r>
      <w:r w:rsidR="007C3738">
        <w:rPr>
          <w:bCs/>
          <w:color w:val="000000" w:themeColor="text1"/>
          <w:lang w:val="en-US"/>
        </w:rPr>
        <w:t>-</w:t>
      </w:r>
      <w:r w:rsidRPr="00434DAB">
        <w:rPr>
          <w:bCs/>
          <w:color w:val="000000" w:themeColor="text1"/>
        </w:rPr>
        <w:t xml:space="preserve">2 759 хил. лв., като същата е намалена </w:t>
      </w:r>
      <w:r w:rsidR="007C3738">
        <w:rPr>
          <w:bCs/>
          <w:color w:val="000000" w:themeColor="text1"/>
        </w:rPr>
        <w:t>с 20 хил. лв. спрямо 2023 г. /-</w:t>
      </w:r>
      <w:r w:rsidRPr="00434DAB">
        <w:rPr>
          <w:bCs/>
          <w:color w:val="000000" w:themeColor="text1"/>
        </w:rPr>
        <w:t>2 779 хил. лв./. Собственият капитал към 31.12.2024 г. е в размер на 4 245 хил. лв. и е увеличен с 544 хил. лв. спрямо предходната година, когато същият е бил 3 701 хил. лв. Записаният капитал към 31.12.2024 г. е увеличен с 469 хил. лв. и е в размер на 6 727 хил. лв. Подобно на предходната финансова година, в края на 2024 г. размерът на собствения капитал остава под размера на записания капитал на лечебно</w:t>
      </w:r>
      <w:r w:rsidR="007C3738">
        <w:rPr>
          <w:bCs/>
          <w:color w:val="000000" w:themeColor="text1"/>
        </w:rPr>
        <w:t xml:space="preserve">то заведение, т.е. дружеството е </w:t>
      </w:r>
      <w:proofErr w:type="spellStart"/>
      <w:r w:rsidR="007C3738">
        <w:rPr>
          <w:bCs/>
          <w:color w:val="000000" w:themeColor="text1"/>
        </w:rPr>
        <w:t>декапитализирано</w:t>
      </w:r>
      <w:proofErr w:type="spellEnd"/>
      <w:r w:rsidRPr="00434DAB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Pr="00434DAB">
        <w:rPr>
          <w:bCs/>
          <w:color w:val="000000" w:themeColor="text1"/>
        </w:rPr>
        <w:t>През 2024 г., спрямо 2023 г., се наблюдава увеличение на общо приходите и общо разходите на дружеството. Общо приходите на дружеството за 2024 г. са 18 751 хил. лв. и са увеличени с 1 128 хил. лв., или с 6,40 % спрямо същите за 2023 г. През 2024 г. подобно на 2023 г. най-голям е делът на приходите от продажби – 15 259 хил. лв., като същите са увеличени със 743 хил. лв. спрямо 2023 г. Други приходи са увеличени с 379 хил. лв. в сравнение с 2023 г. и достигат 3 486 хил. лв., в т. ч. приходи от финансирания 3 407 хил. лв. Общо разходите за 2024 г. са 18 676 хил. лв. и са увеличени с 1 278 хил. лв. или със 7,35 % спрямо 2023 г. През 2024 г., спрямо 2023 г. се наблюдава увеличение при разходите за персонала с 1 342 хил. лв., при Други разходи с 86 хил. лв., при разходите за външни услуги  със 157 хил. лв., а при разходите за материали е регистрирано намаление с 346 хил. лв.</w:t>
      </w:r>
    </w:p>
    <w:p w:rsidR="009D6D8C" w:rsidRDefault="009D6D8C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D6D8C">
        <w:rPr>
          <w:bCs/>
          <w:color w:val="000000" w:themeColor="text1"/>
        </w:rPr>
        <w:t xml:space="preserve">Към 30.09.2025 г. приходите на МБАЛ "Св. Ив. Рилски" АД, гр. Разград са 14 031 433 лв. От тях 77,7% са приходи от НЗОК, 17,9% са приходи от МЗ и 4,4% са приходи от други източници. Разходите за периода са 15 042 291 лв. От тях 17,6% са разходи за материали, 74,6% са разходи за персонал и 7,8% са разходи за външни услуги, амортизации и други. Текущият финансов резултат на дружеството е загуба от -1 010 858 лв. Към 30.09.2024 г. текущият финансов резултат на болницата е бил 296 638 лв. печалба. Задълженията на дружеството към 30.09.2025 г. са 6 017 349 лв., което е намаление с 2,6% в сравнение с края на третото тримесечие на 2024 г. Към края на разглеждания период размерът на собствения капитал на дружеството е 3 843 882 лв., което е намаление с 13,9% в сравнение със същия период на предходната година. Дружеството няма просрочени задължения към датата на подаване на отчета. През третото тримесечие на 2025 г. броят на преминалите болни е 7 434. Това е намаление с 2,2% в сравнение със същия период на предходната година. Към 30.09.2025 г. заетостта на легловата база в болницата е била 43,37 %, което е по-ниско от средното за сектора за </w:t>
      </w:r>
      <w:r w:rsidRPr="009D6D8C">
        <w:rPr>
          <w:bCs/>
          <w:color w:val="000000" w:themeColor="text1"/>
        </w:rPr>
        <w:lastRenderedPageBreak/>
        <w:t xml:space="preserve">разглеждания период. Лечебното заведение няма задължения към финансови институции. </w:t>
      </w:r>
    </w:p>
    <w:p w:rsidR="00F47898" w:rsidRPr="009F0882" w:rsidRDefault="00514B27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710FCB" w:rsidRPr="0084200F">
          <w:rPr>
            <w:rStyle w:val="Hyperlink"/>
          </w:rPr>
          <w:t>https://reports.appk.government.bg/Public/Public/Organizations</w:t>
        </w:r>
      </w:hyperlink>
      <w:r w:rsidRPr="009F0882">
        <w:rPr>
          <w:bCs/>
          <w:color w:val="000000" w:themeColor="text1"/>
        </w:rPr>
        <w:t xml:space="preserve"> поддържана от АППК. </w:t>
      </w:r>
    </w:p>
    <w:p w:rsidR="00514B27" w:rsidRPr="009F0882" w:rsidRDefault="006B65BD" w:rsidP="009F0882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>а всяко 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p w:rsidR="00E47A45" w:rsidRPr="009F0882" w:rsidRDefault="00605C21" w:rsidP="009F0882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9F0882">
        <w:rPr>
          <w:b/>
          <w:color w:val="FF0000"/>
          <w:lang w:eastAsia="en-US"/>
        </w:rPr>
        <w:tab/>
      </w:r>
      <w:r w:rsidR="00E47A45" w:rsidRPr="009F0882">
        <w:rPr>
          <w:color w:val="000000" w:themeColor="text1"/>
          <w:lang w:eastAsia="en-US"/>
        </w:rPr>
        <w:t xml:space="preserve"> </w:t>
      </w: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sectPr w:rsidR="002E5933" w:rsidRPr="009F0882" w:rsidSect="00CD3C8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54E8"/>
    <w:rsid w:val="000777C0"/>
    <w:rsid w:val="00082051"/>
    <w:rsid w:val="00091014"/>
    <w:rsid w:val="000A24C5"/>
    <w:rsid w:val="000C1B18"/>
    <w:rsid w:val="000D090A"/>
    <w:rsid w:val="000D33ED"/>
    <w:rsid w:val="000F0B67"/>
    <w:rsid w:val="000F2B9A"/>
    <w:rsid w:val="000F526E"/>
    <w:rsid w:val="000F577A"/>
    <w:rsid w:val="000F7B77"/>
    <w:rsid w:val="001045FD"/>
    <w:rsid w:val="00105005"/>
    <w:rsid w:val="0011544E"/>
    <w:rsid w:val="0012490D"/>
    <w:rsid w:val="00132A7D"/>
    <w:rsid w:val="00137DEF"/>
    <w:rsid w:val="001408CA"/>
    <w:rsid w:val="00143279"/>
    <w:rsid w:val="00146DD7"/>
    <w:rsid w:val="00151465"/>
    <w:rsid w:val="00152B19"/>
    <w:rsid w:val="00153B75"/>
    <w:rsid w:val="00156BF2"/>
    <w:rsid w:val="00160994"/>
    <w:rsid w:val="001612F7"/>
    <w:rsid w:val="00162024"/>
    <w:rsid w:val="001720FD"/>
    <w:rsid w:val="001777E7"/>
    <w:rsid w:val="00177C69"/>
    <w:rsid w:val="0018776E"/>
    <w:rsid w:val="00187E02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1A0E"/>
    <w:rsid w:val="001D37A8"/>
    <w:rsid w:val="001E34D9"/>
    <w:rsid w:val="001F61B1"/>
    <w:rsid w:val="00202FEF"/>
    <w:rsid w:val="0022168F"/>
    <w:rsid w:val="002219FE"/>
    <w:rsid w:val="00223731"/>
    <w:rsid w:val="0023118B"/>
    <w:rsid w:val="002400F9"/>
    <w:rsid w:val="002428AD"/>
    <w:rsid w:val="002429E7"/>
    <w:rsid w:val="00244D59"/>
    <w:rsid w:val="00247FBC"/>
    <w:rsid w:val="002603FC"/>
    <w:rsid w:val="00260A2B"/>
    <w:rsid w:val="00260CD6"/>
    <w:rsid w:val="0027055E"/>
    <w:rsid w:val="00284D78"/>
    <w:rsid w:val="00286110"/>
    <w:rsid w:val="00293AE4"/>
    <w:rsid w:val="00295479"/>
    <w:rsid w:val="002A73A6"/>
    <w:rsid w:val="002D5C7C"/>
    <w:rsid w:val="002E5933"/>
    <w:rsid w:val="002F4348"/>
    <w:rsid w:val="002F4E57"/>
    <w:rsid w:val="002F5574"/>
    <w:rsid w:val="002F78D4"/>
    <w:rsid w:val="00331DA8"/>
    <w:rsid w:val="00340DF7"/>
    <w:rsid w:val="0034445E"/>
    <w:rsid w:val="00353543"/>
    <w:rsid w:val="00361266"/>
    <w:rsid w:val="0036235F"/>
    <w:rsid w:val="0037288C"/>
    <w:rsid w:val="00381E51"/>
    <w:rsid w:val="00394A6E"/>
    <w:rsid w:val="003A1C44"/>
    <w:rsid w:val="003A79E3"/>
    <w:rsid w:val="003B5094"/>
    <w:rsid w:val="003C338D"/>
    <w:rsid w:val="003C3FCC"/>
    <w:rsid w:val="003D08D0"/>
    <w:rsid w:val="003D2B5C"/>
    <w:rsid w:val="003E09BE"/>
    <w:rsid w:val="003E1211"/>
    <w:rsid w:val="003E51E7"/>
    <w:rsid w:val="003F0A36"/>
    <w:rsid w:val="003F26A7"/>
    <w:rsid w:val="003F462C"/>
    <w:rsid w:val="003F50EF"/>
    <w:rsid w:val="00400C58"/>
    <w:rsid w:val="0041516C"/>
    <w:rsid w:val="00424918"/>
    <w:rsid w:val="00433099"/>
    <w:rsid w:val="00434DAB"/>
    <w:rsid w:val="00443909"/>
    <w:rsid w:val="0044422C"/>
    <w:rsid w:val="00445145"/>
    <w:rsid w:val="00445481"/>
    <w:rsid w:val="004457C3"/>
    <w:rsid w:val="00445AD7"/>
    <w:rsid w:val="00446060"/>
    <w:rsid w:val="00461541"/>
    <w:rsid w:val="004678CD"/>
    <w:rsid w:val="00474629"/>
    <w:rsid w:val="00481CFC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5754"/>
    <w:rsid w:val="00514B27"/>
    <w:rsid w:val="005242D9"/>
    <w:rsid w:val="00524CD7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5FF0"/>
    <w:rsid w:val="0062360D"/>
    <w:rsid w:val="00637BE2"/>
    <w:rsid w:val="006410F0"/>
    <w:rsid w:val="006473FA"/>
    <w:rsid w:val="00661C0F"/>
    <w:rsid w:val="006623F5"/>
    <w:rsid w:val="006636D4"/>
    <w:rsid w:val="00666EC3"/>
    <w:rsid w:val="00676E0F"/>
    <w:rsid w:val="0068318F"/>
    <w:rsid w:val="00690FD7"/>
    <w:rsid w:val="00695D62"/>
    <w:rsid w:val="006A6E42"/>
    <w:rsid w:val="006B2DF2"/>
    <w:rsid w:val="006B5BC1"/>
    <w:rsid w:val="006B636A"/>
    <w:rsid w:val="006B65BD"/>
    <w:rsid w:val="006C4650"/>
    <w:rsid w:val="006D75E3"/>
    <w:rsid w:val="006E3935"/>
    <w:rsid w:val="006E6C80"/>
    <w:rsid w:val="006F0FE3"/>
    <w:rsid w:val="006F2480"/>
    <w:rsid w:val="006F616C"/>
    <w:rsid w:val="00700936"/>
    <w:rsid w:val="00700F21"/>
    <w:rsid w:val="00701624"/>
    <w:rsid w:val="007054B9"/>
    <w:rsid w:val="00710FCB"/>
    <w:rsid w:val="00711C42"/>
    <w:rsid w:val="00713F15"/>
    <w:rsid w:val="00715CB4"/>
    <w:rsid w:val="00723033"/>
    <w:rsid w:val="00724C61"/>
    <w:rsid w:val="0072791F"/>
    <w:rsid w:val="0074534C"/>
    <w:rsid w:val="00756F84"/>
    <w:rsid w:val="0076646C"/>
    <w:rsid w:val="00783B0F"/>
    <w:rsid w:val="00791582"/>
    <w:rsid w:val="007B4E91"/>
    <w:rsid w:val="007C0669"/>
    <w:rsid w:val="007C25B2"/>
    <w:rsid w:val="007C3738"/>
    <w:rsid w:val="007D3E3B"/>
    <w:rsid w:val="007E140B"/>
    <w:rsid w:val="007E554F"/>
    <w:rsid w:val="00800229"/>
    <w:rsid w:val="00800CA2"/>
    <w:rsid w:val="0080652D"/>
    <w:rsid w:val="008200A9"/>
    <w:rsid w:val="00822141"/>
    <w:rsid w:val="008420B3"/>
    <w:rsid w:val="00850107"/>
    <w:rsid w:val="0086461B"/>
    <w:rsid w:val="00883938"/>
    <w:rsid w:val="008878E1"/>
    <w:rsid w:val="00894294"/>
    <w:rsid w:val="0089589F"/>
    <w:rsid w:val="008A094D"/>
    <w:rsid w:val="008B0ADF"/>
    <w:rsid w:val="008B43D3"/>
    <w:rsid w:val="008D2C21"/>
    <w:rsid w:val="008D5B07"/>
    <w:rsid w:val="008E1688"/>
    <w:rsid w:val="008E71DC"/>
    <w:rsid w:val="008F0B2E"/>
    <w:rsid w:val="008F27F2"/>
    <w:rsid w:val="00920C51"/>
    <w:rsid w:val="009250BF"/>
    <w:rsid w:val="009266CC"/>
    <w:rsid w:val="00926784"/>
    <w:rsid w:val="00940068"/>
    <w:rsid w:val="009411EF"/>
    <w:rsid w:val="00944837"/>
    <w:rsid w:val="00944FCF"/>
    <w:rsid w:val="00955E3F"/>
    <w:rsid w:val="00960988"/>
    <w:rsid w:val="0096610F"/>
    <w:rsid w:val="009668C1"/>
    <w:rsid w:val="00966AA8"/>
    <w:rsid w:val="00977BBB"/>
    <w:rsid w:val="00984EDE"/>
    <w:rsid w:val="009850AC"/>
    <w:rsid w:val="00986059"/>
    <w:rsid w:val="009865B9"/>
    <w:rsid w:val="00995BCC"/>
    <w:rsid w:val="009A5419"/>
    <w:rsid w:val="009B08D8"/>
    <w:rsid w:val="009B0E62"/>
    <w:rsid w:val="009B280C"/>
    <w:rsid w:val="009B4836"/>
    <w:rsid w:val="009C6A73"/>
    <w:rsid w:val="009C702C"/>
    <w:rsid w:val="009C7624"/>
    <w:rsid w:val="009C79E5"/>
    <w:rsid w:val="009D397E"/>
    <w:rsid w:val="009D6D8C"/>
    <w:rsid w:val="009E361B"/>
    <w:rsid w:val="009F0882"/>
    <w:rsid w:val="009F76E1"/>
    <w:rsid w:val="00A023C0"/>
    <w:rsid w:val="00A0400F"/>
    <w:rsid w:val="00A06055"/>
    <w:rsid w:val="00A23ECC"/>
    <w:rsid w:val="00A307C7"/>
    <w:rsid w:val="00A3668C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5840"/>
    <w:rsid w:val="00AB5B83"/>
    <w:rsid w:val="00AC54AE"/>
    <w:rsid w:val="00AD3CDA"/>
    <w:rsid w:val="00AD7AFA"/>
    <w:rsid w:val="00AE619F"/>
    <w:rsid w:val="00B0591C"/>
    <w:rsid w:val="00B1568D"/>
    <w:rsid w:val="00B21CE9"/>
    <w:rsid w:val="00B3090A"/>
    <w:rsid w:val="00B331EE"/>
    <w:rsid w:val="00B42553"/>
    <w:rsid w:val="00B44914"/>
    <w:rsid w:val="00B565A1"/>
    <w:rsid w:val="00B767D6"/>
    <w:rsid w:val="00B834FF"/>
    <w:rsid w:val="00BA0E2F"/>
    <w:rsid w:val="00BA0EBF"/>
    <w:rsid w:val="00BA14B3"/>
    <w:rsid w:val="00BC2C27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737C"/>
    <w:rsid w:val="00C67E3F"/>
    <w:rsid w:val="00C700C1"/>
    <w:rsid w:val="00C704E9"/>
    <w:rsid w:val="00C7411D"/>
    <w:rsid w:val="00C7797B"/>
    <w:rsid w:val="00C82649"/>
    <w:rsid w:val="00C914D5"/>
    <w:rsid w:val="00C91CA0"/>
    <w:rsid w:val="00C94488"/>
    <w:rsid w:val="00C9702E"/>
    <w:rsid w:val="00CA0193"/>
    <w:rsid w:val="00CA379B"/>
    <w:rsid w:val="00CA4FE2"/>
    <w:rsid w:val="00CA7636"/>
    <w:rsid w:val="00CB3BB6"/>
    <w:rsid w:val="00CB4487"/>
    <w:rsid w:val="00CC1ABC"/>
    <w:rsid w:val="00CC287B"/>
    <w:rsid w:val="00CD087C"/>
    <w:rsid w:val="00CD3C85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63E2"/>
    <w:rsid w:val="00DA3665"/>
    <w:rsid w:val="00DA36BF"/>
    <w:rsid w:val="00DA4BB3"/>
    <w:rsid w:val="00DA532D"/>
    <w:rsid w:val="00DB410B"/>
    <w:rsid w:val="00DB47BC"/>
    <w:rsid w:val="00DB7B5A"/>
    <w:rsid w:val="00DC0010"/>
    <w:rsid w:val="00DC01C3"/>
    <w:rsid w:val="00DD05E4"/>
    <w:rsid w:val="00DD5544"/>
    <w:rsid w:val="00DF7A46"/>
    <w:rsid w:val="00E02C86"/>
    <w:rsid w:val="00E03FC4"/>
    <w:rsid w:val="00E313BE"/>
    <w:rsid w:val="00E353FD"/>
    <w:rsid w:val="00E43612"/>
    <w:rsid w:val="00E43B86"/>
    <w:rsid w:val="00E44206"/>
    <w:rsid w:val="00E47A45"/>
    <w:rsid w:val="00E51EB2"/>
    <w:rsid w:val="00E66A44"/>
    <w:rsid w:val="00EA39FB"/>
    <w:rsid w:val="00EA7C0F"/>
    <w:rsid w:val="00EB1FA0"/>
    <w:rsid w:val="00EB37EB"/>
    <w:rsid w:val="00EB490A"/>
    <w:rsid w:val="00EB62F5"/>
    <w:rsid w:val="00EC5113"/>
    <w:rsid w:val="00EC7062"/>
    <w:rsid w:val="00ED08DF"/>
    <w:rsid w:val="00ED4478"/>
    <w:rsid w:val="00ED7921"/>
    <w:rsid w:val="00EE2565"/>
    <w:rsid w:val="00EE405C"/>
    <w:rsid w:val="00F0274B"/>
    <w:rsid w:val="00F0781E"/>
    <w:rsid w:val="00F2135E"/>
    <w:rsid w:val="00F43015"/>
    <w:rsid w:val="00F47898"/>
    <w:rsid w:val="00F5265D"/>
    <w:rsid w:val="00F533A1"/>
    <w:rsid w:val="00F57158"/>
    <w:rsid w:val="00F62CDC"/>
    <w:rsid w:val="00F76E6F"/>
    <w:rsid w:val="00F93228"/>
    <w:rsid w:val="00FA5B36"/>
    <w:rsid w:val="00FC3989"/>
    <w:rsid w:val="00FD0109"/>
    <w:rsid w:val="00FE59BB"/>
    <w:rsid w:val="00FF026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5119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A85B-1CAF-495F-9B96-EF50EE0E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4</cp:revision>
  <cp:lastPrinted>2025-12-18T09:49:00Z</cp:lastPrinted>
  <dcterms:created xsi:type="dcterms:W3CDTF">2025-12-18T09:40:00Z</dcterms:created>
  <dcterms:modified xsi:type="dcterms:W3CDTF">2025-12-18T11:56:00Z</dcterms:modified>
</cp:coreProperties>
</file>