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3A" w:rsidRPr="00521DC6" w:rsidRDefault="00F6226C" w:rsidP="006D783A">
      <w:pPr>
        <w:spacing w:after="160" w:line="259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5" o:title=""/>
            <o:lock v:ext="edit" ungrouping="t" rotation="t" cropping="t" verticies="t" text="t" grouping="t"/>
            <o:signatureline v:ext="edit" id="{7CFAFCBA-8D1C-4E85-89C6-9257C1E6E9A4}" provid="{00000000-0000-0000-0000-000000000000}" o:suggestedsigner="Приложение № 2 към чл. 7, ал 2 от Договор № " issignatureline="t"/>
          </v:shape>
        </w:pict>
      </w:r>
      <w:r w:rsidR="006D783A" w:rsidRPr="00521DC6">
        <w:rPr>
          <w:rFonts w:eastAsiaTheme="minorHAnsi"/>
          <w:lang w:eastAsia="en-US"/>
        </w:rPr>
        <w:t xml:space="preserve"> </w:t>
      </w:r>
    </w:p>
    <w:p w:rsidR="006D783A" w:rsidRPr="00521DC6" w:rsidRDefault="006D783A" w:rsidP="00F320C0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320C0" w:rsidRPr="00521DC6" w:rsidRDefault="00F320C0" w:rsidP="00F320C0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521DC6">
        <w:rPr>
          <w:rFonts w:eastAsiaTheme="minorHAnsi"/>
          <w:b/>
          <w:sz w:val="28"/>
          <w:szCs w:val="28"/>
          <w:lang w:eastAsia="en-US"/>
        </w:rPr>
        <w:t xml:space="preserve">Указания за попълване и контрол на електронния месечен отчет за извършената дейност от лечебното заведение </w:t>
      </w:r>
      <w:r w:rsidR="00AB176C" w:rsidRPr="00521DC6">
        <w:rPr>
          <w:rFonts w:eastAsiaTheme="minorHAnsi"/>
          <w:b/>
          <w:sz w:val="28"/>
          <w:szCs w:val="28"/>
          <w:lang w:eastAsia="en-US"/>
        </w:rPr>
        <w:t>по Наредба №</w:t>
      </w:r>
      <w:r w:rsidR="00D14C7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D783A" w:rsidRPr="00521DC6">
        <w:rPr>
          <w:rFonts w:eastAsiaTheme="minorHAnsi"/>
          <w:b/>
          <w:sz w:val="28"/>
          <w:szCs w:val="28"/>
          <w:lang w:eastAsia="en-US"/>
        </w:rPr>
        <w:t>2</w:t>
      </w:r>
      <w:r w:rsidR="00AB176C" w:rsidRPr="00521DC6">
        <w:rPr>
          <w:rFonts w:eastAsiaTheme="minorHAnsi"/>
          <w:b/>
          <w:sz w:val="28"/>
          <w:szCs w:val="28"/>
          <w:lang w:eastAsia="en-US"/>
        </w:rPr>
        <w:t>/201</w:t>
      </w:r>
      <w:r w:rsidR="006D783A" w:rsidRPr="00521DC6">
        <w:rPr>
          <w:rFonts w:eastAsiaTheme="minorHAnsi"/>
          <w:b/>
          <w:sz w:val="28"/>
          <w:szCs w:val="28"/>
          <w:lang w:eastAsia="en-US"/>
        </w:rPr>
        <w:t>1</w:t>
      </w:r>
      <w:r w:rsidR="00AB176C" w:rsidRPr="00521DC6">
        <w:rPr>
          <w:rFonts w:eastAsiaTheme="minorHAnsi"/>
          <w:b/>
          <w:sz w:val="28"/>
          <w:szCs w:val="28"/>
          <w:lang w:eastAsia="en-US"/>
        </w:rPr>
        <w:t xml:space="preserve"> г.</w:t>
      </w:r>
    </w:p>
    <w:p w:rsidR="00F320C0" w:rsidRPr="00521DC6" w:rsidRDefault="00EA4A8E" w:rsidP="00EA4A8E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Отчетният файл се изтегля от страницата на Министерството на здравеопазването в интернет, рубрика „Политики и управление“ и </w:t>
      </w:r>
      <w:proofErr w:type="spellStart"/>
      <w:r>
        <w:rPr>
          <w:rFonts w:eastAsiaTheme="minorHAnsi"/>
          <w:lang w:eastAsia="en-US"/>
        </w:rPr>
        <w:t>последване</w:t>
      </w:r>
      <w:proofErr w:type="spellEnd"/>
      <w:r>
        <w:rPr>
          <w:rFonts w:eastAsiaTheme="minorHAnsi"/>
          <w:lang w:eastAsia="en-US"/>
        </w:rPr>
        <w:t xml:space="preserve"> на връзката „Договор за финансиране по Наредба № 2 от 2011 г.“.  След изтегляне на отчетния файл </w:t>
      </w:r>
      <w:r w:rsidR="00F320C0" w:rsidRPr="00521DC6">
        <w:rPr>
          <w:rFonts w:eastAsiaTheme="minorHAnsi"/>
          <w:lang w:eastAsia="en-US"/>
        </w:rPr>
        <w:t xml:space="preserve">следва да се уверите, че той е във формат </w:t>
      </w:r>
      <w:r w:rsidR="00F320C0" w:rsidRPr="00521DC6">
        <w:rPr>
          <w:rFonts w:eastAsiaTheme="minorHAnsi"/>
          <w:lang w:val="en-US" w:eastAsia="en-US"/>
        </w:rPr>
        <w:t>Excel</w:t>
      </w:r>
      <w:r w:rsidR="00F320C0" w:rsidRPr="00521DC6">
        <w:rPr>
          <w:rFonts w:eastAsiaTheme="minorHAnsi"/>
          <w:lang w:eastAsia="en-US"/>
        </w:rPr>
        <w:t xml:space="preserve"> </w:t>
      </w:r>
      <w:r w:rsidR="00F320C0" w:rsidRPr="00521DC6">
        <w:rPr>
          <w:rFonts w:eastAsiaTheme="minorHAnsi"/>
          <w:lang w:val="en-US" w:eastAsia="en-US"/>
        </w:rPr>
        <w:t>Macro</w:t>
      </w:r>
      <w:r w:rsidR="00F320C0" w:rsidRPr="00521DC6">
        <w:rPr>
          <w:rFonts w:eastAsiaTheme="minorHAnsi"/>
          <w:lang w:eastAsia="en-US"/>
        </w:rPr>
        <w:t>-</w:t>
      </w:r>
      <w:r w:rsidR="00F320C0" w:rsidRPr="00521DC6">
        <w:rPr>
          <w:rFonts w:eastAsiaTheme="minorHAnsi"/>
          <w:lang w:val="en-US" w:eastAsia="en-US"/>
        </w:rPr>
        <w:t>Enabled</w:t>
      </w:r>
      <w:r w:rsidR="00F320C0" w:rsidRPr="00521DC6">
        <w:rPr>
          <w:rFonts w:eastAsiaTheme="minorHAnsi"/>
          <w:lang w:eastAsia="en-US"/>
        </w:rPr>
        <w:t xml:space="preserve"> </w:t>
      </w:r>
      <w:r w:rsidR="00F320C0" w:rsidRPr="00521DC6">
        <w:rPr>
          <w:rFonts w:eastAsiaTheme="minorHAnsi"/>
          <w:lang w:val="en-US" w:eastAsia="en-US"/>
        </w:rPr>
        <w:t>Workbook</w:t>
      </w:r>
      <w:r w:rsidR="00F320C0" w:rsidRPr="00521DC6">
        <w:rPr>
          <w:rFonts w:eastAsiaTheme="minorHAnsi"/>
          <w:lang w:eastAsia="en-US"/>
        </w:rPr>
        <w:t xml:space="preserve"> и работите минимум с версия на </w:t>
      </w:r>
      <w:r w:rsidR="00F320C0" w:rsidRPr="00521DC6">
        <w:rPr>
          <w:rFonts w:eastAsiaTheme="minorHAnsi"/>
          <w:lang w:val="en-US" w:eastAsia="en-US"/>
        </w:rPr>
        <w:t>MS</w:t>
      </w:r>
      <w:r w:rsidR="00F320C0" w:rsidRPr="00521DC6">
        <w:rPr>
          <w:rFonts w:eastAsiaTheme="minorHAnsi"/>
          <w:lang w:eastAsia="en-US"/>
        </w:rPr>
        <w:t xml:space="preserve"> </w:t>
      </w:r>
      <w:r w:rsidR="00F320C0" w:rsidRPr="00521DC6">
        <w:rPr>
          <w:rFonts w:eastAsiaTheme="minorHAnsi"/>
          <w:lang w:val="en-US" w:eastAsia="en-US"/>
        </w:rPr>
        <w:t>Office</w:t>
      </w:r>
      <w:r w:rsidR="00F320C0" w:rsidRPr="00521DC6">
        <w:rPr>
          <w:rFonts w:eastAsiaTheme="minorHAnsi"/>
          <w:lang w:eastAsia="en-US"/>
        </w:rPr>
        <w:t xml:space="preserve"> 10. Ако работите на по-ниска версия е необходимо след въвеждането на данните да запишете файла в </w:t>
      </w:r>
      <w:r>
        <w:rPr>
          <w:rFonts w:eastAsiaTheme="minorHAnsi"/>
          <w:lang w:eastAsia="en-US"/>
        </w:rPr>
        <w:t>у</w:t>
      </w:r>
      <w:r w:rsidR="00F320C0" w:rsidRPr="00521DC6">
        <w:rPr>
          <w:rFonts w:eastAsiaTheme="minorHAnsi"/>
          <w:lang w:eastAsia="en-US"/>
        </w:rPr>
        <w:t>казания по-горе формат.</w:t>
      </w:r>
    </w:p>
    <w:p w:rsidR="00F320C0" w:rsidRPr="00521DC6" w:rsidRDefault="00F320C0" w:rsidP="00F320C0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 w:rsidRPr="00521DC6">
        <w:rPr>
          <w:rFonts w:eastAsiaTheme="minorHAnsi"/>
          <w:lang w:eastAsia="en-US"/>
        </w:rPr>
        <w:t>С опцията „</w:t>
      </w:r>
      <w:r w:rsidRPr="00521DC6">
        <w:rPr>
          <w:rFonts w:eastAsiaTheme="minorHAnsi"/>
          <w:lang w:val="en-US" w:eastAsia="en-US"/>
        </w:rPr>
        <w:t>Save</w:t>
      </w:r>
      <w:r w:rsidRPr="00521DC6">
        <w:rPr>
          <w:rFonts w:eastAsiaTheme="minorHAnsi"/>
          <w:lang w:eastAsia="en-US"/>
        </w:rPr>
        <w:t xml:space="preserve"> </w:t>
      </w:r>
      <w:r w:rsidRPr="00521DC6">
        <w:rPr>
          <w:rFonts w:eastAsiaTheme="minorHAnsi"/>
          <w:lang w:val="en-US" w:eastAsia="en-US"/>
        </w:rPr>
        <w:t>as</w:t>
      </w:r>
      <w:r w:rsidRPr="00521DC6">
        <w:rPr>
          <w:rFonts w:eastAsiaTheme="minorHAnsi"/>
          <w:lang w:eastAsia="en-US"/>
        </w:rPr>
        <w:t>“ записват</w:t>
      </w:r>
      <w:r w:rsidR="00084B53" w:rsidRPr="00521DC6">
        <w:rPr>
          <w:rFonts w:eastAsiaTheme="minorHAnsi"/>
          <w:lang w:eastAsia="en-US"/>
        </w:rPr>
        <w:t>е файла в следния алгоритъм:</w:t>
      </w:r>
      <w:r w:rsidR="00FF2529" w:rsidRPr="00521DC6">
        <w:rPr>
          <w:rFonts w:eastAsiaTheme="minorHAnsi"/>
          <w:lang w:val="en-US" w:eastAsia="en-US"/>
        </w:rPr>
        <w:t xml:space="preserve"> </w:t>
      </w:r>
      <w:r w:rsidR="00FF2529" w:rsidRPr="00521DC6">
        <w:rPr>
          <w:rFonts w:eastAsiaTheme="minorHAnsi"/>
          <w:b/>
          <w:lang w:val="en-US" w:eastAsia="en-US"/>
        </w:rPr>
        <w:t>LZLZ</w:t>
      </w:r>
      <w:r w:rsidR="00FF2529" w:rsidRPr="00521DC6">
        <w:rPr>
          <w:rFonts w:eastAsiaTheme="minorHAnsi"/>
          <w:b/>
          <w:lang w:eastAsia="en-US"/>
        </w:rPr>
        <w:t>-YYYY</w:t>
      </w:r>
      <w:r w:rsidRPr="00521DC6">
        <w:rPr>
          <w:rFonts w:eastAsiaTheme="minorHAnsi"/>
          <w:lang w:eastAsia="en-US"/>
        </w:rPr>
        <w:t xml:space="preserve"> (</w:t>
      </w:r>
      <w:r w:rsidR="00FF2529" w:rsidRPr="00521DC6">
        <w:rPr>
          <w:rFonts w:eastAsiaTheme="minorHAnsi"/>
          <w:lang w:val="en-US" w:eastAsia="en-US"/>
        </w:rPr>
        <w:t>LZLZ</w:t>
      </w:r>
      <w:r w:rsidR="00FF2529" w:rsidRPr="00521DC6">
        <w:rPr>
          <w:rFonts w:eastAsiaTheme="minorHAnsi"/>
          <w:lang w:eastAsia="en-US"/>
        </w:rPr>
        <w:t xml:space="preserve"> – </w:t>
      </w:r>
      <w:proofErr w:type="spellStart"/>
      <w:r w:rsidR="00FF2529" w:rsidRPr="00521DC6">
        <w:rPr>
          <w:rFonts w:eastAsiaTheme="minorHAnsi"/>
          <w:lang w:eastAsia="en-US"/>
        </w:rPr>
        <w:t>четирицифрен</w:t>
      </w:r>
      <w:proofErr w:type="spellEnd"/>
      <w:r w:rsidR="00FF2529" w:rsidRPr="00521DC6">
        <w:rPr>
          <w:rFonts w:eastAsiaTheme="minorHAnsi"/>
          <w:lang w:eastAsia="en-US"/>
        </w:rPr>
        <w:t xml:space="preserve"> номер на ЛЗ</w:t>
      </w:r>
      <w:r w:rsidR="00084B53" w:rsidRPr="00521DC6">
        <w:rPr>
          <w:rFonts w:eastAsiaTheme="minorHAnsi"/>
          <w:lang w:eastAsia="en-US"/>
        </w:rPr>
        <w:t xml:space="preserve">, </w:t>
      </w:r>
      <w:r w:rsidR="00FF2529" w:rsidRPr="00521DC6">
        <w:rPr>
          <w:rFonts w:eastAsiaTheme="minorHAnsi"/>
          <w:lang w:val="en-US" w:eastAsia="en-US"/>
        </w:rPr>
        <w:t xml:space="preserve">YYYY – </w:t>
      </w:r>
      <w:r w:rsidR="00FF2529" w:rsidRPr="00521DC6">
        <w:rPr>
          <w:rFonts w:eastAsiaTheme="minorHAnsi"/>
          <w:lang w:eastAsia="en-US"/>
        </w:rPr>
        <w:t>годината</w:t>
      </w:r>
      <w:r w:rsidRPr="00521DC6">
        <w:rPr>
          <w:rFonts w:eastAsiaTheme="minorHAnsi"/>
          <w:lang w:eastAsia="en-US"/>
        </w:rPr>
        <w:t xml:space="preserve">). </w:t>
      </w:r>
    </w:p>
    <w:p w:rsidR="006C2195" w:rsidRPr="00521DC6" w:rsidRDefault="006C2195" w:rsidP="006C2195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 w:rsidRPr="00521DC6">
        <w:rPr>
          <w:rFonts w:eastAsiaTheme="minorHAnsi"/>
          <w:lang w:eastAsia="en-US"/>
        </w:rPr>
        <w:t xml:space="preserve">В основната страница </w:t>
      </w:r>
      <w:r w:rsidRPr="006C2195">
        <w:rPr>
          <w:rFonts w:eastAsiaTheme="minorHAnsi"/>
          <w:b/>
          <w:lang w:eastAsia="en-US"/>
        </w:rPr>
        <w:t>„Отчет“</w:t>
      </w:r>
      <w:r w:rsidRPr="00521DC6">
        <w:rPr>
          <w:rFonts w:eastAsiaTheme="minorHAnsi"/>
          <w:lang w:eastAsia="en-US"/>
        </w:rPr>
        <w:t xml:space="preserve"> избирате от падащото меню: в клетка </w:t>
      </w:r>
      <w:r w:rsidRPr="00521DC6">
        <w:rPr>
          <w:rFonts w:eastAsiaTheme="minorHAnsi"/>
          <w:b/>
          <w:lang w:val="en-US" w:eastAsia="en-US"/>
        </w:rPr>
        <w:t>H4</w:t>
      </w:r>
      <w:r w:rsidRPr="00521DC6">
        <w:rPr>
          <w:rFonts w:eastAsiaTheme="minorHAnsi"/>
          <w:b/>
          <w:lang w:eastAsia="en-US"/>
        </w:rPr>
        <w:t xml:space="preserve"> </w:t>
      </w:r>
      <w:proofErr w:type="spellStart"/>
      <w:r w:rsidRPr="00521DC6">
        <w:rPr>
          <w:rFonts w:eastAsiaTheme="minorHAnsi"/>
          <w:lang w:eastAsia="en-US"/>
        </w:rPr>
        <w:t>четирицифрения</w:t>
      </w:r>
      <w:proofErr w:type="spellEnd"/>
      <w:r w:rsidRPr="00521DC6">
        <w:rPr>
          <w:rFonts w:eastAsiaTheme="minorHAnsi"/>
          <w:lang w:eastAsia="en-US"/>
        </w:rPr>
        <w:t xml:space="preserve"> номер на Вашето лечебно заведение (автоматич</w:t>
      </w:r>
      <w:r>
        <w:rPr>
          <w:rFonts w:eastAsiaTheme="minorHAnsi"/>
          <w:lang w:eastAsia="en-US"/>
        </w:rPr>
        <w:t xml:space="preserve">но излизат името, рег.№ и ЕИК). От клетката </w:t>
      </w:r>
      <w:r w:rsidRPr="0089529C">
        <w:rPr>
          <w:rFonts w:eastAsiaTheme="minorHAnsi"/>
          <w:b/>
          <w:lang w:eastAsia="en-US"/>
        </w:rPr>
        <w:t>Н6</w:t>
      </w:r>
      <w:r>
        <w:rPr>
          <w:rFonts w:eastAsiaTheme="minorHAnsi"/>
          <w:lang w:eastAsia="en-US"/>
        </w:rPr>
        <w:t xml:space="preserve"> се избира отчетния период.</w:t>
      </w:r>
    </w:p>
    <w:p w:rsidR="006C2195" w:rsidRPr="00521DC6" w:rsidRDefault="006C2195" w:rsidP="006C2195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O</w:t>
      </w:r>
      <w:proofErr w:type="spellStart"/>
      <w:r w:rsidRPr="00521DC6">
        <w:rPr>
          <w:rFonts w:eastAsiaTheme="minorHAnsi"/>
          <w:lang w:eastAsia="en-US"/>
        </w:rPr>
        <w:t>тчет</w:t>
      </w:r>
      <w:r>
        <w:rPr>
          <w:rFonts w:eastAsiaTheme="minorHAnsi"/>
          <w:lang w:eastAsia="en-US"/>
        </w:rPr>
        <w:t>ът</w:t>
      </w:r>
      <w:proofErr w:type="spellEnd"/>
      <w:r w:rsidRPr="00521DC6">
        <w:rPr>
          <w:rFonts w:eastAsiaTheme="minorHAnsi"/>
          <w:lang w:eastAsia="en-US"/>
        </w:rPr>
        <w:t xml:space="preserve"> е структуриран в таблица с отделни точки за видовете дейности. </w:t>
      </w:r>
    </w:p>
    <w:p w:rsidR="006C2195" w:rsidRPr="00244CC5" w:rsidRDefault="006C2195" w:rsidP="00244CC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521DC6">
        <w:rPr>
          <w:rFonts w:eastAsiaTheme="minorHAnsi"/>
          <w:lang w:eastAsia="en-US"/>
        </w:rPr>
        <w:t>В т. 1 Поддържане и подобряване на материално-техническата обезпеченост</w:t>
      </w:r>
      <w:r>
        <w:rPr>
          <w:rFonts w:eastAsiaTheme="minorHAnsi"/>
          <w:lang w:eastAsia="en-US"/>
        </w:rPr>
        <w:t xml:space="preserve"> - в клетка</w:t>
      </w:r>
      <w:r w:rsidRPr="00521DC6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а</w:t>
      </w:r>
      <w:r w:rsidRPr="00521DC6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val="en-US" w:eastAsia="en-US"/>
        </w:rPr>
        <w:t xml:space="preserve">G13 </w:t>
      </w:r>
      <w:r>
        <w:rPr>
          <w:rFonts w:eastAsiaTheme="minorHAnsi"/>
          <w:lang w:eastAsia="en-US"/>
        </w:rPr>
        <w:t xml:space="preserve">се </w:t>
      </w:r>
      <w:r w:rsidR="003B3638" w:rsidRPr="00244CC5">
        <w:rPr>
          <w:rFonts w:eastAsiaTheme="minorHAnsi"/>
          <w:lang w:eastAsia="en-US"/>
        </w:rPr>
        <w:t>описват конкретно</w:t>
      </w:r>
      <w:r w:rsidR="003B3638">
        <w:rPr>
          <w:rFonts w:eastAsiaTheme="minorHAnsi"/>
          <w:b/>
          <w:lang w:eastAsia="en-US"/>
        </w:rPr>
        <w:t xml:space="preserve"> </w:t>
      </w:r>
      <w:r w:rsidR="003B3638" w:rsidRPr="00244CC5">
        <w:rPr>
          <w:rFonts w:eastAsiaTheme="minorHAnsi"/>
          <w:lang w:eastAsia="en-US"/>
        </w:rPr>
        <w:t>закупените или ремонтирани технически средства, оборудване</w:t>
      </w:r>
      <w:r w:rsidR="003B3638">
        <w:rPr>
          <w:rFonts w:eastAsiaTheme="minorHAnsi"/>
          <w:lang w:eastAsia="en-US"/>
        </w:rPr>
        <w:t xml:space="preserve"> (консумативи, климатик, предметни стъкла, инструменти и др.)</w:t>
      </w:r>
      <w:r>
        <w:rPr>
          <w:rFonts w:eastAsiaTheme="minorHAnsi"/>
          <w:lang w:eastAsia="en-US"/>
        </w:rPr>
        <w:t xml:space="preserve">, а в клетката </w:t>
      </w:r>
      <w:r w:rsidRPr="00521DC6">
        <w:rPr>
          <w:rFonts w:eastAsiaTheme="minorHAnsi"/>
          <w:b/>
          <w:lang w:eastAsia="en-US"/>
        </w:rPr>
        <w:t>Н13</w:t>
      </w:r>
      <w:r w:rsidRPr="00521DC6">
        <w:rPr>
          <w:rFonts w:eastAsiaTheme="minorHAnsi"/>
          <w:lang w:eastAsia="en-US"/>
        </w:rPr>
        <w:t xml:space="preserve"> се </w:t>
      </w:r>
      <w:r>
        <w:rPr>
          <w:rFonts w:eastAsiaTheme="minorHAnsi"/>
          <w:lang w:eastAsia="en-US"/>
        </w:rPr>
        <w:t xml:space="preserve">отчитат изразходваните </w:t>
      </w:r>
      <w:r w:rsidRPr="00521DC6">
        <w:rPr>
          <w:rFonts w:eastAsiaTheme="minorHAnsi"/>
          <w:lang w:eastAsia="en-US"/>
        </w:rPr>
        <w:t>средствата</w:t>
      </w:r>
      <w:r>
        <w:rPr>
          <w:rFonts w:eastAsiaTheme="minorHAnsi"/>
          <w:lang w:eastAsia="en-US"/>
        </w:rPr>
        <w:t xml:space="preserve"> за </w:t>
      </w:r>
      <w:r w:rsidRPr="00F00834">
        <w:rPr>
          <w:rFonts w:eastAsiaTheme="minorHAnsi"/>
          <w:lang w:eastAsia="en-US"/>
        </w:rPr>
        <w:t>тях.</w:t>
      </w:r>
      <w:r w:rsidR="00244CC5">
        <w:rPr>
          <w:rFonts w:eastAsiaTheme="minorHAnsi"/>
          <w:lang w:eastAsia="en-US"/>
        </w:rPr>
        <w:t xml:space="preserve"> </w:t>
      </w:r>
    </w:p>
    <w:p w:rsidR="006C2195" w:rsidRPr="00F00834" w:rsidRDefault="006C2195" w:rsidP="006C219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F00834">
        <w:rPr>
          <w:rFonts w:eastAsiaTheme="minorHAnsi"/>
          <w:lang w:eastAsia="en-US"/>
        </w:rPr>
        <w:t xml:space="preserve">В т. 2 Поддържане и подобряване на капацитета от медицински специалисти и помощен персонал - в клетка </w:t>
      </w:r>
      <w:r w:rsidRPr="00F00834">
        <w:rPr>
          <w:rFonts w:eastAsiaTheme="minorHAnsi"/>
          <w:b/>
          <w:lang w:eastAsia="en-US"/>
        </w:rPr>
        <w:t>Н</w:t>
      </w:r>
      <w:r w:rsidRPr="00F00834">
        <w:rPr>
          <w:rFonts w:eastAsiaTheme="minorHAnsi"/>
          <w:b/>
          <w:lang w:val="en-US" w:eastAsia="en-US"/>
        </w:rPr>
        <w:t>1</w:t>
      </w:r>
      <w:r w:rsidRPr="00F00834">
        <w:rPr>
          <w:rFonts w:eastAsiaTheme="minorHAnsi"/>
          <w:b/>
          <w:lang w:eastAsia="en-US"/>
        </w:rPr>
        <w:t xml:space="preserve">4 </w:t>
      </w:r>
      <w:r w:rsidRPr="00F00834">
        <w:rPr>
          <w:rFonts w:eastAsiaTheme="minorHAnsi"/>
          <w:lang w:eastAsia="en-US"/>
        </w:rPr>
        <w:t>се отчитат общо изразходваните средства по договора за поддържане на капацитета. В редовете от 16 до 2</w:t>
      </w:r>
      <w:r w:rsidR="005D46F3">
        <w:rPr>
          <w:rFonts w:eastAsiaTheme="minorHAnsi"/>
          <w:lang w:eastAsia="en-US"/>
        </w:rPr>
        <w:t>3</w:t>
      </w:r>
      <w:r w:rsidRPr="00F00834">
        <w:rPr>
          <w:rFonts w:eastAsiaTheme="minorHAnsi"/>
          <w:lang w:eastAsia="en-US"/>
        </w:rPr>
        <w:t xml:space="preserve"> се посочва каква част от тях са предоставени на персонала в структурата (отделение/клиника) по Съдебна медицина, като в клетките от </w:t>
      </w:r>
      <w:r w:rsidRPr="00F00834">
        <w:rPr>
          <w:rFonts w:eastAsiaTheme="minorHAnsi"/>
          <w:b/>
          <w:lang w:val="en-US" w:eastAsia="en-US"/>
        </w:rPr>
        <w:t>G</w:t>
      </w:r>
      <w:r w:rsidRPr="00F00834">
        <w:rPr>
          <w:rFonts w:eastAsiaTheme="minorHAnsi"/>
          <w:b/>
          <w:lang w:eastAsia="en-US"/>
        </w:rPr>
        <w:t xml:space="preserve">16 до </w:t>
      </w:r>
      <w:r w:rsidRPr="00F00834">
        <w:rPr>
          <w:rFonts w:eastAsiaTheme="minorHAnsi"/>
          <w:b/>
          <w:lang w:val="en-US" w:eastAsia="en-US"/>
        </w:rPr>
        <w:t>G</w:t>
      </w:r>
      <w:r w:rsidRPr="00F00834">
        <w:rPr>
          <w:rFonts w:eastAsiaTheme="minorHAnsi"/>
          <w:b/>
          <w:lang w:eastAsia="en-US"/>
        </w:rPr>
        <w:t>2</w:t>
      </w:r>
      <w:r w:rsidR="00244CC5">
        <w:rPr>
          <w:rFonts w:eastAsiaTheme="minorHAnsi"/>
          <w:b/>
          <w:lang w:val="en-GB" w:eastAsia="en-US"/>
        </w:rPr>
        <w:t>3</w:t>
      </w:r>
      <w:r w:rsidRPr="00F00834">
        <w:rPr>
          <w:rFonts w:eastAsiaTheme="minorHAnsi"/>
          <w:b/>
          <w:lang w:eastAsia="en-US"/>
        </w:rPr>
        <w:t xml:space="preserve"> </w:t>
      </w:r>
      <w:r w:rsidRPr="00F00834">
        <w:rPr>
          <w:rFonts w:eastAsiaTheme="minorHAnsi"/>
          <w:lang w:eastAsia="en-US"/>
        </w:rPr>
        <w:t xml:space="preserve">се отчитат по видове броя на заетите лица за периода, а в клетките от </w:t>
      </w:r>
      <w:r w:rsidRPr="00F00834">
        <w:rPr>
          <w:rFonts w:eastAsiaTheme="minorHAnsi"/>
          <w:b/>
          <w:lang w:eastAsia="en-US"/>
        </w:rPr>
        <w:t xml:space="preserve"> Н</w:t>
      </w:r>
      <w:r w:rsidRPr="00F00834">
        <w:rPr>
          <w:rFonts w:eastAsiaTheme="minorHAnsi"/>
          <w:b/>
          <w:lang w:val="en-US" w:eastAsia="en-US"/>
        </w:rPr>
        <w:t>1</w:t>
      </w:r>
      <w:r w:rsidRPr="00F00834">
        <w:rPr>
          <w:rFonts w:eastAsiaTheme="minorHAnsi"/>
          <w:b/>
          <w:lang w:eastAsia="en-US"/>
        </w:rPr>
        <w:t>6</w:t>
      </w:r>
      <w:r w:rsidR="008C14EE">
        <w:rPr>
          <w:rFonts w:eastAsiaTheme="minorHAnsi"/>
          <w:lang w:eastAsia="en-US"/>
        </w:rPr>
        <w:t xml:space="preserve"> </w:t>
      </w:r>
      <w:r w:rsidRPr="00F00834">
        <w:rPr>
          <w:rFonts w:eastAsiaTheme="minorHAnsi"/>
          <w:lang w:eastAsia="en-US"/>
        </w:rPr>
        <w:t xml:space="preserve">до </w:t>
      </w:r>
      <w:r w:rsidRPr="00F00834">
        <w:rPr>
          <w:rFonts w:eastAsiaTheme="minorHAnsi"/>
          <w:b/>
          <w:lang w:eastAsia="en-US"/>
        </w:rPr>
        <w:t>Н2</w:t>
      </w:r>
      <w:r w:rsidR="00244CC5">
        <w:rPr>
          <w:rFonts w:eastAsiaTheme="minorHAnsi"/>
          <w:b/>
          <w:lang w:val="en-GB" w:eastAsia="en-US"/>
        </w:rPr>
        <w:t>3</w:t>
      </w:r>
      <w:r w:rsidRPr="00F00834">
        <w:rPr>
          <w:rFonts w:eastAsiaTheme="minorHAnsi"/>
          <w:b/>
          <w:lang w:eastAsia="en-US"/>
        </w:rPr>
        <w:t xml:space="preserve"> </w:t>
      </w:r>
      <w:r w:rsidRPr="00F00834">
        <w:rPr>
          <w:rFonts w:eastAsiaTheme="minorHAnsi"/>
          <w:lang w:eastAsia="en-US"/>
        </w:rPr>
        <w:t>изплатените средства</w:t>
      </w:r>
      <w:r w:rsidR="00244CC5">
        <w:rPr>
          <w:rFonts w:eastAsiaTheme="minorHAnsi"/>
          <w:lang w:eastAsia="en-US"/>
        </w:rPr>
        <w:t>, предмет на договора</w:t>
      </w:r>
      <w:r w:rsidRPr="00F00834">
        <w:rPr>
          <w:rFonts w:eastAsiaTheme="minorHAnsi"/>
          <w:lang w:eastAsia="en-US"/>
        </w:rPr>
        <w:t>.</w:t>
      </w:r>
    </w:p>
    <w:p w:rsidR="006C2195" w:rsidRPr="00521DC6" w:rsidRDefault="006C2195" w:rsidP="006C219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т. 3 Брой извършени аутопсии – в клетка </w:t>
      </w:r>
      <w:r>
        <w:rPr>
          <w:rFonts w:eastAsiaTheme="minorHAnsi"/>
          <w:b/>
          <w:lang w:val="en-US" w:eastAsia="en-US"/>
        </w:rPr>
        <w:t>G</w:t>
      </w:r>
      <w:r w:rsidR="003B3638">
        <w:rPr>
          <w:rFonts w:eastAsiaTheme="minorHAnsi"/>
          <w:b/>
          <w:lang w:eastAsia="en-US"/>
        </w:rPr>
        <w:t>24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се отчита броя на извършените аутопсии за отчетния период.</w:t>
      </w:r>
    </w:p>
    <w:p w:rsidR="00F320C0" w:rsidRDefault="00F320C0" w:rsidP="00F320C0">
      <w:pPr>
        <w:spacing w:after="160" w:line="259" w:lineRule="auto"/>
        <w:ind w:firstLine="360"/>
        <w:jc w:val="both"/>
        <w:rPr>
          <w:rFonts w:eastAsiaTheme="minorHAnsi"/>
          <w:lang w:eastAsia="en-US"/>
        </w:rPr>
      </w:pPr>
    </w:p>
    <w:p w:rsidR="00105928" w:rsidRDefault="00105928" w:rsidP="00F320C0">
      <w:pPr>
        <w:spacing w:after="160" w:line="259" w:lineRule="auto"/>
        <w:ind w:firstLine="360"/>
        <w:jc w:val="both"/>
        <w:rPr>
          <w:rFonts w:eastAsiaTheme="minorHAnsi"/>
          <w:lang w:eastAsia="en-US"/>
        </w:rPr>
      </w:pPr>
    </w:p>
    <w:p w:rsidR="006C2195" w:rsidRDefault="006C2195" w:rsidP="00105928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страница </w:t>
      </w:r>
      <w:r w:rsidRPr="006C2195">
        <w:rPr>
          <w:rFonts w:eastAsiaTheme="minorHAnsi"/>
          <w:b/>
          <w:lang w:eastAsia="en-US"/>
        </w:rPr>
        <w:t>„Справка“</w:t>
      </w:r>
      <w:r>
        <w:rPr>
          <w:rFonts w:eastAsiaTheme="minorHAnsi"/>
          <w:lang w:eastAsia="en-US"/>
        </w:rPr>
        <w:t xml:space="preserve"> се попълват данни за работещите в структурата по </w:t>
      </w:r>
      <w:r w:rsidR="00C40CA0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ъдебна медицина през съответния период. В колони от 3 до 5 включително данните се попълват посредством падащо меню.</w:t>
      </w:r>
    </w:p>
    <w:p w:rsidR="00105928" w:rsidRPr="006C2195" w:rsidRDefault="00105928" w:rsidP="00105928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Отчетният период в заглавието на страница „Справка“ се генерира автоматично</w:t>
      </w:r>
      <w:r w:rsidR="003F6E8C">
        <w:rPr>
          <w:rFonts w:eastAsiaTheme="minorHAnsi"/>
          <w:lang w:val="en-GB" w:eastAsia="en-US"/>
        </w:rPr>
        <w:t xml:space="preserve"> </w:t>
      </w:r>
      <w:proofErr w:type="spellStart"/>
      <w:r w:rsidR="003F6E8C" w:rsidRPr="003F6E8C">
        <w:rPr>
          <w:rFonts w:eastAsiaTheme="minorHAnsi"/>
          <w:lang w:val="en-GB" w:eastAsia="en-US"/>
        </w:rPr>
        <w:t>след</w:t>
      </w:r>
      <w:proofErr w:type="spellEnd"/>
      <w:r w:rsidR="003F6E8C" w:rsidRPr="003F6E8C">
        <w:rPr>
          <w:rFonts w:eastAsiaTheme="minorHAnsi"/>
          <w:lang w:val="en-GB" w:eastAsia="en-US"/>
        </w:rPr>
        <w:t xml:space="preserve"> </w:t>
      </w:r>
      <w:proofErr w:type="spellStart"/>
      <w:r w:rsidR="003F6E8C" w:rsidRPr="003F6E8C">
        <w:rPr>
          <w:rFonts w:eastAsiaTheme="minorHAnsi"/>
          <w:lang w:val="en-GB" w:eastAsia="en-US"/>
        </w:rPr>
        <w:t>избиране</w:t>
      </w:r>
      <w:proofErr w:type="spellEnd"/>
      <w:r w:rsidR="003F6E8C" w:rsidRPr="003F6E8C">
        <w:rPr>
          <w:rFonts w:eastAsiaTheme="minorHAnsi"/>
          <w:lang w:val="en-GB" w:eastAsia="en-US"/>
        </w:rPr>
        <w:t xml:space="preserve"> </w:t>
      </w:r>
      <w:proofErr w:type="spellStart"/>
      <w:r w:rsidR="003F6E8C" w:rsidRPr="003F6E8C">
        <w:rPr>
          <w:rFonts w:eastAsiaTheme="minorHAnsi"/>
          <w:lang w:val="en-GB" w:eastAsia="en-US"/>
        </w:rPr>
        <w:t>на</w:t>
      </w:r>
      <w:proofErr w:type="spellEnd"/>
      <w:r w:rsidR="003F6E8C" w:rsidRPr="003F6E8C">
        <w:rPr>
          <w:rFonts w:eastAsiaTheme="minorHAnsi"/>
          <w:lang w:val="en-GB" w:eastAsia="en-US"/>
        </w:rPr>
        <w:t xml:space="preserve"> </w:t>
      </w:r>
      <w:proofErr w:type="spellStart"/>
      <w:r w:rsidR="003F6E8C" w:rsidRPr="003F6E8C">
        <w:rPr>
          <w:rFonts w:eastAsiaTheme="minorHAnsi"/>
          <w:lang w:val="en-GB" w:eastAsia="en-US"/>
        </w:rPr>
        <w:t>отч</w:t>
      </w:r>
      <w:r w:rsidR="003F6E8C">
        <w:rPr>
          <w:rFonts w:eastAsiaTheme="minorHAnsi"/>
          <w:lang w:val="en-GB" w:eastAsia="en-US"/>
        </w:rPr>
        <w:t>етния</w:t>
      </w:r>
      <w:proofErr w:type="spellEnd"/>
      <w:r w:rsidR="003F6E8C">
        <w:rPr>
          <w:rFonts w:eastAsiaTheme="minorHAnsi"/>
          <w:lang w:val="en-GB" w:eastAsia="en-US"/>
        </w:rPr>
        <w:t xml:space="preserve"> </w:t>
      </w:r>
      <w:proofErr w:type="spellStart"/>
      <w:r w:rsidR="003F6E8C">
        <w:rPr>
          <w:rFonts w:eastAsiaTheme="minorHAnsi"/>
          <w:lang w:val="en-GB" w:eastAsia="en-US"/>
        </w:rPr>
        <w:t>период</w:t>
      </w:r>
      <w:proofErr w:type="spellEnd"/>
      <w:r w:rsidR="003F6E8C">
        <w:rPr>
          <w:rFonts w:eastAsiaTheme="minorHAnsi"/>
          <w:lang w:val="en-GB" w:eastAsia="en-US"/>
        </w:rPr>
        <w:t xml:space="preserve"> в </w:t>
      </w:r>
      <w:proofErr w:type="spellStart"/>
      <w:r w:rsidR="003F6E8C">
        <w:rPr>
          <w:rFonts w:eastAsiaTheme="minorHAnsi"/>
          <w:lang w:val="en-GB" w:eastAsia="en-US"/>
        </w:rPr>
        <w:t>страница</w:t>
      </w:r>
      <w:proofErr w:type="spellEnd"/>
      <w:r w:rsidR="003F6E8C">
        <w:rPr>
          <w:rFonts w:eastAsiaTheme="minorHAnsi"/>
          <w:lang w:val="en-GB" w:eastAsia="en-US"/>
        </w:rPr>
        <w:t xml:space="preserve"> „</w:t>
      </w:r>
      <w:proofErr w:type="spellStart"/>
      <w:r w:rsidR="003F6E8C">
        <w:rPr>
          <w:rFonts w:eastAsiaTheme="minorHAnsi"/>
          <w:lang w:val="en-GB" w:eastAsia="en-US"/>
        </w:rPr>
        <w:t>Отчет</w:t>
      </w:r>
      <w:proofErr w:type="spellEnd"/>
      <w:r w:rsidR="003F6E8C">
        <w:rPr>
          <w:rFonts w:eastAsiaTheme="minorHAnsi"/>
          <w:lang w:val="en-GB" w:eastAsia="en-US"/>
        </w:rPr>
        <w:t>“</w:t>
      </w:r>
      <w:r>
        <w:rPr>
          <w:rFonts w:eastAsiaTheme="minorHAnsi"/>
          <w:lang w:eastAsia="en-US"/>
        </w:rPr>
        <w:t xml:space="preserve">. </w:t>
      </w:r>
    </w:p>
    <w:p w:rsidR="00F320C0" w:rsidRPr="00521DC6" w:rsidRDefault="00F320C0" w:rsidP="00F320C0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 w:rsidRPr="00521DC6">
        <w:rPr>
          <w:rFonts w:eastAsiaTheme="minorHAnsi"/>
          <w:lang w:eastAsia="en-US"/>
        </w:rPr>
        <w:t>След приключване на въвеждането на данни</w:t>
      </w:r>
      <w:r w:rsidR="00521DC6">
        <w:rPr>
          <w:rFonts w:eastAsiaTheme="minorHAnsi"/>
          <w:lang w:eastAsia="en-US"/>
        </w:rPr>
        <w:t>,</w:t>
      </w:r>
      <w:r w:rsidRPr="00521DC6">
        <w:rPr>
          <w:rFonts w:eastAsiaTheme="minorHAnsi"/>
          <w:lang w:eastAsia="en-US"/>
        </w:rPr>
        <w:t xml:space="preserve"> отчет</w:t>
      </w:r>
      <w:r w:rsidR="00521DC6">
        <w:rPr>
          <w:rFonts w:eastAsiaTheme="minorHAnsi"/>
          <w:lang w:eastAsia="en-US"/>
        </w:rPr>
        <w:t>ът</w:t>
      </w:r>
      <w:r w:rsidR="00681178">
        <w:rPr>
          <w:rFonts w:eastAsiaTheme="minorHAnsi"/>
          <w:lang w:eastAsia="en-US"/>
        </w:rPr>
        <w:t xml:space="preserve"> и справката</w:t>
      </w:r>
      <w:r w:rsidRPr="00521DC6">
        <w:rPr>
          <w:rFonts w:eastAsiaTheme="minorHAnsi"/>
          <w:lang w:eastAsia="en-US"/>
        </w:rPr>
        <w:t xml:space="preserve"> се подписва</w:t>
      </w:r>
      <w:r w:rsidR="00681178">
        <w:rPr>
          <w:rFonts w:eastAsiaTheme="minorHAnsi"/>
          <w:lang w:eastAsia="en-US"/>
        </w:rPr>
        <w:t>т</w:t>
      </w:r>
      <w:r w:rsidRPr="00521DC6">
        <w:rPr>
          <w:rFonts w:eastAsiaTheme="minorHAnsi"/>
          <w:lang w:eastAsia="en-US"/>
        </w:rPr>
        <w:t xml:space="preserve"> с електронен подпис </w:t>
      </w:r>
      <w:r w:rsidR="00521DC6">
        <w:rPr>
          <w:rFonts w:eastAsiaTheme="minorHAnsi"/>
          <w:lang w:eastAsia="en-US"/>
        </w:rPr>
        <w:t>от</w:t>
      </w:r>
      <w:r w:rsidRPr="00521DC6">
        <w:rPr>
          <w:rFonts w:eastAsiaTheme="minorHAnsi"/>
          <w:lang w:eastAsia="en-US"/>
        </w:rPr>
        <w:t xml:space="preserve"> представляващия лечебното заведение. Ако електронния подпис не е регистриран в </w:t>
      </w:r>
      <w:r w:rsidRPr="00521DC6">
        <w:rPr>
          <w:rFonts w:eastAsiaTheme="minorHAnsi"/>
          <w:lang w:val="en-US" w:eastAsia="en-US"/>
        </w:rPr>
        <w:t>Microsoft</w:t>
      </w:r>
      <w:r w:rsidRPr="00521DC6">
        <w:rPr>
          <w:rFonts w:eastAsiaTheme="minorHAnsi"/>
          <w:lang w:eastAsia="en-US"/>
        </w:rPr>
        <w:t xml:space="preserve"> (за което трябва да се заплати) при подписването излиза съобщение за „</w:t>
      </w:r>
      <w:r w:rsidRPr="00521DC6">
        <w:rPr>
          <w:rFonts w:eastAsiaTheme="minorHAnsi"/>
          <w:lang w:val="en-US" w:eastAsia="en-US"/>
        </w:rPr>
        <w:t>Invalid</w:t>
      </w:r>
      <w:r w:rsidRPr="00521DC6">
        <w:rPr>
          <w:rFonts w:eastAsiaTheme="minorHAnsi"/>
          <w:lang w:eastAsia="en-US"/>
        </w:rPr>
        <w:t xml:space="preserve"> </w:t>
      </w:r>
      <w:r w:rsidRPr="00521DC6">
        <w:rPr>
          <w:rFonts w:eastAsiaTheme="minorHAnsi"/>
          <w:lang w:val="en-US" w:eastAsia="en-US"/>
        </w:rPr>
        <w:t>signature</w:t>
      </w:r>
      <w:r w:rsidRPr="00521DC6">
        <w:rPr>
          <w:rFonts w:eastAsiaTheme="minorHAnsi"/>
          <w:lang w:eastAsia="en-US"/>
        </w:rPr>
        <w:t>“.</w:t>
      </w:r>
    </w:p>
    <w:p w:rsidR="00F320C0" w:rsidRPr="00521DC6" w:rsidRDefault="00F320C0" w:rsidP="00F320C0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 w:rsidRPr="00521DC6"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1256306" y="6671144"/>
            <wp:positionH relativeFrom="column">
              <wp:align>left</wp:align>
            </wp:positionH>
            <wp:positionV relativeFrom="paragraph">
              <wp:align>top</wp:align>
            </wp:positionV>
            <wp:extent cx="2314575" cy="13430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DC6">
        <w:rPr>
          <w:rFonts w:eastAsiaTheme="minorHAnsi"/>
          <w:lang w:eastAsia="en-US"/>
        </w:rPr>
        <w:br w:type="textWrapping" w:clear="all"/>
      </w:r>
    </w:p>
    <w:p w:rsidR="00F320C0" w:rsidRDefault="00F320C0" w:rsidP="00F320C0">
      <w:pPr>
        <w:spacing w:after="160" w:line="259" w:lineRule="auto"/>
        <w:ind w:firstLine="567"/>
        <w:jc w:val="both"/>
        <w:rPr>
          <w:rFonts w:eastAsiaTheme="minorHAnsi"/>
          <w:lang w:val="en-US" w:eastAsia="en-US"/>
        </w:rPr>
      </w:pPr>
      <w:r w:rsidRPr="00521DC6">
        <w:rPr>
          <w:rFonts w:eastAsiaTheme="minorHAnsi"/>
          <w:lang w:eastAsia="en-US"/>
        </w:rPr>
        <w:t xml:space="preserve"> Въпреки това изпратете отчета в М</w:t>
      </w:r>
      <w:r w:rsidR="006C2195">
        <w:rPr>
          <w:rFonts w:eastAsiaTheme="minorHAnsi"/>
          <w:lang w:eastAsia="en-US"/>
        </w:rPr>
        <w:t xml:space="preserve">инистерство на здравеопазването на електронна поща – </w:t>
      </w:r>
      <w:hyperlink r:id="rId7" w:history="1">
        <w:r w:rsidR="006C2195" w:rsidRPr="00FE0E7A">
          <w:rPr>
            <w:rStyle w:val="Hyperlink"/>
            <w:rFonts w:eastAsiaTheme="minorHAnsi"/>
            <w:lang w:val="en-US" w:eastAsia="en-US"/>
          </w:rPr>
          <w:t>rkolarova@mh.government.bg</w:t>
        </w:r>
      </w:hyperlink>
    </w:p>
    <w:p w:rsidR="006C2195" w:rsidRPr="006C2195" w:rsidRDefault="006C2195" w:rsidP="00F320C0">
      <w:pPr>
        <w:spacing w:after="160" w:line="259" w:lineRule="auto"/>
        <w:ind w:firstLine="567"/>
        <w:jc w:val="both"/>
        <w:rPr>
          <w:rFonts w:eastAsiaTheme="minorHAnsi"/>
          <w:lang w:val="en-US" w:eastAsia="en-US"/>
        </w:rPr>
      </w:pPr>
    </w:p>
    <w:p w:rsidR="00422DA5" w:rsidRDefault="00F320C0" w:rsidP="00FF2529">
      <w:pPr>
        <w:spacing w:after="160" w:line="259" w:lineRule="auto"/>
        <w:ind w:firstLine="567"/>
        <w:jc w:val="both"/>
        <w:rPr>
          <w:rFonts w:eastAsiaTheme="minorHAnsi"/>
          <w:u w:val="single"/>
          <w:lang w:eastAsia="en-US"/>
        </w:rPr>
      </w:pPr>
      <w:r w:rsidRPr="00521DC6">
        <w:rPr>
          <w:rFonts w:eastAsiaTheme="minorHAnsi"/>
          <w:b/>
          <w:color w:val="FF0000"/>
          <w:sz w:val="28"/>
          <w:szCs w:val="28"/>
          <w:lang w:eastAsia="en-US"/>
        </w:rPr>
        <w:t xml:space="preserve">!!! </w:t>
      </w:r>
      <w:r w:rsidR="00521DC6">
        <w:rPr>
          <w:rFonts w:eastAsiaTheme="minorHAnsi"/>
          <w:lang w:eastAsia="en-US"/>
        </w:rPr>
        <w:t>В отчета</w:t>
      </w:r>
      <w:r w:rsidR="006D783A" w:rsidRPr="00521DC6">
        <w:rPr>
          <w:rFonts w:eastAsiaTheme="minorHAnsi"/>
          <w:lang w:eastAsia="en-US"/>
        </w:rPr>
        <w:t xml:space="preserve"> </w:t>
      </w:r>
      <w:r w:rsidRPr="00521DC6">
        <w:rPr>
          <w:rFonts w:eastAsiaTheme="minorHAnsi"/>
          <w:lang w:eastAsia="en-US"/>
        </w:rPr>
        <w:t>сле</w:t>
      </w:r>
      <w:r w:rsidR="00B03EF7" w:rsidRPr="00521DC6">
        <w:rPr>
          <w:rFonts w:eastAsiaTheme="minorHAnsi"/>
          <w:lang w:eastAsia="en-US"/>
        </w:rPr>
        <w:t xml:space="preserve">два да се спазват изискванията </w:t>
      </w:r>
      <w:r w:rsidR="006D783A" w:rsidRPr="00521DC6">
        <w:rPr>
          <w:rFonts w:eastAsiaTheme="minorHAnsi"/>
          <w:lang w:eastAsia="en-US"/>
        </w:rPr>
        <w:t>разписани в</w:t>
      </w:r>
      <w:r w:rsidRPr="00521DC6">
        <w:rPr>
          <w:rFonts w:eastAsiaTheme="minorHAnsi"/>
          <w:lang w:eastAsia="en-US"/>
        </w:rPr>
        <w:t xml:space="preserve"> </w:t>
      </w:r>
      <w:r w:rsidR="006D783A" w:rsidRPr="00521DC6">
        <w:rPr>
          <w:rFonts w:eastAsiaTheme="minorHAnsi"/>
          <w:lang w:eastAsia="en-US"/>
        </w:rPr>
        <w:t>договора</w:t>
      </w:r>
      <w:r w:rsidR="00681178">
        <w:rPr>
          <w:rFonts w:eastAsiaTheme="minorHAnsi"/>
          <w:lang w:eastAsia="en-US"/>
        </w:rPr>
        <w:t>, както и сроковете за подаването му.</w:t>
      </w:r>
    </w:p>
    <w:p w:rsidR="00EF2102" w:rsidRDefault="00EF2102" w:rsidP="00FF2529">
      <w:pPr>
        <w:spacing w:after="160" w:line="259" w:lineRule="auto"/>
        <w:ind w:firstLine="567"/>
        <w:jc w:val="both"/>
        <w:rPr>
          <w:rFonts w:eastAsiaTheme="minorHAnsi"/>
          <w:u w:val="single"/>
          <w:lang w:eastAsia="en-US"/>
        </w:rPr>
      </w:pPr>
    </w:p>
    <w:p w:rsidR="002A7C01" w:rsidRDefault="002A7C01" w:rsidP="00FF2529">
      <w:pPr>
        <w:spacing w:after="160" w:line="259" w:lineRule="auto"/>
        <w:ind w:firstLine="567"/>
        <w:jc w:val="both"/>
        <w:rPr>
          <w:rFonts w:eastAsiaTheme="minorHAnsi"/>
          <w:u w:val="single"/>
          <w:lang w:eastAsia="en-US"/>
        </w:rPr>
      </w:pPr>
    </w:p>
    <w:p w:rsidR="00904DD3" w:rsidRDefault="00904DD3" w:rsidP="00904DD3">
      <w:pPr>
        <w:spacing w:after="160" w:line="259" w:lineRule="auto"/>
        <w:ind w:firstLine="567"/>
        <w:jc w:val="center"/>
        <w:rPr>
          <w:rFonts w:eastAsiaTheme="minorHAnsi"/>
          <w:u w:val="single"/>
          <w:lang w:eastAsia="en-US"/>
        </w:rPr>
      </w:pPr>
      <w:r>
        <w:rPr>
          <w:rFonts w:eastAsiaTheme="minorHAnsi"/>
          <w:u w:val="single"/>
          <w:lang w:eastAsia="en-US"/>
        </w:rPr>
        <w:t xml:space="preserve">Списък с лечебните заведения и </w:t>
      </w:r>
      <w:proofErr w:type="spellStart"/>
      <w:r>
        <w:rPr>
          <w:rFonts w:eastAsiaTheme="minorHAnsi"/>
          <w:u w:val="single"/>
          <w:lang w:eastAsia="en-US"/>
        </w:rPr>
        <w:t>четирицифрените</w:t>
      </w:r>
      <w:proofErr w:type="spellEnd"/>
      <w:r>
        <w:rPr>
          <w:rFonts w:eastAsiaTheme="minorHAnsi"/>
          <w:u w:val="single"/>
          <w:lang w:eastAsia="en-US"/>
        </w:rPr>
        <w:t xml:space="preserve"> им номера:</w:t>
      </w:r>
    </w:p>
    <w:p w:rsidR="002A7C01" w:rsidRDefault="002A7C01" w:rsidP="00904DD3">
      <w:pPr>
        <w:spacing w:after="160" w:line="259" w:lineRule="auto"/>
        <w:ind w:firstLine="567"/>
        <w:jc w:val="center"/>
        <w:rPr>
          <w:rFonts w:eastAsiaTheme="minorHAnsi"/>
          <w:u w:val="single"/>
          <w:lang w:eastAsia="en-US"/>
        </w:rPr>
      </w:pPr>
    </w:p>
    <w:tbl>
      <w:tblPr>
        <w:tblW w:w="4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</w:tblGrid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Лечебно заведение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Благоевград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УМБАЛ – Бургас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УМБАЛ Св. Марина ЕАД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Св. Анна – Варна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д-р Ст. Черкезов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Св. Петка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Хр. Ботев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д-р Тота Венкова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– Добрич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 xml:space="preserve">МБАЛ д-р Ат. </w:t>
            </w:r>
            <w:proofErr w:type="spellStart"/>
            <w:r w:rsidRPr="002A7C01">
              <w:rPr>
                <w:color w:val="000000"/>
                <w:sz w:val="22"/>
                <w:szCs w:val="22"/>
              </w:rPr>
              <w:t>Дафовски</w:t>
            </w:r>
            <w:proofErr w:type="spellEnd"/>
            <w:r w:rsidRPr="002A7C01">
              <w:rPr>
                <w:color w:val="000000"/>
                <w:sz w:val="22"/>
                <w:szCs w:val="22"/>
              </w:rPr>
              <w:t xml:space="preserve">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д-р Н. Василиев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проф. П. Стоянов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д-р Ст. Илиев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– Пазарджик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 xml:space="preserve">МБАЛ </w:t>
            </w:r>
            <w:proofErr w:type="spellStart"/>
            <w:r w:rsidRPr="002A7C01">
              <w:rPr>
                <w:color w:val="000000"/>
                <w:sz w:val="22"/>
                <w:szCs w:val="22"/>
              </w:rPr>
              <w:t>Рахила</w:t>
            </w:r>
            <w:proofErr w:type="spellEnd"/>
            <w:r w:rsidRPr="002A7C01">
              <w:rPr>
                <w:color w:val="000000"/>
                <w:sz w:val="22"/>
                <w:szCs w:val="22"/>
              </w:rPr>
              <w:t xml:space="preserve"> Ангелова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 xml:space="preserve">УМБАЛ д-р Г. </w:t>
            </w:r>
            <w:proofErr w:type="spellStart"/>
            <w:r w:rsidRPr="002A7C01">
              <w:rPr>
                <w:color w:val="000000"/>
                <w:sz w:val="22"/>
                <w:szCs w:val="22"/>
              </w:rPr>
              <w:t>Странски</w:t>
            </w:r>
            <w:proofErr w:type="spellEnd"/>
            <w:r w:rsidRPr="002A7C01">
              <w:rPr>
                <w:color w:val="000000"/>
                <w:sz w:val="22"/>
                <w:szCs w:val="22"/>
              </w:rPr>
              <w:t xml:space="preserve"> ЕАД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УМБАЛ Св. Георги ЕАД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Пловдив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Св. Ив. Рилски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УМБАЛ Канев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Силистра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 xml:space="preserve">МБАЛ д-р Ив. </w:t>
            </w:r>
            <w:proofErr w:type="spellStart"/>
            <w:r w:rsidRPr="002A7C01">
              <w:rPr>
                <w:color w:val="000000"/>
                <w:sz w:val="22"/>
                <w:szCs w:val="22"/>
              </w:rPr>
              <w:t>Селимински</w:t>
            </w:r>
            <w:proofErr w:type="spellEnd"/>
            <w:r w:rsidRPr="002A7C01">
              <w:rPr>
                <w:color w:val="000000"/>
                <w:sz w:val="22"/>
                <w:szCs w:val="22"/>
              </w:rPr>
              <w:t xml:space="preserve">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 xml:space="preserve">МБАЛ д-р Бр. </w:t>
            </w:r>
            <w:proofErr w:type="spellStart"/>
            <w:r w:rsidRPr="002A7C01">
              <w:rPr>
                <w:color w:val="000000"/>
                <w:sz w:val="22"/>
                <w:szCs w:val="22"/>
              </w:rPr>
              <w:t>Шукеров</w:t>
            </w:r>
            <w:proofErr w:type="spellEnd"/>
            <w:r w:rsidRPr="002A7C01">
              <w:rPr>
                <w:color w:val="000000"/>
                <w:sz w:val="22"/>
                <w:szCs w:val="22"/>
              </w:rPr>
              <w:t xml:space="preserve">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УМБАЛ Царица Йоанна – ИСУЛ ЕАД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УМБАЛСМ Н. И. Пирогов ЕАД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 xml:space="preserve">УМБАЛ </w:t>
            </w:r>
            <w:proofErr w:type="spellStart"/>
            <w:r w:rsidRPr="002A7C01">
              <w:rPr>
                <w:color w:val="000000"/>
                <w:sz w:val="22"/>
                <w:szCs w:val="22"/>
              </w:rPr>
              <w:t>Александровска</w:t>
            </w:r>
            <w:proofErr w:type="spellEnd"/>
            <w:r w:rsidRPr="002A7C01">
              <w:rPr>
                <w:color w:val="000000"/>
                <w:sz w:val="22"/>
                <w:szCs w:val="22"/>
              </w:rPr>
              <w:t xml:space="preserve"> ЕАД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Лозенец ЕАД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Св. Анна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 xml:space="preserve">УМБАЛ проф. Ст. </w:t>
            </w:r>
            <w:proofErr w:type="spellStart"/>
            <w:r w:rsidRPr="002A7C01">
              <w:rPr>
                <w:color w:val="000000"/>
                <w:sz w:val="22"/>
                <w:szCs w:val="22"/>
              </w:rPr>
              <w:t>Киркович</w:t>
            </w:r>
            <w:proofErr w:type="spellEnd"/>
            <w:r w:rsidRPr="002A7C01">
              <w:rPr>
                <w:color w:val="000000"/>
                <w:sz w:val="22"/>
                <w:szCs w:val="22"/>
              </w:rPr>
              <w:t xml:space="preserve">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Търговище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Хасково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МБАЛ Шумен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 xml:space="preserve">МБАЛ Св. </w:t>
            </w:r>
            <w:proofErr w:type="spellStart"/>
            <w:r w:rsidRPr="002A7C01">
              <w:rPr>
                <w:color w:val="000000"/>
                <w:sz w:val="22"/>
                <w:szCs w:val="22"/>
              </w:rPr>
              <w:t>Пантелеймон</w:t>
            </w:r>
            <w:proofErr w:type="spellEnd"/>
            <w:r w:rsidRPr="002A7C01">
              <w:rPr>
                <w:color w:val="000000"/>
                <w:sz w:val="22"/>
                <w:szCs w:val="22"/>
              </w:rPr>
              <w:t xml:space="preserve"> АД</w:t>
            </w:r>
          </w:p>
        </w:tc>
      </w:tr>
      <w:tr w:rsidR="002A7C01" w:rsidRPr="002A7C01" w:rsidTr="002A7C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7C01">
              <w:rPr>
                <w:b/>
                <w:bCs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01" w:rsidRPr="002A7C01" w:rsidRDefault="002A7C01" w:rsidP="002A7C01">
            <w:pPr>
              <w:rPr>
                <w:color w:val="000000"/>
                <w:sz w:val="22"/>
                <w:szCs w:val="22"/>
              </w:rPr>
            </w:pPr>
            <w:r w:rsidRPr="002A7C01">
              <w:rPr>
                <w:color w:val="000000"/>
                <w:sz w:val="22"/>
                <w:szCs w:val="22"/>
              </w:rPr>
              <w:t>ВМА</w:t>
            </w:r>
          </w:p>
        </w:tc>
      </w:tr>
    </w:tbl>
    <w:p w:rsidR="00904DD3" w:rsidRPr="00521DC6" w:rsidRDefault="00904DD3" w:rsidP="002A7C01">
      <w:pPr>
        <w:spacing w:after="160" w:line="259" w:lineRule="auto"/>
        <w:ind w:firstLine="567"/>
        <w:jc w:val="center"/>
      </w:pPr>
    </w:p>
    <w:sectPr w:rsidR="00904DD3" w:rsidRPr="00521DC6" w:rsidSect="003B25F0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273B3"/>
    <w:multiLevelType w:val="hybridMultilevel"/>
    <w:tmpl w:val="B29C80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C0"/>
    <w:rsid w:val="000750BF"/>
    <w:rsid w:val="00084B53"/>
    <w:rsid w:val="00105928"/>
    <w:rsid w:val="00244CC5"/>
    <w:rsid w:val="002663D7"/>
    <w:rsid w:val="00287CAB"/>
    <w:rsid w:val="002A7C01"/>
    <w:rsid w:val="002B5D74"/>
    <w:rsid w:val="00321AF7"/>
    <w:rsid w:val="003B25F0"/>
    <w:rsid w:val="003B3638"/>
    <w:rsid w:val="003F2421"/>
    <w:rsid w:val="003F6E8C"/>
    <w:rsid w:val="00422DA5"/>
    <w:rsid w:val="004624BE"/>
    <w:rsid w:val="00521DC6"/>
    <w:rsid w:val="005A3718"/>
    <w:rsid w:val="005D46F3"/>
    <w:rsid w:val="00632515"/>
    <w:rsid w:val="00681178"/>
    <w:rsid w:val="006C2195"/>
    <w:rsid w:val="006D783A"/>
    <w:rsid w:val="007475C0"/>
    <w:rsid w:val="007E5F5C"/>
    <w:rsid w:val="008C14EE"/>
    <w:rsid w:val="00904DD3"/>
    <w:rsid w:val="00942E46"/>
    <w:rsid w:val="00AB176C"/>
    <w:rsid w:val="00AD2238"/>
    <w:rsid w:val="00B03EF7"/>
    <w:rsid w:val="00BA59B8"/>
    <w:rsid w:val="00C40CA0"/>
    <w:rsid w:val="00D14C78"/>
    <w:rsid w:val="00D1647A"/>
    <w:rsid w:val="00E5621F"/>
    <w:rsid w:val="00EA4A8E"/>
    <w:rsid w:val="00EF2102"/>
    <w:rsid w:val="00F1107C"/>
    <w:rsid w:val="00F320C0"/>
    <w:rsid w:val="00F51604"/>
    <w:rsid w:val="00F6226C"/>
    <w:rsid w:val="00FB0190"/>
    <w:rsid w:val="00FF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92711-AE72-4024-A927-4F9AEECE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1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1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kolarova@m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Pemov</dc:creator>
  <cp:keywords/>
  <dc:description/>
  <cp:lastModifiedBy>Polya Panteva</cp:lastModifiedBy>
  <cp:revision>1</cp:revision>
  <cp:lastPrinted>2024-01-25T13:49:00Z</cp:lastPrinted>
  <dcterms:created xsi:type="dcterms:W3CDTF">2025-06-10T15:02:00Z</dcterms:created>
  <dcterms:modified xsi:type="dcterms:W3CDTF">2025-06-10T15:02:00Z</dcterms:modified>
</cp:coreProperties>
</file>