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7A75B" w14:textId="454DDC22" w:rsidR="007A088C" w:rsidRDefault="007A088C" w:rsidP="007A088C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88C">
        <w:rPr>
          <w:rFonts w:ascii="Times New Roman" w:hAnsi="Times New Roman" w:cs="Times New Roman"/>
          <w:b/>
          <w:bCs/>
          <w:sz w:val="28"/>
          <w:szCs w:val="28"/>
        </w:rPr>
        <w:t>Цени на медицински услуги извън основния пакет на НЗОК</w:t>
      </w:r>
    </w:p>
    <w:p w14:paraId="5702E72E" w14:textId="77777777" w:rsidR="007A088C" w:rsidRPr="007A088C" w:rsidRDefault="007A088C" w:rsidP="007A088C">
      <w:pPr>
        <w:autoSpaceDE w:val="0"/>
        <w:autoSpaceDN w:val="0"/>
        <w:spacing w:after="0"/>
        <w:jc w:val="center"/>
        <w:rPr>
          <w:sz w:val="28"/>
          <w:szCs w:val="28"/>
        </w:rPr>
      </w:pPr>
    </w:p>
    <w:p w14:paraId="732754A6" w14:textId="65DD9074" w:rsidR="00F37ED8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Потребителска такса ЗЗОЛ – 2,90 лв.</w:t>
      </w:r>
    </w:p>
    <w:p w14:paraId="027284A4" w14:textId="6833C67B" w:rsid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Потребителска такса ЗЗОЛ над 65 год. – 1,00 лв.</w:t>
      </w:r>
    </w:p>
    <w:p w14:paraId="255255B2" w14:textId="77777777" w:rsidR="007A088C" w:rsidRPr="007A088C" w:rsidRDefault="007A088C" w:rsidP="007A088C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4E7A4FC" w14:textId="77777777" w:rsidR="007A088C" w:rsidRP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Амбулаторен преглед на здравно неосигурено лице – 60 лв. първичен преглед/ 50 лв. вторичен преглед</w:t>
      </w:r>
    </w:p>
    <w:p w14:paraId="35B1270C" w14:textId="77777777" w:rsidR="007A088C" w:rsidRP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Домашен преглед на здравно неосигурено лице: - 100 лв. първичен преглед/ 50 лв. вторичен преглед</w:t>
      </w:r>
    </w:p>
    <w:p w14:paraId="2FC7B4FC" w14:textId="77777777" w:rsidR="007A088C" w:rsidRDefault="007A088C" w:rsidP="007A08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014040E" w14:textId="5AA4F541" w:rsidR="007A088C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Медицинско свидетелство за работа, ВУЗ и за МПС кат.А, В, М за здравно осигурени лица – 40 лв./ за здравно неосигурени лица – 50 лв.</w:t>
      </w:r>
    </w:p>
    <w:p w14:paraId="2BC15C55" w14:textId="2AA4376C" w:rsidR="007A088C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Медицинска бележка за учебно заведение – 5 лв.</w:t>
      </w:r>
    </w:p>
    <w:p w14:paraId="18E62EDB" w14:textId="1B43C6DC" w:rsidR="007A088C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Медицинско свидетелство за кандидастване в учебно заведение за ученици след 7ми клас – 20 лв.</w:t>
      </w:r>
    </w:p>
    <w:p w14:paraId="45D7A62F" w14:textId="66CC0DCA" w:rsidR="007A088C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Извинителна бележка бланка МЗ 120 и бележка за лагер – 5 лв.</w:t>
      </w:r>
    </w:p>
    <w:p w14:paraId="2D7D1A29" w14:textId="48D2B289" w:rsid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Удостоверение за Социални грижи – 7 лв.</w:t>
      </w:r>
    </w:p>
    <w:p w14:paraId="56181BDE" w14:textId="77777777" w:rsidR="007A088C" w:rsidRPr="007A088C" w:rsidRDefault="007A088C" w:rsidP="007A088C">
      <w:pPr>
        <w:pStyle w:val="ListParagraph"/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127D816" w14:textId="50538EDC" w:rsidR="007A088C" w:rsidRPr="007A088C" w:rsidRDefault="007A088C" w:rsidP="007A088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Заверка на Здравна книжка – 10 лв.</w:t>
      </w:r>
    </w:p>
    <w:p w14:paraId="6505AD65" w14:textId="093BD594" w:rsidR="007A088C" w:rsidRP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 xml:space="preserve">Рецептурна бланка зелена за психотропни и упойващи вещества - </w:t>
      </w:r>
      <w:r w:rsidRPr="007A088C">
        <w:rPr>
          <w:rFonts w:ascii="Times New Roman" w:hAnsi="Times New Roman" w:cs="Times New Roman"/>
          <w:sz w:val="28"/>
          <w:szCs w:val="28"/>
        </w:rPr>
        <w:t>5 лв.</w:t>
      </w:r>
    </w:p>
    <w:p w14:paraId="140685B5" w14:textId="77777777" w:rsidR="007A088C" w:rsidRDefault="007A088C" w:rsidP="00101220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Електронна обработка на направление за ТЕЛК – 25 лв.</w:t>
      </w:r>
    </w:p>
    <w:p w14:paraId="1DBCE42A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Издаване на удостоверение за смърт и кремация – 50 лв.</w:t>
      </w:r>
    </w:p>
    <w:p w14:paraId="2A906807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Издаване и заверка на медицински свидетелства за здравословно състояние за банки, застрахователни агенции, международни бригади, за моряци и други вкл. работа в чужбина – 100 лв.</w:t>
      </w:r>
    </w:p>
    <w:p w14:paraId="3AC47F10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 xml:space="preserve">Корекция на на ел. болничен поради погрешно подадени от ЗОЛ данни – 10 лв. </w:t>
      </w:r>
    </w:p>
    <w:p w14:paraId="69CA3D11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Издаване на мед. направление за санаториално лечение по линия на НОИ – 20 лв.</w:t>
      </w:r>
    </w:p>
    <w:p w14:paraId="38BB4698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Издаване на дубликат на мед.документи по вина на ЗОЛ /рецепти, направления, мед.свидетелства и др./ - 10 лв.</w:t>
      </w:r>
    </w:p>
    <w:p w14:paraId="72B76C79" w14:textId="77777777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Направления и документи за хоспис, старчески домове и др. подобни заведения извън болнични такива – 20 лв.</w:t>
      </w:r>
    </w:p>
    <w:p w14:paraId="6099CA96" w14:textId="113AF432" w:rsid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Обработка на болнични листи и др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088C">
        <w:rPr>
          <w:rFonts w:ascii="Times New Roman" w:eastAsia="Times New Roman" w:hAnsi="Times New Roman" w:cs="Times New Roman"/>
          <w:sz w:val="28"/>
          <w:szCs w:val="28"/>
        </w:rPr>
        <w:t xml:space="preserve"> документи чрез електронни регистри с КЕП – 10 лв.</w:t>
      </w:r>
    </w:p>
    <w:p w14:paraId="128413CB" w14:textId="621F29F7" w:rsidR="007A088C" w:rsidRP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>Вадене на кърлеж – 10 лв.</w:t>
      </w:r>
    </w:p>
    <w:p w14:paraId="4F905DCF" w14:textId="77777777" w:rsidR="007A088C" w:rsidRDefault="007A088C" w:rsidP="007A08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905A4B" w14:textId="20B52BCF" w:rsidR="007A088C" w:rsidRPr="007A088C" w:rsidRDefault="007A088C" w:rsidP="007A088C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88C">
        <w:rPr>
          <w:rFonts w:ascii="Times New Roman" w:eastAsia="Times New Roman" w:hAnsi="Times New Roman" w:cs="Times New Roman"/>
          <w:sz w:val="28"/>
          <w:szCs w:val="28"/>
        </w:rPr>
        <w:t xml:space="preserve">Манипулации: </w:t>
      </w:r>
    </w:p>
    <w:p w14:paraId="3DECC107" w14:textId="51072853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мускулна инжекция – 5 лв.</w:t>
      </w:r>
    </w:p>
    <w:p w14:paraId="1AA2DC7C" w14:textId="37EF51FB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венозна инжекция – 10 лв.</w:t>
      </w:r>
    </w:p>
    <w:p w14:paraId="7328D8EE" w14:textId="798FC2EA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венозна инфузия – 20 лв.</w:t>
      </w:r>
    </w:p>
    <w:p w14:paraId="1B358140" w14:textId="069FDDDA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ЕКГ с разчитане – 20 лв.</w:t>
      </w:r>
    </w:p>
    <w:p w14:paraId="3E0EA952" w14:textId="2C164FA4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епикутанен тест за алергия – 5 лв.</w:t>
      </w:r>
    </w:p>
    <w:p w14:paraId="6EFA2150" w14:textId="4158D858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отстраняване на хирургичен шев – 20 лв.</w:t>
      </w:r>
    </w:p>
    <w:p w14:paraId="04305610" w14:textId="1663CC73" w:rsidR="007A088C" w:rsidRPr="007A088C" w:rsidRDefault="007A088C" w:rsidP="007A088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7A088C">
        <w:rPr>
          <w:rFonts w:ascii="Times New Roman" w:hAnsi="Times New Roman" w:cs="Times New Roman"/>
          <w:sz w:val="28"/>
          <w:szCs w:val="28"/>
        </w:rPr>
        <w:t>първичва обработка на рана – 15 лв.</w:t>
      </w:r>
    </w:p>
    <w:sectPr w:rsidR="007A088C" w:rsidRPr="007A088C" w:rsidSect="007A0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is For Office">
    <w:panose1 w:val="020B0504010101010104"/>
    <w:charset w:val="CC"/>
    <w:family w:val="swiss"/>
    <w:pitch w:val="variable"/>
    <w:sig w:usb0="E00002FF" w:usb1="4000205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4C5"/>
    <w:multiLevelType w:val="hybridMultilevel"/>
    <w:tmpl w:val="FC46AFC8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545"/>
    <w:multiLevelType w:val="hybridMultilevel"/>
    <w:tmpl w:val="52CCE27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C10DF"/>
    <w:multiLevelType w:val="hybridMultilevel"/>
    <w:tmpl w:val="9A149A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3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717437">
    <w:abstractNumId w:val="1"/>
  </w:num>
  <w:num w:numId="3" w16cid:durableId="1934777240">
    <w:abstractNumId w:val="0"/>
  </w:num>
  <w:num w:numId="4" w16cid:durableId="67187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C"/>
    <w:rsid w:val="0013654A"/>
    <w:rsid w:val="007A088C"/>
    <w:rsid w:val="00835969"/>
    <w:rsid w:val="00AA4EC2"/>
    <w:rsid w:val="00DF61D7"/>
    <w:rsid w:val="00F3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2A03"/>
  <w15:chartTrackingRefBased/>
  <w15:docId w15:val="{7A92AF62-EFE9-4000-8A75-214C5E8A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88C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vo Nordisk 2020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2020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IGRN (Irena Boycheva)</dc:creator>
  <cp:keywords/>
  <dc:description/>
  <cp:lastModifiedBy>IGRN (Irena Boycheva)</cp:lastModifiedBy>
  <cp:revision>2</cp:revision>
  <dcterms:created xsi:type="dcterms:W3CDTF">2024-11-11T16:26:00Z</dcterms:created>
  <dcterms:modified xsi:type="dcterms:W3CDTF">2024-11-11T16:26:00Z</dcterms:modified>
</cp:coreProperties>
</file>