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4" w:rsidRPr="00D42F83" w:rsidRDefault="004A4D54" w:rsidP="00D42F83">
      <w:pPr>
        <w:pStyle w:val="Header"/>
        <w:tabs>
          <w:tab w:val="left" w:pos="1134"/>
        </w:tabs>
        <w:spacing w:line="360" w:lineRule="auto"/>
        <w:jc w:val="right"/>
        <w:outlineLvl w:val="0"/>
        <w:rPr>
          <w:rFonts w:ascii="Verdana" w:hAnsi="Verdana"/>
          <w:i/>
          <w:sz w:val="4"/>
          <w:szCs w:val="4"/>
        </w:rPr>
      </w:pPr>
      <w:r>
        <w:rPr>
          <w:rFonts w:ascii="Verdana" w:hAnsi="Verdana"/>
          <w:sz w:val="4"/>
          <w:szCs w:val="4"/>
        </w:rPr>
        <w:t xml:space="preserve"> </w:t>
      </w:r>
    </w:p>
    <w:p w:rsidR="00D42F83" w:rsidRPr="00D42F83" w:rsidRDefault="009346D2" w:rsidP="00D42F83">
      <w:pPr>
        <w:pStyle w:val="ListParagraph"/>
        <w:spacing w:line="360" w:lineRule="auto"/>
        <w:ind w:left="0" w:right="-142" w:firstLine="284"/>
        <w:jc w:val="right"/>
        <w:rPr>
          <w:i/>
          <w:lang w:eastAsia="en-US"/>
        </w:rPr>
      </w:pPr>
      <w:r>
        <w:rPr>
          <w:i/>
          <w:lang w:eastAsia="en-US"/>
        </w:rPr>
        <w:t>Приложение 5</w:t>
      </w:r>
    </w:p>
    <w:p w:rsidR="00D42F83" w:rsidRDefault="00D42F83" w:rsidP="00920C51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</w:p>
    <w:p w:rsidR="007B4D3D" w:rsidRDefault="007B4D3D" w:rsidP="00920C51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</w:p>
    <w:p w:rsidR="00920C51" w:rsidRDefault="00C26215" w:rsidP="00920C51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  <w:r>
        <w:rPr>
          <w:b/>
          <w:lang w:eastAsia="en-US"/>
        </w:rPr>
        <w:t xml:space="preserve">Информация за текущото състояние на </w:t>
      </w:r>
      <w:r w:rsidR="00DF681C" w:rsidRPr="00DF681C">
        <w:rPr>
          <w:b/>
          <w:bCs/>
        </w:rPr>
        <w:t>“Специализирана болница за активно лечение на хематоло</w:t>
      </w:r>
      <w:r w:rsidR="00DF681C">
        <w:rPr>
          <w:b/>
          <w:bCs/>
        </w:rPr>
        <w:t xml:space="preserve">гични заболявания” ЕАД, </w:t>
      </w:r>
      <w:r w:rsidR="006F51D6" w:rsidRPr="006F51D6">
        <w:rPr>
          <w:b/>
          <w:bCs/>
        </w:rPr>
        <w:t>гр.</w:t>
      </w:r>
      <w:r w:rsidR="006F51D6">
        <w:rPr>
          <w:b/>
          <w:bCs/>
        </w:rPr>
        <w:t xml:space="preserve"> </w:t>
      </w:r>
      <w:r w:rsidR="006F51D6" w:rsidRPr="006F51D6">
        <w:rPr>
          <w:b/>
          <w:bCs/>
        </w:rPr>
        <w:t>София</w:t>
      </w:r>
    </w:p>
    <w:p w:rsidR="00920C51" w:rsidRPr="008F2AD9" w:rsidRDefault="00920C51" w:rsidP="008F2AD9">
      <w:pPr>
        <w:spacing w:line="360" w:lineRule="auto"/>
        <w:jc w:val="both"/>
        <w:rPr>
          <w:b/>
          <w:bCs/>
        </w:rPr>
      </w:pPr>
    </w:p>
    <w:p w:rsidR="00D76F16" w:rsidRDefault="00DF681C" w:rsidP="007158CD">
      <w:pPr>
        <w:pStyle w:val="ListParagraph"/>
        <w:spacing w:line="360" w:lineRule="auto"/>
        <w:ind w:left="-142" w:firstLine="851"/>
        <w:jc w:val="both"/>
      </w:pPr>
      <w:r w:rsidRPr="00DF681C">
        <w:rPr>
          <w:b/>
          <w:bCs/>
        </w:rPr>
        <w:t>“Специализирана болница за активно лечение на хематоло</w:t>
      </w:r>
      <w:r>
        <w:rPr>
          <w:b/>
          <w:bCs/>
        </w:rPr>
        <w:t>гични заболявания” ЕАД</w:t>
      </w:r>
      <w:r w:rsidR="006F51D6" w:rsidRPr="006F51D6">
        <w:rPr>
          <w:b/>
          <w:bCs/>
        </w:rPr>
        <w:t>, гр.</w:t>
      </w:r>
      <w:r w:rsidR="006F51D6">
        <w:rPr>
          <w:b/>
          <w:bCs/>
        </w:rPr>
        <w:t xml:space="preserve"> </w:t>
      </w:r>
      <w:r w:rsidR="006F51D6" w:rsidRPr="006F51D6">
        <w:rPr>
          <w:b/>
          <w:bCs/>
        </w:rPr>
        <w:t>София</w:t>
      </w:r>
      <w:r w:rsidR="006F51D6">
        <w:rPr>
          <w:b/>
          <w:bCs/>
        </w:rPr>
        <w:t xml:space="preserve"> (</w:t>
      </w:r>
      <w:r>
        <w:rPr>
          <w:b/>
          <w:bCs/>
        </w:rPr>
        <w:t>„СБАЛХЗ“</w:t>
      </w:r>
      <w:r w:rsidR="006F51D6">
        <w:rPr>
          <w:b/>
          <w:bCs/>
        </w:rPr>
        <w:t xml:space="preserve"> ЕАД) </w:t>
      </w:r>
      <w:r w:rsidR="009865B9" w:rsidRPr="00AF204C">
        <w:t xml:space="preserve">с </w:t>
      </w:r>
      <w:r w:rsidR="009865B9" w:rsidRPr="00AF204C">
        <w:rPr>
          <w:color w:val="000000" w:themeColor="text1"/>
        </w:rPr>
        <w:t xml:space="preserve">ЕИК </w:t>
      </w:r>
      <w:r w:rsidR="0066762C" w:rsidRPr="0066762C">
        <w:rPr>
          <w:color w:val="000000" w:themeColor="text1"/>
        </w:rPr>
        <w:t xml:space="preserve"> </w:t>
      </w:r>
      <w:r w:rsidRPr="00DF681C">
        <w:rPr>
          <w:color w:val="000000" w:themeColor="text1"/>
        </w:rPr>
        <w:t>200105779</w:t>
      </w:r>
      <w:r w:rsidR="00CC7856" w:rsidRPr="00AF204C">
        <w:rPr>
          <w:color w:val="000000" w:themeColor="text1"/>
        </w:rPr>
        <w:t xml:space="preserve"> </w:t>
      </w:r>
      <w:r w:rsidR="009865B9" w:rsidRPr="00AF204C">
        <w:t>е</w:t>
      </w:r>
      <w:r w:rsidR="00151465" w:rsidRPr="00AF204C">
        <w:t xml:space="preserve"> лечебно заведение, </w:t>
      </w:r>
      <w:r w:rsidR="009865B9" w:rsidRPr="00AF204C">
        <w:t>еднолично</w:t>
      </w:r>
      <w:r w:rsidR="000A7A3A" w:rsidRPr="00AF204C">
        <w:t xml:space="preserve"> акционерно</w:t>
      </w:r>
      <w:r w:rsidR="00151465" w:rsidRPr="00AF204C">
        <w:t xml:space="preserve"> дружество</w:t>
      </w:r>
      <w:r w:rsidR="00615FF0" w:rsidRPr="00AF204C">
        <w:t>, в което министърът</w:t>
      </w:r>
      <w:r w:rsidR="009865B9" w:rsidRPr="00AF204C">
        <w:t xml:space="preserve"> на </w:t>
      </w:r>
      <w:r w:rsidR="00AF204C" w:rsidRPr="00AF204C">
        <w:t>здравеопазването</w:t>
      </w:r>
      <w:r w:rsidR="009865B9" w:rsidRPr="00AF204C">
        <w:t xml:space="preserve"> упражнява правата на държавата като ед</w:t>
      </w:r>
      <w:r w:rsidR="0066762C">
        <w:t>ноличен собственик на капитала</w:t>
      </w:r>
      <w:r w:rsidR="008049F3">
        <w:t xml:space="preserve"> с предмет на дейност: </w:t>
      </w:r>
      <w:r w:rsidR="00B24F9C">
        <w:t>Д</w:t>
      </w:r>
      <w:r w:rsidR="00B24F9C" w:rsidRPr="00B24F9C">
        <w:t>иагностика и лечение на хематологич</w:t>
      </w:r>
      <w:r w:rsidR="00D76F16">
        <w:t>ни заболявания, както и научно-</w:t>
      </w:r>
      <w:r w:rsidR="00B24F9C" w:rsidRPr="00B24F9C">
        <w:t>изследователска и учебна дейност в областта на клиничната хематология.</w:t>
      </w:r>
      <w:r w:rsidR="000A7A3A" w:rsidRPr="00AF204C">
        <w:t xml:space="preserve"> </w:t>
      </w:r>
    </w:p>
    <w:p w:rsidR="00D76F16" w:rsidRDefault="00C179CB" w:rsidP="007158CD">
      <w:pPr>
        <w:pStyle w:val="ListParagraph"/>
        <w:spacing w:line="360" w:lineRule="auto"/>
        <w:ind w:left="-142" w:firstLine="851"/>
        <w:jc w:val="both"/>
      </w:pPr>
      <w:r w:rsidRPr="00D76F16">
        <w:rPr>
          <w:bCs/>
        </w:rPr>
        <w:t>„</w:t>
      </w:r>
      <w:r w:rsidRPr="00D76F16">
        <w:rPr>
          <w:shd w:val="clear" w:color="auto" w:fill="FFFFFF"/>
          <w:lang w:eastAsia="en-US"/>
        </w:rPr>
        <w:t>СБАЛХЗ</w:t>
      </w:r>
      <w:r w:rsidRPr="00D76F16">
        <w:rPr>
          <w:shd w:val="clear" w:color="auto" w:fill="FFFFFF"/>
          <w:lang w:eastAsia="en-US"/>
        </w:rPr>
        <w:t xml:space="preserve">“ </w:t>
      </w:r>
      <w:r w:rsidRPr="00D76F16">
        <w:rPr>
          <w:shd w:val="clear" w:color="auto" w:fill="FFFFFF"/>
          <w:lang w:eastAsia="en-US"/>
        </w:rPr>
        <w:t>ЕАД</w:t>
      </w:r>
      <w:r w:rsidRPr="00C179CB">
        <w:rPr>
          <w:shd w:val="clear" w:color="auto" w:fill="FFFFFF"/>
          <w:lang w:eastAsia="en-US"/>
        </w:rPr>
        <w:t xml:space="preserve"> е лечебно заведение с над 60-годишна история и правоприемник на създадения през 1948 година Научно-изследователски институт по хематология и кръвопреливане с клинична база като самостоятелно лечебно заведение.</w:t>
      </w:r>
      <w:r w:rsidRPr="00C179CB">
        <w:rPr>
          <w:lang w:eastAsia="en-US"/>
        </w:rPr>
        <w:t xml:space="preserve"> </w:t>
      </w:r>
      <w:r w:rsidRPr="00C179CB">
        <w:rPr>
          <w:shd w:val="clear" w:color="auto" w:fill="FFFFFF"/>
          <w:lang w:eastAsia="en-US"/>
        </w:rPr>
        <w:t xml:space="preserve">Постепенно научно-изследователската дейност се разширява, което е свързано и с разкриване на съответните лабораторни структури. </w:t>
      </w:r>
      <w:r w:rsidRPr="00C179CB">
        <w:rPr>
          <w:lang w:eastAsia="en-US"/>
        </w:rPr>
        <w:t xml:space="preserve">Осъществяваните в лечебното заведение дейности по многобройни медицински специалности, имащи отношение към диагностиката, лечението и контрола на това лечение на заболяванията на кръвта (клинична хематология, клинична лаборатория, клинична имунология, трансфузионна хематология, нуклеарна медицина, микробиология, обща и клинична патология, класическа и молекулярна генетика, вземане, обработване, консервиране и преливане на </w:t>
      </w:r>
      <w:proofErr w:type="spellStart"/>
      <w:r w:rsidRPr="00C179CB">
        <w:rPr>
          <w:lang w:eastAsia="en-US"/>
        </w:rPr>
        <w:t>хемо</w:t>
      </w:r>
      <w:r w:rsidR="007158CD">
        <w:rPr>
          <w:lang w:eastAsia="en-US"/>
        </w:rPr>
        <w:t>поетични</w:t>
      </w:r>
      <w:proofErr w:type="spellEnd"/>
      <w:r w:rsidR="007158CD">
        <w:rPr>
          <w:lang w:eastAsia="en-US"/>
        </w:rPr>
        <w:t xml:space="preserve"> стволови клетки и др.)</w:t>
      </w:r>
    </w:p>
    <w:p w:rsidR="007158CD" w:rsidRPr="007158CD" w:rsidRDefault="007B2980" w:rsidP="007158CD">
      <w:pPr>
        <w:pStyle w:val="ListParagraph"/>
        <w:spacing w:line="360" w:lineRule="auto"/>
        <w:ind w:left="-142" w:firstLine="851"/>
        <w:jc w:val="both"/>
      </w:pPr>
      <w:r>
        <w:rPr>
          <w:color w:val="000303"/>
        </w:rPr>
        <w:t xml:space="preserve">Мисията на лечебното заведение е да </w:t>
      </w:r>
      <w:r w:rsidRPr="007B2980">
        <w:rPr>
          <w:color w:val="000303"/>
        </w:rPr>
        <w:t>диагностицира и лекува, но и да работи целенасочено по съвременните предизвикателства в здравеопазването, утвърждавайки ролята си на най-значимата институция в грижата за пациентите с хематологични заболявания в България.</w:t>
      </w:r>
      <w:r w:rsidR="007158CD">
        <w:rPr>
          <w:color w:val="000303"/>
        </w:rPr>
        <w:t xml:space="preserve"> Набелязаните от ръководството специфични цели включват: в</w:t>
      </w:r>
      <w:r w:rsidR="007158CD" w:rsidRPr="007158CD">
        <w:rPr>
          <w:bCs/>
          <w:lang w:eastAsia="en-US"/>
        </w:rPr>
        <w:t>ъвеждане на нови терапевтични подходи в областта на хематология;</w:t>
      </w:r>
      <w:r w:rsidR="007158CD">
        <w:rPr>
          <w:bCs/>
          <w:lang w:eastAsia="en-US"/>
        </w:rPr>
        <w:t xml:space="preserve"> п</w:t>
      </w:r>
      <w:r w:rsidR="007158CD" w:rsidRPr="007158CD">
        <w:rPr>
          <w:bCs/>
          <w:lang w:eastAsia="en-US"/>
        </w:rPr>
        <w:t xml:space="preserve">рилагане на трансплантация на </w:t>
      </w:r>
      <w:proofErr w:type="spellStart"/>
      <w:r w:rsidR="007158CD" w:rsidRPr="007158CD">
        <w:rPr>
          <w:bCs/>
          <w:lang w:eastAsia="en-US"/>
        </w:rPr>
        <w:t>хемопоетични</w:t>
      </w:r>
      <w:proofErr w:type="spellEnd"/>
      <w:r w:rsidR="007158CD" w:rsidRPr="007158CD">
        <w:rPr>
          <w:bCs/>
          <w:lang w:eastAsia="en-US"/>
        </w:rPr>
        <w:t xml:space="preserve"> стволови клетки за лечение на онкологични заболявания;</w:t>
      </w:r>
      <w:r w:rsidR="007158CD">
        <w:rPr>
          <w:bCs/>
          <w:lang w:eastAsia="en-US"/>
        </w:rPr>
        <w:t xml:space="preserve"> п</w:t>
      </w:r>
      <w:r w:rsidR="007158CD" w:rsidRPr="007158CD">
        <w:rPr>
          <w:bCs/>
          <w:lang w:eastAsia="en-US"/>
        </w:rPr>
        <w:t xml:space="preserve">рилагане на </w:t>
      </w:r>
      <w:proofErr w:type="spellStart"/>
      <w:r w:rsidR="007158CD" w:rsidRPr="007158CD">
        <w:rPr>
          <w:bCs/>
          <w:lang w:eastAsia="en-US"/>
        </w:rPr>
        <w:t>плазмаферезата</w:t>
      </w:r>
      <w:proofErr w:type="spellEnd"/>
      <w:r w:rsidR="007158CD" w:rsidRPr="007158CD">
        <w:rPr>
          <w:bCs/>
          <w:lang w:eastAsia="en-US"/>
        </w:rPr>
        <w:t xml:space="preserve"> за лечение на заболяван</w:t>
      </w:r>
      <w:r w:rsidR="007158CD">
        <w:rPr>
          <w:bCs/>
          <w:lang w:eastAsia="en-US"/>
        </w:rPr>
        <w:t xml:space="preserve">ия, различни от </w:t>
      </w:r>
      <w:proofErr w:type="spellStart"/>
      <w:r w:rsidR="007158CD">
        <w:rPr>
          <w:bCs/>
          <w:lang w:eastAsia="en-US"/>
        </w:rPr>
        <w:t>хематологичните</w:t>
      </w:r>
      <w:proofErr w:type="spellEnd"/>
      <w:r w:rsidR="007158CD">
        <w:rPr>
          <w:bCs/>
          <w:lang w:eastAsia="en-US"/>
        </w:rPr>
        <w:t>; използване на различни</w:t>
      </w:r>
      <w:r w:rsidR="007158CD" w:rsidRPr="007158CD">
        <w:rPr>
          <w:lang w:eastAsia="en-US"/>
        </w:rPr>
        <w:t xml:space="preserve"> възможности за развитие на хематологични услуги в диагностично-лечебния процес чрез прилагане на дигитална трансформация</w:t>
      </w:r>
      <w:r w:rsidR="007158CD">
        <w:rPr>
          <w:bCs/>
          <w:lang w:eastAsia="en-US"/>
        </w:rPr>
        <w:t xml:space="preserve">; </w:t>
      </w:r>
      <w:r w:rsidR="007158CD" w:rsidRPr="007158CD">
        <w:rPr>
          <w:bCs/>
          <w:lang w:eastAsia="en-US"/>
        </w:rPr>
        <w:t xml:space="preserve"> активно участие в различни програми по </w:t>
      </w:r>
      <w:proofErr w:type="spellStart"/>
      <w:r w:rsidR="007158CD" w:rsidRPr="007158CD">
        <w:rPr>
          <w:bCs/>
          <w:lang w:eastAsia="en-US"/>
        </w:rPr>
        <w:t>хематологичен</w:t>
      </w:r>
      <w:proofErr w:type="spellEnd"/>
      <w:r w:rsidR="007158CD" w:rsidRPr="007158CD">
        <w:rPr>
          <w:bCs/>
          <w:lang w:eastAsia="en-US"/>
        </w:rPr>
        <w:t xml:space="preserve"> </w:t>
      </w:r>
      <w:proofErr w:type="spellStart"/>
      <w:r w:rsidR="007158CD" w:rsidRPr="007158CD">
        <w:rPr>
          <w:bCs/>
          <w:lang w:eastAsia="en-US"/>
        </w:rPr>
        <w:t>скрининг</w:t>
      </w:r>
      <w:proofErr w:type="spellEnd"/>
      <w:r w:rsidR="007158CD">
        <w:rPr>
          <w:bCs/>
          <w:lang w:eastAsia="en-US"/>
        </w:rPr>
        <w:t>; привличане на</w:t>
      </w:r>
      <w:r w:rsidR="007158CD" w:rsidRPr="007158CD">
        <w:rPr>
          <w:lang w:eastAsia="en-US"/>
        </w:rPr>
        <w:t xml:space="preserve"> млади специалисти и специализанти и </w:t>
      </w:r>
      <w:r w:rsidR="007158CD">
        <w:rPr>
          <w:lang w:eastAsia="en-US"/>
        </w:rPr>
        <w:t xml:space="preserve">др. </w:t>
      </w:r>
    </w:p>
    <w:p w:rsidR="007158CD" w:rsidRDefault="00372914" w:rsidP="008A5671">
      <w:pPr>
        <w:tabs>
          <w:tab w:val="num" w:pos="0"/>
        </w:tabs>
        <w:spacing w:line="360" w:lineRule="auto"/>
        <w:ind w:firstLine="284"/>
        <w:jc w:val="both"/>
        <w:rPr>
          <w:rFonts w:eastAsia="Calibri"/>
          <w:lang w:val="ru-RU" w:eastAsia="ar-SA"/>
        </w:rPr>
      </w:pPr>
      <w:r>
        <w:rPr>
          <w:rFonts w:eastAsia="Calibri"/>
          <w:lang w:val="ru-RU" w:eastAsia="ar-SA"/>
        </w:rPr>
        <w:tab/>
      </w:r>
    </w:p>
    <w:p w:rsidR="007158CD" w:rsidRDefault="007158CD" w:rsidP="008A5671">
      <w:pPr>
        <w:tabs>
          <w:tab w:val="num" w:pos="0"/>
        </w:tabs>
        <w:spacing w:line="360" w:lineRule="auto"/>
        <w:ind w:firstLine="284"/>
        <w:jc w:val="both"/>
        <w:rPr>
          <w:rFonts w:eastAsia="Calibri"/>
          <w:lang w:val="ru-RU" w:eastAsia="ar-SA"/>
        </w:rPr>
      </w:pPr>
    </w:p>
    <w:p w:rsidR="003C5E10" w:rsidRPr="008049F3" w:rsidRDefault="000022DD" w:rsidP="008A5671">
      <w:pPr>
        <w:tabs>
          <w:tab w:val="num" w:pos="0"/>
        </w:tabs>
        <w:spacing w:line="360" w:lineRule="auto"/>
        <w:ind w:firstLine="284"/>
        <w:jc w:val="both"/>
        <w:rPr>
          <w:rFonts w:eastAsia="Calibri"/>
          <w:lang w:val="ru-RU" w:eastAsia="ar-SA"/>
        </w:rPr>
      </w:pPr>
      <w:r>
        <w:rPr>
          <w:rFonts w:eastAsia="Calibri"/>
          <w:lang w:val="ru-RU" w:eastAsia="ar-SA"/>
        </w:rPr>
        <w:t xml:space="preserve"> </w:t>
      </w:r>
    </w:p>
    <w:p w:rsidR="00C35E33" w:rsidRPr="00C35E33" w:rsidRDefault="00F64690" w:rsidP="00C35E33">
      <w:pPr>
        <w:spacing w:after="160" w:line="360" w:lineRule="auto"/>
        <w:jc w:val="both"/>
        <w:rPr>
          <w:color w:val="000000" w:themeColor="text1"/>
        </w:rPr>
      </w:pPr>
      <w:r>
        <w:rPr>
          <w:rFonts w:eastAsia="Calibri"/>
          <w:noProof/>
          <w:szCs w:val="22"/>
          <w:lang w:eastAsia="en-US"/>
        </w:rPr>
        <w:lastRenderedPageBreak/>
        <w:tab/>
      </w:r>
      <w:r w:rsidR="0071761C" w:rsidRPr="001E4683">
        <w:rPr>
          <w:bCs/>
        </w:rPr>
        <w:t xml:space="preserve">Съгласно заверения от регистриран одитор финансов отчет и доклада за дейността на лечебното заведение за 2023 г., към 31.12.2023 г. </w:t>
      </w:r>
      <w:r w:rsidR="00E03B33" w:rsidRPr="00E03B33">
        <w:t>лечебното заведение регистрира положителен текущ финансов резултат</w:t>
      </w:r>
      <w:r w:rsidR="00C71926">
        <w:t xml:space="preserve">, </w:t>
      </w:r>
      <w:r w:rsidR="00E03B33" w:rsidRPr="00E03B33">
        <w:t>печалба в размер на 4 133 хил. лв.</w:t>
      </w:r>
      <w:r w:rsidR="00E03B33">
        <w:t xml:space="preserve"> </w:t>
      </w:r>
      <w:r w:rsidR="00E03B33" w:rsidRPr="00E03B33">
        <w:t xml:space="preserve">Общо финансовият резултат към 31.12.2023 г., отчитащ натрупаните загуби от минали години, е негативен - загуба от -8 591 хил. лв., </w:t>
      </w:r>
      <w:r w:rsidR="00E03B33">
        <w:t xml:space="preserve">която намалява </w:t>
      </w:r>
      <w:r w:rsidR="00E03B33" w:rsidRPr="00E03B33">
        <w:t xml:space="preserve">спрямо 2022 г. с 3 797 хил. лв. Собственият капитал за 2023 г. е </w:t>
      </w:r>
      <w:bookmarkStart w:id="0" w:name="_GoBack"/>
      <w:r w:rsidR="00E03B33" w:rsidRPr="00E03B33">
        <w:rPr>
          <w:lang w:val="en-GB"/>
        </w:rPr>
        <w:t>3 414</w:t>
      </w:r>
      <w:r w:rsidR="00E03B33" w:rsidRPr="00E03B33">
        <w:t> </w:t>
      </w:r>
      <w:bookmarkEnd w:id="0"/>
      <w:r w:rsidR="00E03B33" w:rsidRPr="00E03B33">
        <w:t>хил. лв.</w:t>
      </w:r>
      <w:r w:rsidR="00A2357D">
        <w:t xml:space="preserve">, </w:t>
      </w:r>
      <w:r w:rsidR="00E03B33">
        <w:t>дружеството</w:t>
      </w:r>
      <w:r w:rsidR="00A2357D">
        <w:t xml:space="preserve"> остава </w:t>
      </w:r>
      <w:proofErr w:type="spellStart"/>
      <w:r w:rsidR="00E03B33" w:rsidRPr="00E03B33">
        <w:t>декапитализирано</w:t>
      </w:r>
      <w:proofErr w:type="spellEnd"/>
      <w:r w:rsidR="00E03B33" w:rsidRPr="00E03B33">
        <w:t>.</w:t>
      </w:r>
      <w:r w:rsidR="00A2357D">
        <w:t xml:space="preserve"> </w:t>
      </w:r>
      <w:r w:rsidR="00A2357D">
        <w:tab/>
      </w:r>
      <w:r w:rsidR="00A2357D" w:rsidRPr="00A2357D">
        <w:t xml:space="preserve">Към 31.12.2023 г. общо резервите са 2 981 хил. лв. и са увеличени с 336 хил. лв. спрямо предходната година, като законовите резерви са в размер на 533 хил. лв., а други резерви в размер на 2 448 хил. лв. Краткосрочните задължения към доставчици са в размер на 14 492 хил. лв. и са увеличени с 5 802 хил. лв. (66,77 </w:t>
      </w:r>
      <w:r w:rsidR="00A2357D" w:rsidRPr="00A2357D">
        <w:rPr>
          <w:lang w:val="en-US"/>
        </w:rPr>
        <w:t>%</w:t>
      </w:r>
      <w:r w:rsidR="00A2357D" w:rsidRPr="00A2357D">
        <w:t>) спрямо предходния отчетен период</w:t>
      </w:r>
      <w:r w:rsidR="00A2357D">
        <w:t xml:space="preserve">. </w:t>
      </w:r>
      <w:r w:rsidR="00A2357D" w:rsidRPr="00A2357D">
        <w:t xml:space="preserve">През 2023 г. спрямо 2022 г. се наблюдава намаление на просрочените задължения с 8 504 хил. лв., като към 31.12.2023 г. същите достигат размер от </w:t>
      </w:r>
      <w:r w:rsidR="00A2357D">
        <w:br/>
      </w:r>
      <w:r w:rsidR="00A2357D" w:rsidRPr="00A2357D">
        <w:t xml:space="preserve">6 204 </w:t>
      </w:r>
      <w:r w:rsidR="00A2357D" w:rsidRPr="00A2357D">
        <w:rPr>
          <w:color w:val="000000" w:themeColor="text1"/>
        </w:rPr>
        <w:t xml:space="preserve">хил. лв. </w:t>
      </w:r>
    </w:p>
    <w:p w:rsidR="0071761C" w:rsidRPr="00C35E33" w:rsidRDefault="00C35E33" w:rsidP="00C35E33">
      <w:pPr>
        <w:spacing w:after="160" w:line="360" w:lineRule="auto"/>
        <w:jc w:val="both"/>
        <w:rPr>
          <w:color w:val="000000" w:themeColor="text1"/>
        </w:rPr>
      </w:pPr>
      <w:r w:rsidRPr="00C35E33">
        <w:rPr>
          <w:color w:val="000000" w:themeColor="text1"/>
        </w:rPr>
        <w:tab/>
      </w:r>
      <w:r w:rsidR="0071761C" w:rsidRPr="00C35E33">
        <w:rPr>
          <w:bCs/>
          <w:color w:val="000000" w:themeColor="text1"/>
        </w:rPr>
        <w:t xml:space="preserve">Към 30.06.2024 г. дружеството регистрира текуща печалба от </w:t>
      </w:r>
      <w:r w:rsidRPr="00C35E33">
        <w:rPr>
          <w:bCs/>
          <w:color w:val="000000" w:themeColor="text1"/>
        </w:rPr>
        <w:t>2 524</w:t>
      </w:r>
      <w:r w:rsidR="0071761C" w:rsidRPr="00C35E33">
        <w:rPr>
          <w:bCs/>
          <w:color w:val="000000" w:themeColor="text1"/>
        </w:rPr>
        <w:t xml:space="preserve"> хил. лв. Общо приходите за периода са в размер на </w:t>
      </w:r>
      <w:r w:rsidRPr="00C35E33">
        <w:rPr>
          <w:bCs/>
          <w:color w:val="000000" w:themeColor="text1"/>
        </w:rPr>
        <w:t>48 619</w:t>
      </w:r>
      <w:r w:rsidR="0071761C" w:rsidRPr="00C35E33">
        <w:rPr>
          <w:bCs/>
          <w:color w:val="000000" w:themeColor="text1"/>
        </w:rPr>
        <w:t xml:space="preserve"> хил. лв., а общо разходите са в размер на</w:t>
      </w:r>
      <w:r w:rsidRPr="00C35E33">
        <w:rPr>
          <w:bCs/>
          <w:color w:val="000000" w:themeColor="text1"/>
        </w:rPr>
        <w:br/>
        <w:t>46 095</w:t>
      </w:r>
      <w:r w:rsidR="00512D8B" w:rsidRPr="00C35E33">
        <w:rPr>
          <w:bCs/>
          <w:color w:val="000000" w:themeColor="text1"/>
        </w:rPr>
        <w:t xml:space="preserve"> </w:t>
      </w:r>
      <w:r w:rsidR="0071761C" w:rsidRPr="00C35E33">
        <w:rPr>
          <w:bCs/>
          <w:color w:val="000000" w:themeColor="text1"/>
        </w:rPr>
        <w:t xml:space="preserve">хил. лв. Лечебното заведение </w:t>
      </w:r>
      <w:r>
        <w:rPr>
          <w:bCs/>
          <w:color w:val="000000" w:themeColor="text1"/>
        </w:rPr>
        <w:t>отчита наличие на п</w:t>
      </w:r>
      <w:r w:rsidR="0071761C" w:rsidRPr="00C35E33">
        <w:rPr>
          <w:bCs/>
          <w:color w:val="000000" w:themeColor="text1"/>
        </w:rPr>
        <w:t xml:space="preserve">росрочени задължения </w:t>
      </w:r>
      <w:r>
        <w:rPr>
          <w:bCs/>
          <w:color w:val="000000" w:themeColor="text1"/>
        </w:rPr>
        <w:t>в размер на 8 хил. лв</w:t>
      </w:r>
      <w:r w:rsidR="0071761C" w:rsidRPr="00C35E33">
        <w:rPr>
          <w:bCs/>
          <w:color w:val="000000" w:themeColor="text1"/>
        </w:rPr>
        <w:t xml:space="preserve">. </w:t>
      </w:r>
    </w:p>
    <w:p w:rsidR="00441762" w:rsidRPr="008D7FC1" w:rsidRDefault="00514B27" w:rsidP="00441762">
      <w:pPr>
        <w:pStyle w:val="NormalWeb"/>
        <w:spacing w:before="0" w:beforeAutospacing="0" w:after="0" w:line="360" w:lineRule="auto"/>
        <w:ind w:left="-142" w:firstLine="862"/>
        <w:jc w:val="both"/>
        <w:rPr>
          <w:bCs/>
          <w:color w:val="000000" w:themeColor="text1"/>
        </w:rPr>
      </w:pPr>
      <w:r w:rsidRPr="008D7FC1">
        <w:rPr>
          <w:bCs/>
          <w:color w:val="000000" w:themeColor="text1"/>
        </w:rPr>
        <w:t xml:space="preserve">Информация за финансовите отчети на 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</w:t>
      </w:r>
      <w:hyperlink r:id="rId6" w:history="1">
        <w:r w:rsidR="00582E15" w:rsidRPr="008D7FC1">
          <w:rPr>
            <w:rStyle w:val="Hyperlink"/>
            <w:color w:val="000000" w:themeColor="text1"/>
          </w:rPr>
          <w:t>https://reports.appk.government.bg/Public/Public/Organizations</w:t>
        </w:r>
      </w:hyperlink>
      <w:r w:rsidR="00441762" w:rsidRPr="008D7FC1">
        <w:rPr>
          <w:bCs/>
          <w:color w:val="000000" w:themeColor="text1"/>
        </w:rPr>
        <w:t xml:space="preserve"> поддържана от АППК.</w:t>
      </w:r>
    </w:p>
    <w:p w:rsidR="002E5933" w:rsidRPr="00512D8B" w:rsidRDefault="006B65BD" w:rsidP="00512D8B">
      <w:pPr>
        <w:pStyle w:val="NormalWeb"/>
        <w:spacing w:before="0" w:beforeAutospacing="0" w:after="0" w:line="360" w:lineRule="auto"/>
        <w:ind w:left="-142" w:firstLine="862"/>
        <w:jc w:val="both"/>
        <w:rPr>
          <w:bCs/>
          <w:color w:val="000000" w:themeColor="text1"/>
        </w:rPr>
      </w:pPr>
      <w:r w:rsidRPr="008D7FC1">
        <w:rPr>
          <w:bCs/>
          <w:color w:val="000000" w:themeColor="text1"/>
        </w:rPr>
        <w:t xml:space="preserve">В изпълнение </w:t>
      </w:r>
      <w:r w:rsidR="008420B3" w:rsidRPr="008D7FC1">
        <w:rPr>
          <w:bCs/>
          <w:color w:val="000000" w:themeColor="text1"/>
        </w:rPr>
        <w:t xml:space="preserve">на Наредба № 5 от 17.06.2019 г. </w:t>
      </w:r>
      <w:r w:rsidRPr="008D7FC1">
        <w:rPr>
          <w:bCs/>
          <w:color w:val="000000" w:themeColor="text1"/>
        </w:rPr>
        <w:t>Министерството на здравеопазването започна да събира и публикува на електронната си страница, информация по ключови показатели, характеризиращи финансовото състояние и дейността на държавни и общински лече</w:t>
      </w:r>
      <w:r w:rsidR="00051837" w:rsidRPr="008D7FC1">
        <w:rPr>
          <w:bCs/>
          <w:color w:val="000000" w:themeColor="text1"/>
        </w:rPr>
        <w:t>бни заведения за болнична помощ,</w:t>
      </w:r>
      <w:r w:rsidRPr="008D7FC1">
        <w:rPr>
          <w:bCs/>
          <w:color w:val="000000" w:themeColor="text1"/>
        </w:rPr>
        <w:t xml:space="preserve"> част от които отговарят на търсенето на заявителя болниците. Данни за общо и просрочените задължения, брой преминали болни, използв</w:t>
      </w:r>
      <w:r w:rsidR="00CA4FE2" w:rsidRPr="008D7FC1">
        <w:rPr>
          <w:bCs/>
          <w:color w:val="000000" w:themeColor="text1"/>
        </w:rPr>
        <w:t xml:space="preserve">аемост на леглата, брой </w:t>
      </w:r>
      <w:proofErr w:type="spellStart"/>
      <w:r w:rsidR="00CA4FE2" w:rsidRPr="008D7FC1">
        <w:rPr>
          <w:bCs/>
          <w:color w:val="000000" w:themeColor="text1"/>
        </w:rPr>
        <w:t>леглодни</w:t>
      </w:r>
      <w:proofErr w:type="spellEnd"/>
      <w:r w:rsidR="00CA4FE2" w:rsidRPr="008D7FC1">
        <w:rPr>
          <w:bCs/>
          <w:color w:val="000000" w:themeColor="text1"/>
        </w:rPr>
        <w:t xml:space="preserve"> </w:t>
      </w:r>
      <w:r w:rsidRPr="008D7FC1">
        <w:rPr>
          <w:bCs/>
          <w:color w:val="000000" w:themeColor="text1"/>
        </w:rPr>
        <w:t>и др.</w:t>
      </w:r>
      <w:r w:rsidR="00CA4FE2" w:rsidRPr="008D7FC1">
        <w:rPr>
          <w:bCs/>
          <w:color w:val="000000" w:themeColor="text1"/>
        </w:rPr>
        <w:t xml:space="preserve"> показатели</w:t>
      </w:r>
      <w:r w:rsidRPr="008D7FC1">
        <w:rPr>
          <w:bCs/>
          <w:color w:val="000000" w:themeColor="text1"/>
        </w:rPr>
        <w:t xml:space="preserve"> се публикуват </w:t>
      </w:r>
      <w:r w:rsidR="00CA4FE2" w:rsidRPr="008D7FC1">
        <w:rPr>
          <w:bCs/>
          <w:color w:val="000000" w:themeColor="text1"/>
        </w:rPr>
        <w:t>з</w:t>
      </w:r>
      <w:r w:rsidRPr="008D7FC1">
        <w:rPr>
          <w:bCs/>
          <w:color w:val="000000" w:themeColor="text1"/>
        </w:rPr>
        <w:t>а всяко тримесечие и са достъпни на адрес</w:t>
      </w:r>
      <w:r w:rsidR="00051837" w:rsidRPr="008D7FC1">
        <w:rPr>
          <w:bCs/>
          <w:color w:val="000000" w:themeColor="text1"/>
        </w:rPr>
        <w:t>:</w:t>
      </w:r>
      <w:r w:rsidRPr="008D7FC1">
        <w:rPr>
          <w:bCs/>
          <w:color w:val="000000" w:themeColor="text1"/>
        </w:rPr>
        <w:t xml:space="preserve"> </w:t>
      </w:r>
      <w:hyperlink r:id="rId7" w:history="1">
        <w:r w:rsidRPr="008D7FC1">
          <w:rPr>
            <w:rStyle w:val="Hyperlink"/>
            <w:bCs/>
            <w:color w:val="000000" w:themeColor="text1"/>
          </w:rPr>
          <w:t>https://www.mh.government.bg/bg/politiki/standart-za-finansovo-upravlenie-na-drzhavnite-lechebni-zavedeni/</w:t>
        </w:r>
      </w:hyperlink>
      <w:r w:rsidRPr="008D7FC1">
        <w:rPr>
          <w:bCs/>
          <w:color w:val="000000" w:themeColor="text1"/>
        </w:rPr>
        <w:t xml:space="preserve"> </w:t>
      </w:r>
    </w:p>
    <w:sectPr w:rsidR="002E5933" w:rsidRPr="00512D8B" w:rsidSect="006E3935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43"/>
    <w:multiLevelType w:val="hybridMultilevel"/>
    <w:tmpl w:val="BCDA901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1" w15:restartNumberingAfterBreak="0">
    <w:nsid w:val="075B524A"/>
    <w:multiLevelType w:val="hybridMultilevel"/>
    <w:tmpl w:val="DA048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E74E5"/>
    <w:multiLevelType w:val="multilevel"/>
    <w:tmpl w:val="6D7CAC4E"/>
    <w:lvl w:ilvl="0"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BE7604"/>
    <w:multiLevelType w:val="hybridMultilevel"/>
    <w:tmpl w:val="AD78547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1F3"/>
    <w:multiLevelType w:val="hybridMultilevel"/>
    <w:tmpl w:val="7E1ECB12"/>
    <w:lvl w:ilvl="0" w:tplc="2922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2B26F6"/>
    <w:multiLevelType w:val="hybridMultilevel"/>
    <w:tmpl w:val="32148D58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30683613"/>
    <w:multiLevelType w:val="hybridMultilevel"/>
    <w:tmpl w:val="1FD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33853"/>
    <w:multiLevelType w:val="hybridMultilevel"/>
    <w:tmpl w:val="3FCCD726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3B346FBE"/>
    <w:multiLevelType w:val="hybridMultilevel"/>
    <w:tmpl w:val="F566E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44757"/>
    <w:multiLevelType w:val="hybridMultilevel"/>
    <w:tmpl w:val="56045A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E2767"/>
    <w:multiLevelType w:val="hybridMultilevel"/>
    <w:tmpl w:val="C31A6EB8"/>
    <w:lvl w:ilvl="0" w:tplc="BC42A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F5EE1"/>
    <w:multiLevelType w:val="hybridMultilevel"/>
    <w:tmpl w:val="EC865A04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2" w15:restartNumberingAfterBreak="0">
    <w:nsid w:val="58AD539A"/>
    <w:multiLevelType w:val="singleLevel"/>
    <w:tmpl w:val="58AD53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6CA36DC5"/>
    <w:multiLevelType w:val="hybridMultilevel"/>
    <w:tmpl w:val="C94850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A36E2"/>
    <w:multiLevelType w:val="hybridMultilevel"/>
    <w:tmpl w:val="7EC6DAE6"/>
    <w:lvl w:ilvl="0" w:tplc="982E9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4"/>
  </w:num>
  <w:num w:numId="8">
    <w:abstractNumId w:val="3"/>
  </w:num>
  <w:num w:numId="9">
    <w:abstractNumId w:val="10"/>
  </w:num>
  <w:num w:numId="10">
    <w:abstractNumId w:val="6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4"/>
    <w:rsid w:val="000022DD"/>
    <w:rsid w:val="000052E0"/>
    <w:rsid w:val="000071A7"/>
    <w:rsid w:val="000169E7"/>
    <w:rsid w:val="00016A31"/>
    <w:rsid w:val="000178ED"/>
    <w:rsid w:val="00021F96"/>
    <w:rsid w:val="00026213"/>
    <w:rsid w:val="000327DC"/>
    <w:rsid w:val="00051837"/>
    <w:rsid w:val="000754E8"/>
    <w:rsid w:val="000777C0"/>
    <w:rsid w:val="00082051"/>
    <w:rsid w:val="00091014"/>
    <w:rsid w:val="000A24C5"/>
    <w:rsid w:val="000A7A3A"/>
    <w:rsid w:val="000B76D4"/>
    <w:rsid w:val="000C1B18"/>
    <w:rsid w:val="000C5339"/>
    <w:rsid w:val="000C6CC1"/>
    <w:rsid w:val="000D33ED"/>
    <w:rsid w:val="000F0B67"/>
    <w:rsid w:val="000F12E4"/>
    <w:rsid w:val="000F2B9A"/>
    <w:rsid w:val="000F526E"/>
    <w:rsid w:val="000F7B77"/>
    <w:rsid w:val="001045FD"/>
    <w:rsid w:val="00105005"/>
    <w:rsid w:val="0011544E"/>
    <w:rsid w:val="00117BE8"/>
    <w:rsid w:val="0012490D"/>
    <w:rsid w:val="0013084F"/>
    <w:rsid w:val="00132A7D"/>
    <w:rsid w:val="00137DEF"/>
    <w:rsid w:val="0014460E"/>
    <w:rsid w:val="00151465"/>
    <w:rsid w:val="00152B19"/>
    <w:rsid w:val="00153B75"/>
    <w:rsid w:val="00160994"/>
    <w:rsid w:val="001612F7"/>
    <w:rsid w:val="00162024"/>
    <w:rsid w:val="00164BF9"/>
    <w:rsid w:val="001673D7"/>
    <w:rsid w:val="001720FD"/>
    <w:rsid w:val="001777E7"/>
    <w:rsid w:val="00177C69"/>
    <w:rsid w:val="00180B28"/>
    <w:rsid w:val="0018776E"/>
    <w:rsid w:val="001953CC"/>
    <w:rsid w:val="00195FD3"/>
    <w:rsid w:val="001A0D32"/>
    <w:rsid w:val="001A17A0"/>
    <w:rsid w:val="001B175B"/>
    <w:rsid w:val="001B1E7C"/>
    <w:rsid w:val="001B55AE"/>
    <w:rsid w:val="001B5CC1"/>
    <w:rsid w:val="001B5F15"/>
    <w:rsid w:val="001B693C"/>
    <w:rsid w:val="001B7E22"/>
    <w:rsid w:val="001C48EE"/>
    <w:rsid w:val="001C4F03"/>
    <w:rsid w:val="001D0E88"/>
    <w:rsid w:val="001D37A8"/>
    <w:rsid w:val="001E34D9"/>
    <w:rsid w:val="001E50D5"/>
    <w:rsid w:val="0022168F"/>
    <w:rsid w:val="00223731"/>
    <w:rsid w:val="00225432"/>
    <w:rsid w:val="0023118B"/>
    <w:rsid w:val="002400F9"/>
    <w:rsid w:val="002428AD"/>
    <w:rsid w:val="00244D59"/>
    <w:rsid w:val="002603FC"/>
    <w:rsid w:val="00260A2B"/>
    <w:rsid w:val="0027055E"/>
    <w:rsid w:val="002730C2"/>
    <w:rsid w:val="00286110"/>
    <w:rsid w:val="00293AE4"/>
    <w:rsid w:val="002C4BC7"/>
    <w:rsid w:val="002D5C7C"/>
    <w:rsid w:val="002E5933"/>
    <w:rsid w:val="002F0765"/>
    <w:rsid w:val="002F58D8"/>
    <w:rsid w:val="00331DA8"/>
    <w:rsid w:val="00340DF7"/>
    <w:rsid w:val="0034445E"/>
    <w:rsid w:val="00356EDD"/>
    <w:rsid w:val="0036235F"/>
    <w:rsid w:val="0037288C"/>
    <w:rsid w:val="00372914"/>
    <w:rsid w:val="00394A6E"/>
    <w:rsid w:val="003A1C44"/>
    <w:rsid w:val="003B5094"/>
    <w:rsid w:val="003C5E10"/>
    <w:rsid w:val="003D08D0"/>
    <w:rsid w:val="003D2B5C"/>
    <w:rsid w:val="003E1211"/>
    <w:rsid w:val="003F462C"/>
    <w:rsid w:val="00400C58"/>
    <w:rsid w:val="00441762"/>
    <w:rsid w:val="00441F54"/>
    <w:rsid w:val="00443909"/>
    <w:rsid w:val="0044422C"/>
    <w:rsid w:val="00445145"/>
    <w:rsid w:val="00445AD7"/>
    <w:rsid w:val="004678CD"/>
    <w:rsid w:val="00474629"/>
    <w:rsid w:val="0047772F"/>
    <w:rsid w:val="00487FEE"/>
    <w:rsid w:val="004A1839"/>
    <w:rsid w:val="004A3121"/>
    <w:rsid w:val="004A4D54"/>
    <w:rsid w:val="004C0B49"/>
    <w:rsid w:val="004C5ABE"/>
    <w:rsid w:val="004D1EBE"/>
    <w:rsid w:val="004D3AFE"/>
    <w:rsid w:val="004E24ED"/>
    <w:rsid w:val="004E59D5"/>
    <w:rsid w:val="004E6D32"/>
    <w:rsid w:val="004F5F24"/>
    <w:rsid w:val="00505754"/>
    <w:rsid w:val="0051199B"/>
    <w:rsid w:val="00512612"/>
    <w:rsid w:val="00512D8B"/>
    <w:rsid w:val="00514B27"/>
    <w:rsid w:val="00525912"/>
    <w:rsid w:val="00537C2C"/>
    <w:rsid w:val="005537FB"/>
    <w:rsid w:val="00555CCB"/>
    <w:rsid w:val="00582E15"/>
    <w:rsid w:val="005A2E31"/>
    <w:rsid w:val="005B1C4D"/>
    <w:rsid w:val="005C2348"/>
    <w:rsid w:val="005C3724"/>
    <w:rsid w:val="005D06D0"/>
    <w:rsid w:val="005F7CC3"/>
    <w:rsid w:val="00605C21"/>
    <w:rsid w:val="00611242"/>
    <w:rsid w:val="00615FF0"/>
    <w:rsid w:val="0062360D"/>
    <w:rsid w:val="00637BE2"/>
    <w:rsid w:val="006429F6"/>
    <w:rsid w:val="006473FA"/>
    <w:rsid w:val="00657E3D"/>
    <w:rsid w:val="006623F5"/>
    <w:rsid w:val="006636D4"/>
    <w:rsid w:val="00666EC3"/>
    <w:rsid w:val="006675A3"/>
    <w:rsid w:val="0066762C"/>
    <w:rsid w:val="00671305"/>
    <w:rsid w:val="00676E0F"/>
    <w:rsid w:val="0068318F"/>
    <w:rsid w:val="00690FD7"/>
    <w:rsid w:val="00695D62"/>
    <w:rsid w:val="006A6E42"/>
    <w:rsid w:val="006B636A"/>
    <w:rsid w:val="006B65BD"/>
    <w:rsid w:val="006C029A"/>
    <w:rsid w:val="006C0A3B"/>
    <w:rsid w:val="006C4650"/>
    <w:rsid w:val="006C4867"/>
    <w:rsid w:val="006D75E3"/>
    <w:rsid w:val="006E3935"/>
    <w:rsid w:val="006E6C80"/>
    <w:rsid w:val="006E6CA1"/>
    <w:rsid w:val="006F2480"/>
    <w:rsid w:val="006F51D6"/>
    <w:rsid w:val="00700936"/>
    <w:rsid w:val="00700F21"/>
    <w:rsid w:val="00701624"/>
    <w:rsid w:val="00701B25"/>
    <w:rsid w:val="00701EC5"/>
    <w:rsid w:val="007054B9"/>
    <w:rsid w:val="00711C42"/>
    <w:rsid w:val="00713F15"/>
    <w:rsid w:val="007158CD"/>
    <w:rsid w:val="00715CB4"/>
    <w:rsid w:val="0071761C"/>
    <w:rsid w:val="00724C61"/>
    <w:rsid w:val="0072791F"/>
    <w:rsid w:val="00736DA2"/>
    <w:rsid w:val="00740FA6"/>
    <w:rsid w:val="00757DC7"/>
    <w:rsid w:val="0076646C"/>
    <w:rsid w:val="00791582"/>
    <w:rsid w:val="00794EFB"/>
    <w:rsid w:val="007B2980"/>
    <w:rsid w:val="007B4D3D"/>
    <w:rsid w:val="007B4E91"/>
    <w:rsid w:val="007C0669"/>
    <w:rsid w:val="007C1838"/>
    <w:rsid w:val="007C6E8F"/>
    <w:rsid w:val="007E554F"/>
    <w:rsid w:val="007E6A3B"/>
    <w:rsid w:val="007F42A7"/>
    <w:rsid w:val="00800229"/>
    <w:rsid w:val="00800CA2"/>
    <w:rsid w:val="00801130"/>
    <w:rsid w:val="008049F3"/>
    <w:rsid w:val="0080652D"/>
    <w:rsid w:val="008200A9"/>
    <w:rsid w:val="00822141"/>
    <w:rsid w:val="00840F87"/>
    <w:rsid w:val="008420B3"/>
    <w:rsid w:val="008878E1"/>
    <w:rsid w:val="00894294"/>
    <w:rsid w:val="0089589F"/>
    <w:rsid w:val="008978F0"/>
    <w:rsid w:val="008A5671"/>
    <w:rsid w:val="008B0ADF"/>
    <w:rsid w:val="008B43D3"/>
    <w:rsid w:val="008C12D1"/>
    <w:rsid w:val="008D2C21"/>
    <w:rsid w:val="008D5B07"/>
    <w:rsid w:val="008D7FC1"/>
    <w:rsid w:val="008E71DC"/>
    <w:rsid w:val="008F2AD9"/>
    <w:rsid w:val="00920C51"/>
    <w:rsid w:val="009250BF"/>
    <w:rsid w:val="009266CC"/>
    <w:rsid w:val="009346D2"/>
    <w:rsid w:val="00940068"/>
    <w:rsid w:val="00944837"/>
    <w:rsid w:val="00954242"/>
    <w:rsid w:val="00955E3F"/>
    <w:rsid w:val="00960988"/>
    <w:rsid w:val="0096610F"/>
    <w:rsid w:val="009668C1"/>
    <w:rsid w:val="00966AA8"/>
    <w:rsid w:val="00975A57"/>
    <w:rsid w:val="00977BBB"/>
    <w:rsid w:val="00984EDE"/>
    <w:rsid w:val="009850AC"/>
    <w:rsid w:val="009865B9"/>
    <w:rsid w:val="009A5419"/>
    <w:rsid w:val="009B300D"/>
    <w:rsid w:val="009B4836"/>
    <w:rsid w:val="009C6A73"/>
    <w:rsid w:val="009D1C4A"/>
    <w:rsid w:val="009D397E"/>
    <w:rsid w:val="009E361B"/>
    <w:rsid w:val="009F06C9"/>
    <w:rsid w:val="00A023C0"/>
    <w:rsid w:val="00A2357D"/>
    <w:rsid w:val="00A27D8A"/>
    <w:rsid w:val="00A307C7"/>
    <w:rsid w:val="00A43B5C"/>
    <w:rsid w:val="00A453CA"/>
    <w:rsid w:val="00A46EA0"/>
    <w:rsid w:val="00A473BF"/>
    <w:rsid w:val="00A5217E"/>
    <w:rsid w:val="00A64CF0"/>
    <w:rsid w:val="00A70961"/>
    <w:rsid w:val="00A72E18"/>
    <w:rsid w:val="00A76F3D"/>
    <w:rsid w:val="00A963E4"/>
    <w:rsid w:val="00A97534"/>
    <w:rsid w:val="00AB5B83"/>
    <w:rsid w:val="00AB6142"/>
    <w:rsid w:val="00AC54AE"/>
    <w:rsid w:val="00AD2F68"/>
    <w:rsid w:val="00AD3CDA"/>
    <w:rsid w:val="00AD7AFA"/>
    <w:rsid w:val="00AE619F"/>
    <w:rsid w:val="00AF204C"/>
    <w:rsid w:val="00B0591C"/>
    <w:rsid w:val="00B21CE9"/>
    <w:rsid w:val="00B24F9C"/>
    <w:rsid w:val="00B331EE"/>
    <w:rsid w:val="00B42553"/>
    <w:rsid w:val="00B5089F"/>
    <w:rsid w:val="00B50D44"/>
    <w:rsid w:val="00B520BE"/>
    <w:rsid w:val="00B5592B"/>
    <w:rsid w:val="00B60F16"/>
    <w:rsid w:val="00B767D6"/>
    <w:rsid w:val="00B77800"/>
    <w:rsid w:val="00BA0E2F"/>
    <w:rsid w:val="00BA0EBF"/>
    <w:rsid w:val="00BA14B3"/>
    <w:rsid w:val="00BA635D"/>
    <w:rsid w:val="00BC2C27"/>
    <w:rsid w:val="00BC38F4"/>
    <w:rsid w:val="00BC7D3D"/>
    <w:rsid w:val="00BE472D"/>
    <w:rsid w:val="00BF2E39"/>
    <w:rsid w:val="00BF32CC"/>
    <w:rsid w:val="00BF3B19"/>
    <w:rsid w:val="00C05932"/>
    <w:rsid w:val="00C14A28"/>
    <w:rsid w:val="00C179CB"/>
    <w:rsid w:val="00C17A00"/>
    <w:rsid w:val="00C2247C"/>
    <w:rsid w:val="00C2461E"/>
    <w:rsid w:val="00C26215"/>
    <w:rsid w:val="00C35E33"/>
    <w:rsid w:val="00C4038F"/>
    <w:rsid w:val="00C43949"/>
    <w:rsid w:val="00C61D44"/>
    <w:rsid w:val="00C61E18"/>
    <w:rsid w:val="00C67CF8"/>
    <w:rsid w:val="00C67E3F"/>
    <w:rsid w:val="00C700C1"/>
    <w:rsid w:val="00C71926"/>
    <w:rsid w:val="00C82649"/>
    <w:rsid w:val="00C8559F"/>
    <w:rsid w:val="00C91CA0"/>
    <w:rsid w:val="00C94488"/>
    <w:rsid w:val="00C9702E"/>
    <w:rsid w:val="00CA047F"/>
    <w:rsid w:val="00CA0A60"/>
    <w:rsid w:val="00CA4FE2"/>
    <w:rsid w:val="00CB3BB6"/>
    <w:rsid w:val="00CB4487"/>
    <w:rsid w:val="00CC1ABC"/>
    <w:rsid w:val="00CC287B"/>
    <w:rsid w:val="00CC7856"/>
    <w:rsid w:val="00CD087C"/>
    <w:rsid w:val="00CD584B"/>
    <w:rsid w:val="00CD65C0"/>
    <w:rsid w:val="00CE09DF"/>
    <w:rsid w:val="00CE1FFD"/>
    <w:rsid w:val="00CE232D"/>
    <w:rsid w:val="00CE4998"/>
    <w:rsid w:val="00D0448C"/>
    <w:rsid w:val="00D0486D"/>
    <w:rsid w:val="00D13F93"/>
    <w:rsid w:val="00D1790E"/>
    <w:rsid w:val="00D20CFE"/>
    <w:rsid w:val="00D22490"/>
    <w:rsid w:val="00D264A5"/>
    <w:rsid w:val="00D41048"/>
    <w:rsid w:val="00D42F83"/>
    <w:rsid w:val="00D46F50"/>
    <w:rsid w:val="00D47BA8"/>
    <w:rsid w:val="00D57676"/>
    <w:rsid w:val="00D621FC"/>
    <w:rsid w:val="00D720F5"/>
    <w:rsid w:val="00D744D8"/>
    <w:rsid w:val="00D74A4E"/>
    <w:rsid w:val="00D76F16"/>
    <w:rsid w:val="00D8110A"/>
    <w:rsid w:val="00D91954"/>
    <w:rsid w:val="00D963E2"/>
    <w:rsid w:val="00DA36BF"/>
    <w:rsid w:val="00DA3DC4"/>
    <w:rsid w:val="00DB280D"/>
    <w:rsid w:val="00DB410B"/>
    <w:rsid w:val="00DB47BC"/>
    <w:rsid w:val="00DC0010"/>
    <w:rsid w:val="00DD05E4"/>
    <w:rsid w:val="00DD0CD8"/>
    <w:rsid w:val="00DD5544"/>
    <w:rsid w:val="00DF63B5"/>
    <w:rsid w:val="00DF681C"/>
    <w:rsid w:val="00DF7A46"/>
    <w:rsid w:val="00E02C86"/>
    <w:rsid w:val="00E03B33"/>
    <w:rsid w:val="00E061D8"/>
    <w:rsid w:val="00E353FD"/>
    <w:rsid w:val="00E43612"/>
    <w:rsid w:val="00E43B86"/>
    <w:rsid w:val="00E47A45"/>
    <w:rsid w:val="00E517FC"/>
    <w:rsid w:val="00E80EF6"/>
    <w:rsid w:val="00E85FE5"/>
    <w:rsid w:val="00EA39FB"/>
    <w:rsid w:val="00EA7C0F"/>
    <w:rsid w:val="00EB1FA0"/>
    <w:rsid w:val="00EB37EB"/>
    <w:rsid w:val="00EB490A"/>
    <w:rsid w:val="00EC5113"/>
    <w:rsid w:val="00EC7062"/>
    <w:rsid w:val="00ED08DF"/>
    <w:rsid w:val="00ED4478"/>
    <w:rsid w:val="00EF467F"/>
    <w:rsid w:val="00F0274B"/>
    <w:rsid w:val="00F05480"/>
    <w:rsid w:val="00F0781E"/>
    <w:rsid w:val="00F2135E"/>
    <w:rsid w:val="00F47898"/>
    <w:rsid w:val="00F5265D"/>
    <w:rsid w:val="00F533A1"/>
    <w:rsid w:val="00F57158"/>
    <w:rsid w:val="00F60085"/>
    <w:rsid w:val="00F61ED8"/>
    <w:rsid w:val="00F62CDC"/>
    <w:rsid w:val="00F64690"/>
    <w:rsid w:val="00F75E16"/>
    <w:rsid w:val="00F76E6F"/>
    <w:rsid w:val="00F87A78"/>
    <w:rsid w:val="00F92618"/>
    <w:rsid w:val="00F93228"/>
    <w:rsid w:val="00FA1CF5"/>
    <w:rsid w:val="00FA5B36"/>
    <w:rsid w:val="00FC2946"/>
    <w:rsid w:val="00FC3989"/>
    <w:rsid w:val="00FD0109"/>
    <w:rsid w:val="00FE392E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D4FA"/>
  <w15:chartTrackingRefBased/>
  <w15:docId w15:val="{7B8F5713-4D15-4F1D-B78B-06290DD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D54"/>
  </w:style>
  <w:style w:type="paragraph" w:styleId="NoSpacing">
    <w:name w:val="No Spacing"/>
    <w:uiPriority w:val="1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A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9250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A0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986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65B9"/>
    <w:pPr>
      <w:shd w:val="clear" w:color="auto" w:fill="FFFFFF"/>
      <w:spacing w:after="1500" w:line="518" w:lineRule="exact"/>
      <w:ind w:hanging="660"/>
    </w:pPr>
    <w:rPr>
      <w:sz w:val="23"/>
      <w:szCs w:val="23"/>
      <w:lang w:eastAsia="en-US"/>
    </w:rPr>
  </w:style>
  <w:style w:type="paragraph" w:styleId="NormalWeb">
    <w:name w:val="Normal (Web)"/>
    <w:basedOn w:val="Normal"/>
    <w:uiPriority w:val="99"/>
    <w:rsid w:val="00164BF9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h.government.bg/bg/politiki/standart-za-finansovo-upravlenie-na-drzhavnite-lechebni-zaved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appk.government.bg/Public/Public/Organiz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856D-3B1A-445F-A326-59CE18D7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Tsacheva</dc:creator>
  <cp:keywords/>
  <dc:description/>
  <cp:lastModifiedBy>Milena Nedelkova</cp:lastModifiedBy>
  <cp:revision>538</cp:revision>
  <cp:lastPrinted>2024-09-16T11:54:00Z</cp:lastPrinted>
  <dcterms:created xsi:type="dcterms:W3CDTF">2021-01-18T07:29:00Z</dcterms:created>
  <dcterms:modified xsi:type="dcterms:W3CDTF">2024-09-26T09:27:00Z</dcterms:modified>
</cp:coreProperties>
</file>