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3B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CE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44, ал. 3, т. 1 от Закона за обществените поръчки и чл. 29, ал. 1 от Правилника за прилагане на Закона за обществените поръчки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FF08A8" w:rsidP="00FF08A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6CE">
        <w:rPr>
          <w:rFonts w:ascii="Times New Roman" w:hAnsi="Times New Roman" w:cs="Times New Roman"/>
          <w:sz w:val="24"/>
          <w:szCs w:val="24"/>
        </w:rPr>
        <w:t>По подготовката на документацията за възлагане на обществена поръчка с предмет:</w:t>
      </w:r>
      <w:r w:rsidR="006726CE"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„Доставка на радиоактивни лекарствени продукти, </w:t>
      </w:r>
      <w:proofErr w:type="spellStart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радиофармацевтици</w:t>
      </w:r>
      <w:proofErr w:type="spellEnd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радионуклидни</w:t>
      </w:r>
      <w:proofErr w:type="spellEnd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генератори, китове и </w:t>
      </w:r>
      <w:proofErr w:type="spellStart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радионуклидни</w:t>
      </w:r>
      <w:proofErr w:type="spellEnd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прекурсори</w:t>
      </w:r>
      <w:proofErr w:type="spellEnd"/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за 2019 г.“</w:t>
      </w:r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FF08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включваща петдесет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самостоятелно обособени позиции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"</w:t>
      </w:r>
      <w:r w:rsid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участвал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външни</w:t>
      </w:r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възложителя лиц</w:t>
      </w:r>
      <w:r w:rsidR="008F3EE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bookmarkStart w:id="0" w:name="_GoBack"/>
      <w:bookmarkEnd w:id="0"/>
      <w:r w:rsid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маг. </w:t>
      </w:r>
      <w:proofErr w:type="spellStart"/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</w:t>
      </w:r>
      <w:proofErr w:type="spellEnd"/>
      <w:r w:rsidR="00FF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Тодор Даракчиев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F08A8">
        <w:rPr>
          <w:rFonts w:ascii="Times New Roman" w:eastAsia="Times New Roman" w:hAnsi="Times New Roman" w:cs="Times New Roman"/>
          <w:sz w:val="24"/>
          <w:szCs w:val="24"/>
        </w:rPr>
        <w:t>началник на отдел "Медицински изделия", изпълнителна агенция по лекарствата;</w:t>
      </w:r>
    </w:p>
    <w:p w:rsidR="00FF08A8" w:rsidRPr="006726CE" w:rsidRDefault="00FF08A8" w:rsidP="006726CE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i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Маринела Рангелова - главен експерт в дирекция "Аналитични дейности и контрол, Национален съвет по цени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реимбурсиране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лекарствените продукти;</w:t>
      </w:r>
    </w:p>
    <w:p w:rsidR="006726CE" w:rsidRPr="006726CE" w:rsidRDefault="006726CE" w:rsidP="00672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6CE" w:rsidRPr="0067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C"/>
    <w:rsid w:val="000F492B"/>
    <w:rsid w:val="001B7BB2"/>
    <w:rsid w:val="00224296"/>
    <w:rsid w:val="0024353B"/>
    <w:rsid w:val="00280CC2"/>
    <w:rsid w:val="00484C2C"/>
    <w:rsid w:val="006726CE"/>
    <w:rsid w:val="008F3EE7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94E9"/>
  <w15:chartTrackingRefBased/>
  <w15:docId w15:val="{143473D0-70B8-4563-9DEF-287AE11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4</cp:revision>
  <dcterms:created xsi:type="dcterms:W3CDTF">2018-08-21T07:01:00Z</dcterms:created>
  <dcterms:modified xsi:type="dcterms:W3CDTF">2019-01-11T11:50:00Z</dcterms:modified>
</cp:coreProperties>
</file>