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4C" w:rsidRPr="0022574A" w:rsidRDefault="0098534C" w:rsidP="0098534C">
      <w:pPr>
        <w:rPr>
          <w:rFonts w:asciiTheme="majorHAnsi" w:hAnsiTheme="majorHAnsi"/>
          <w:b/>
          <w:caps/>
        </w:rPr>
      </w:pPr>
    </w:p>
    <w:p w:rsidR="0098534C" w:rsidRPr="0022574A" w:rsidRDefault="0098534C" w:rsidP="0098534C">
      <w:pPr>
        <w:rPr>
          <w:rFonts w:asciiTheme="majorHAnsi" w:hAnsiTheme="majorHAnsi"/>
          <w:b/>
          <w:caps/>
        </w:rPr>
      </w:pPr>
    </w:p>
    <w:p w:rsidR="0098534C" w:rsidRPr="00E9605D" w:rsidRDefault="0098534C" w:rsidP="0098534C">
      <w:pPr>
        <w:rPr>
          <w:b/>
          <w:caps/>
        </w:rPr>
      </w:pPr>
    </w:p>
    <w:p w:rsidR="0098534C" w:rsidRPr="00E9605D" w:rsidRDefault="0098534C" w:rsidP="0098534C">
      <w:pPr>
        <w:rPr>
          <w:b/>
          <w:caps/>
        </w:rPr>
      </w:pPr>
      <w:r w:rsidRPr="00E9605D">
        <w:rPr>
          <w:b/>
          <w:caps/>
        </w:rPr>
        <w:t>УТВЪРДИЛ:</w:t>
      </w:r>
    </w:p>
    <w:p w:rsidR="0098534C" w:rsidRPr="00E9605D" w:rsidRDefault="0098534C" w:rsidP="0098534C">
      <w:pPr>
        <w:rPr>
          <w:b/>
          <w:caps/>
        </w:rPr>
      </w:pPr>
    </w:p>
    <w:p w:rsidR="0098534C" w:rsidRPr="00E9605D" w:rsidRDefault="0098534C" w:rsidP="0098534C">
      <w:pPr>
        <w:rPr>
          <w:b/>
          <w:caps/>
        </w:rPr>
      </w:pPr>
    </w:p>
    <w:p w:rsidR="0098534C" w:rsidRPr="00E9605D" w:rsidRDefault="0098534C" w:rsidP="0098534C">
      <w:pPr>
        <w:tabs>
          <w:tab w:val="right" w:pos="1276"/>
          <w:tab w:val="center" w:pos="4536"/>
          <w:tab w:val="right" w:pos="9072"/>
        </w:tabs>
        <w:ind w:left="1418" w:hanging="1418"/>
        <w:jc w:val="both"/>
        <w:rPr>
          <w:b/>
        </w:rPr>
      </w:pPr>
      <w:r w:rsidRPr="00E9605D">
        <w:rPr>
          <w:b/>
          <w:caps/>
          <w:lang w:val="en-US"/>
        </w:rPr>
        <w:tab/>
      </w:r>
      <w:r w:rsidRPr="00E9605D">
        <w:rPr>
          <w:b/>
        </w:rPr>
        <w:t xml:space="preserve">Д-Р </w:t>
      </w:r>
      <w:r w:rsidR="00EB2CFB" w:rsidRPr="00E9605D">
        <w:rPr>
          <w:b/>
        </w:rPr>
        <w:t>ПЕТЪР МОСКОВ</w:t>
      </w:r>
      <w:r w:rsidRPr="00E9605D">
        <w:rPr>
          <w:b/>
        </w:rPr>
        <w:t xml:space="preserve"> </w:t>
      </w:r>
    </w:p>
    <w:p w:rsidR="0098534C" w:rsidRPr="00E9605D" w:rsidRDefault="0098534C" w:rsidP="0098534C">
      <w:pPr>
        <w:tabs>
          <w:tab w:val="right" w:pos="1276"/>
          <w:tab w:val="center" w:pos="4536"/>
          <w:tab w:val="right" w:pos="9072"/>
        </w:tabs>
        <w:ind w:left="1418" w:hanging="1418"/>
        <w:jc w:val="both"/>
        <w:rPr>
          <w:b/>
        </w:rPr>
      </w:pPr>
      <w:r w:rsidRPr="00E9605D">
        <w:rPr>
          <w:b/>
        </w:rPr>
        <w:t>МИНИСТЪР НА ЗДРАВЕОПАЗВАНЕТО</w:t>
      </w:r>
    </w:p>
    <w:p w:rsidR="00512EAA" w:rsidRPr="00E9605D" w:rsidRDefault="00512EAA" w:rsidP="00A46428">
      <w:pPr>
        <w:jc w:val="center"/>
        <w:rPr>
          <w:b/>
          <w:caps/>
          <w:lang w:val="en-US" w:eastAsia="en-US"/>
        </w:rPr>
      </w:pPr>
    </w:p>
    <w:p w:rsidR="0098534C" w:rsidRPr="00E9605D" w:rsidRDefault="0098534C" w:rsidP="00A46428">
      <w:pPr>
        <w:jc w:val="center"/>
        <w:rPr>
          <w:b/>
          <w:caps/>
          <w:lang w:val="en-US" w:eastAsia="en-US"/>
        </w:rPr>
      </w:pPr>
    </w:p>
    <w:p w:rsidR="0098534C" w:rsidRPr="00E9605D" w:rsidRDefault="0098534C" w:rsidP="00A46428">
      <w:pPr>
        <w:jc w:val="center"/>
        <w:rPr>
          <w:b/>
          <w:caps/>
          <w:lang w:val="en-US" w:eastAsia="en-US"/>
        </w:rPr>
      </w:pPr>
    </w:p>
    <w:p w:rsidR="0098534C" w:rsidRPr="00E9605D" w:rsidRDefault="0098534C" w:rsidP="00F90BAB">
      <w:pPr>
        <w:rPr>
          <w:b/>
          <w:caps/>
          <w:lang w:val="en-US" w:eastAsia="en-US"/>
        </w:rPr>
      </w:pPr>
    </w:p>
    <w:p w:rsidR="0098534C" w:rsidRPr="00E9605D" w:rsidRDefault="0098534C" w:rsidP="00A46428">
      <w:pPr>
        <w:jc w:val="center"/>
        <w:rPr>
          <w:b/>
          <w:caps/>
          <w:lang w:val="en-US" w:eastAsia="en-US"/>
        </w:rPr>
      </w:pPr>
    </w:p>
    <w:p w:rsidR="0098534C" w:rsidRPr="00E9605D" w:rsidRDefault="0098534C" w:rsidP="00A46428">
      <w:pPr>
        <w:jc w:val="center"/>
        <w:rPr>
          <w:b/>
          <w:caps/>
          <w:lang w:val="en-US" w:eastAsia="en-US"/>
        </w:rPr>
      </w:pPr>
    </w:p>
    <w:p w:rsidR="00A46428" w:rsidRPr="00E9605D" w:rsidRDefault="00C61B8F" w:rsidP="00A46428">
      <w:pPr>
        <w:jc w:val="center"/>
        <w:rPr>
          <w:b/>
          <w:caps/>
          <w:lang w:eastAsia="en-US"/>
        </w:rPr>
      </w:pPr>
      <w:r w:rsidRPr="00E9605D">
        <w:rPr>
          <w:b/>
          <w:caps/>
          <w:lang w:eastAsia="en-US"/>
        </w:rPr>
        <w:t>ПРИЛОЖЕНИЯ</w:t>
      </w:r>
      <w:r w:rsidR="00A46428" w:rsidRPr="00E9605D">
        <w:rPr>
          <w:b/>
          <w:caps/>
          <w:lang w:val="en-US" w:eastAsia="en-US"/>
        </w:rPr>
        <w:t xml:space="preserve"> </w:t>
      </w:r>
      <w:r w:rsidR="00A46428" w:rsidRPr="00E9605D">
        <w:rPr>
          <w:b/>
          <w:caps/>
          <w:lang w:eastAsia="en-US"/>
        </w:rPr>
        <w:t>към публична покана</w:t>
      </w:r>
    </w:p>
    <w:p w:rsidR="00796499" w:rsidRPr="00E9605D" w:rsidRDefault="00796499" w:rsidP="00796499">
      <w:pPr>
        <w:rPr>
          <w:rFonts w:eastAsia="Times New Roman"/>
          <w:b/>
          <w:lang w:eastAsia="en-US"/>
        </w:rPr>
      </w:pPr>
    </w:p>
    <w:p w:rsidR="00796499" w:rsidRPr="00E9605D" w:rsidRDefault="00796499" w:rsidP="00EB2CFB">
      <w:pPr>
        <w:jc w:val="center"/>
        <w:rPr>
          <w:rFonts w:eastAsia="Times New Roman"/>
          <w:b/>
        </w:rPr>
      </w:pPr>
      <w:r w:rsidRPr="00E9605D">
        <w:rPr>
          <w:rFonts w:eastAsia="Times New Roman"/>
          <w:b/>
          <w:lang w:eastAsia="en-US"/>
        </w:rPr>
        <w:t>по</w:t>
      </w:r>
      <w:r w:rsidRPr="00E9605D">
        <w:rPr>
          <w:rFonts w:eastAsia="TimesNewRoman,Bold"/>
          <w:b/>
          <w:bCs/>
        </w:rPr>
        <w:t xml:space="preserve"> реда на Глава осма „а“ от ЗОП</w:t>
      </w:r>
    </w:p>
    <w:p w:rsidR="00C61B8F" w:rsidRPr="00E9605D" w:rsidRDefault="00C61B8F" w:rsidP="009F1ABA">
      <w:pPr>
        <w:jc w:val="center"/>
        <w:rPr>
          <w:b/>
        </w:rPr>
      </w:pPr>
      <w:r w:rsidRPr="00E9605D">
        <w:rPr>
          <w:b/>
        </w:rPr>
        <w:t>за</w:t>
      </w:r>
      <w:r w:rsidR="00796499" w:rsidRPr="00E9605D">
        <w:rPr>
          <w:b/>
        </w:rPr>
        <w:t>:</w:t>
      </w:r>
    </w:p>
    <w:p w:rsidR="00A46428" w:rsidRPr="00E9605D" w:rsidRDefault="00993C0D" w:rsidP="00993C0D">
      <w:pPr>
        <w:jc w:val="center"/>
        <w:rPr>
          <w:bCs/>
          <w:lang w:val="en-US" w:eastAsia="en-US"/>
        </w:rPr>
      </w:pPr>
      <w:r w:rsidRPr="00E9605D">
        <w:rPr>
          <w:rFonts w:eastAsia="Times New Roman"/>
          <w:b/>
        </w:rPr>
        <w:t>„ Избор на одитор за извършване на одит за отчитане на разходите и финансовото изпълнението на проект</w:t>
      </w:r>
      <w:r w:rsidRPr="00E9605D">
        <w:rPr>
          <w:rFonts w:eastAsia="Arial Unicode MS"/>
          <w:b/>
        </w:rPr>
        <w:t xml:space="preserve"> BG161PO001/1.1-08/2010/014 "Преструктуриране на домовете за медико-социални грижи за деца от 0 до 3 години </w:t>
      </w:r>
      <w:r w:rsidRPr="00E9605D">
        <w:rPr>
          <w:rFonts w:eastAsia="Times New Roman"/>
          <w:b/>
        </w:rPr>
        <w:t>”</w:t>
      </w:r>
    </w:p>
    <w:p w:rsidR="00A46428" w:rsidRPr="00E9605D" w:rsidRDefault="00A46428" w:rsidP="00A46428">
      <w:pPr>
        <w:spacing w:line="276" w:lineRule="auto"/>
        <w:jc w:val="both"/>
        <w:rPr>
          <w:bCs/>
          <w:i/>
          <w:lang w:val="ru-RU" w:eastAsia="en-US"/>
        </w:rPr>
      </w:pPr>
    </w:p>
    <w:p w:rsidR="0098534C" w:rsidRPr="00E9605D" w:rsidRDefault="0098534C" w:rsidP="00A46428">
      <w:pPr>
        <w:spacing w:line="276" w:lineRule="auto"/>
        <w:jc w:val="both"/>
        <w:rPr>
          <w:bCs/>
          <w:i/>
          <w:lang w:val="ru-RU" w:eastAsia="en-US"/>
        </w:rPr>
      </w:pPr>
    </w:p>
    <w:p w:rsidR="00A46428" w:rsidRPr="00E9605D" w:rsidRDefault="00A46428" w:rsidP="00986AAC">
      <w:pPr>
        <w:ind w:firstLine="601"/>
        <w:jc w:val="both"/>
        <w:rPr>
          <w:bCs/>
          <w:i/>
          <w:lang w:val="en-US" w:eastAsia="en-US"/>
        </w:rPr>
      </w:pPr>
      <w:r w:rsidRPr="00E9605D">
        <w:rPr>
          <w:b/>
          <w:caps/>
        </w:rPr>
        <w:t>Уважаеми ГОСПОЖИ И господа,</w:t>
      </w:r>
    </w:p>
    <w:p w:rsidR="00A46428" w:rsidRPr="00E9605D" w:rsidRDefault="00A46428" w:rsidP="00986AAC">
      <w:pPr>
        <w:ind w:firstLine="601"/>
        <w:jc w:val="both"/>
      </w:pPr>
    </w:p>
    <w:p w:rsidR="00A46428" w:rsidRPr="00E9605D" w:rsidRDefault="00A46428" w:rsidP="00512EAA">
      <w:pPr>
        <w:spacing w:line="276" w:lineRule="auto"/>
        <w:ind w:firstLine="600"/>
        <w:jc w:val="both"/>
      </w:pPr>
      <w:r w:rsidRPr="00E9605D">
        <w:t xml:space="preserve">Министерство на </w:t>
      </w:r>
      <w:r w:rsidRPr="00E9605D">
        <w:rPr>
          <w:rFonts w:eastAsia="Malgun Gothic"/>
          <w:lang w:eastAsia="ko-KR"/>
        </w:rPr>
        <w:t>здравеопазването</w:t>
      </w:r>
      <w:r w:rsidR="00796499" w:rsidRPr="00E9605D">
        <w:t xml:space="preserve">, на основание и по реда на </w:t>
      </w:r>
      <w:r w:rsidRPr="00E9605D">
        <w:t>чл.</w:t>
      </w:r>
      <w:r w:rsidR="00910F66" w:rsidRPr="00E9605D">
        <w:t xml:space="preserve"> </w:t>
      </w:r>
      <w:r w:rsidRPr="00E9605D">
        <w:t>14, ал.</w:t>
      </w:r>
      <w:r w:rsidR="00910F66" w:rsidRPr="00E9605D">
        <w:t xml:space="preserve"> </w:t>
      </w:r>
      <w:r w:rsidRPr="00E9605D">
        <w:t>4, т.</w:t>
      </w:r>
      <w:r w:rsidR="00910F66" w:rsidRPr="00E9605D">
        <w:t xml:space="preserve"> </w:t>
      </w:r>
      <w:r w:rsidRPr="00E9605D">
        <w:t xml:space="preserve">2 </w:t>
      </w:r>
      <w:r w:rsidR="00796499" w:rsidRPr="00E9605D">
        <w:t xml:space="preserve">във връзка с Глава осма „а“ </w:t>
      </w:r>
      <w:r w:rsidRPr="00E9605D">
        <w:t>от З</w:t>
      </w:r>
      <w:r w:rsidR="00796499" w:rsidRPr="00E9605D">
        <w:t>акона за обществените поръчки /ЗОП/,</w:t>
      </w:r>
      <w:r w:rsidRPr="00E9605D">
        <w:t xml:space="preserve"> кани всички заинтересовани лица да подадат оферти за избор на изпълнител</w:t>
      </w:r>
      <w:r w:rsidR="00796499" w:rsidRPr="00E9605D">
        <w:t>и</w:t>
      </w:r>
      <w:r w:rsidRPr="00E9605D">
        <w:t xml:space="preserve"> за възлагане на обществена поръчка при следните условия:</w:t>
      </w:r>
    </w:p>
    <w:p w:rsidR="00910F66" w:rsidRPr="00E9605D" w:rsidRDefault="00A46428" w:rsidP="00CE5B69">
      <w:pPr>
        <w:pStyle w:val="ListParagraph"/>
        <w:numPr>
          <w:ilvl w:val="0"/>
          <w:numId w:val="5"/>
        </w:numPr>
        <w:jc w:val="both"/>
        <w:rPr>
          <w:b/>
        </w:rPr>
      </w:pPr>
      <w:r w:rsidRPr="00E9605D">
        <w:rPr>
          <w:b/>
          <w:bCs/>
        </w:rPr>
        <w:t>Предмет на поръчката</w:t>
      </w:r>
      <w:r w:rsidRPr="00E9605D">
        <w:rPr>
          <w:bCs/>
        </w:rPr>
        <w:t>:</w:t>
      </w:r>
      <w:r w:rsidRPr="00E9605D">
        <w:rPr>
          <w:lang w:eastAsia="en-US"/>
        </w:rPr>
        <w:t xml:space="preserve"> </w:t>
      </w:r>
    </w:p>
    <w:p w:rsidR="002745E2" w:rsidRDefault="002745E2" w:rsidP="00225069">
      <w:pPr>
        <w:ind w:right="-49" w:firstLine="284"/>
        <w:jc w:val="both"/>
        <w:rPr>
          <w:iCs/>
        </w:rPr>
      </w:pPr>
      <w:r w:rsidRPr="00E9605D">
        <w:t>Избор на одитор за извършване на окончателен одит за отчитане</w:t>
      </w:r>
      <w:r w:rsidRPr="00E56061">
        <w:t xml:space="preserve"> на разходи</w:t>
      </w:r>
      <w:r w:rsidR="004A566A">
        <w:t>те и финансовото изпълнение на П</w:t>
      </w:r>
      <w:r w:rsidRPr="00E56061">
        <w:t xml:space="preserve">роект BG161PO001.1.1-08/2010/014 “Преструктуриране на домовете за медико-социални грижи за деца от 0-3 г”,  неразделна част от </w:t>
      </w:r>
      <w:r w:rsidRPr="00E56061">
        <w:rPr>
          <w:iCs/>
        </w:rPr>
        <w:t>Средносрочната рамкова инвестиционна програма в изпълнение на Рамково споразумен</w:t>
      </w:r>
      <w:r w:rsidR="004A566A">
        <w:rPr>
          <w:iCs/>
        </w:rPr>
        <w:t>ие BG161PO001-1.1.08-0001-1 по С</w:t>
      </w:r>
      <w:r w:rsidRPr="00E56061">
        <w:rPr>
          <w:iCs/>
        </w:rPr>
        <w:t>хема за предоставяне на безвъзмездна финансова помощ BG</w:t>
      </w:r>
      <w:r w:rsidRPr="00E56061">
        <w:rPr>
          <w:iCs/>
          <w:lang w:val="ru-RU"/>
        </w:rPr>
        <w:t xml:space="preserve">161 </w:t>
      </w:r>
      <w:r w:rsidRPr="00E56061">
        <w:rPr>
          <w:iCs/>
        </w:rPr>
        <w:lastRenderedPageBreak/>
        <w:t>PO</w:t>
      </w:r>
      <w:r w:rsidRPr="00E56061">
        <w:rPr>
          <w:iCs/>
          <w:lang w:val="ru-RU"/>
        </w:rPr>
        <w:t>001/1.1-08/2010 “</w:t>
      </w:r>
      <w:r w:rsidRPr="00E56061">
        <w:rPr>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225069" w:rsidRPr="00225069" w:rsidRDefault="00225069" w:rsidP="00225069">
      <w:pPr>
        <w:ind w:right="-49" w:firstLine="284"/>
        <w:jc w:val="both"/>
      </w:pPr>
    </w:p>
    <w:p w:rsidR="008125D7" w:rsidRPr="00225069" w:rsidRDefault="008125D7" w:rsidP="00CE5B69">
      <w:pPr>
        <w:pStyle w:val="ListParagraph"/>
        <w:widowControl w:val="0"/>
        <w:numPr>
          <w:ilvl w:val="0"/>
          <w:numId w:val="5"/>
        </w:numPr>
        <w:jc w:val="both"/>
        <w:rPr>
          <w:rFonts w:eastAsia="SimSun"/>
          <w:b/>
          <w:bCs/>
        </w:rPr>
      </w:pPr>
      <w:r w:rsidRPr="00225069">
        <w:rPr>
          <w:rFonts w:eastAsia="SimSun"/>
          <w:b/>
          <w:bCs/>
        </w:rPr>
        <w:t>Описание на предмета на поръчката:</w:t>
      </w:r>
    </w:p>
    <w:p w:rsidR="00F21703" w:rsidRPr="00F05855" w:rsidRDefault="00F21703" w:rsidP="00F05855">
      <w:pPr>
        <w:widowControl w:val="0"/>
        <w:ind w:firstLine="360"/>
        <w:jc w:val="both"/>
        <w:rPr>
          <w:bCs/>
        </w:rPr>
      </w:pPr>
      <w:r w:rsidRPr="00F05855">
        <w:rPr>
          <w:bCs/>
        </w:rPr>
        <w:t xml:space="preserve">Извършеният в изпълнение на настоящото възлагане одит трябва да изразява независимо одиторско мнение относно достоверното представяне във всички аспекти на същественост при изпълнение на проекта, като тази дейност се отчита с изготвяне на одитен доклад, в съответствие с международните одиторски стандарти и следва да включва минимум: </w:t>
      </w:r>
    </w:p>
    <w:p w:rsidR="00F21703" w:rsidRPr="00F05855" w:rsidRDefault="00F21703" w:rsidP="00F05855">
      <w:pPr>
        <w:widowControl w:val="0"/>
        <w:ind w:firstLine="360"/>
        <w:jc w:val="both"/>
        <w:rPr>
          <w:bCs/>
        </w:rPr>
      </w:pPr>
      <w:r w:rsidRPr="00F05855">
        <w:rPr>
          <w:bCs/>
        </w:rPr>
        <w:t>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F21703" w:rsidRPr="00F05855" w:rsidRDefault="00F21703" w:rsidP="00F05855">
      <w:pPr>
        <w:widowControl w:val="0"/>
        <w:ind w:firstLine="360"/>
        <w:jc w:val="both"/>
        <w:rPr>
          <w:bCs/>
        </w:rPr>
      </w:pPr>
      <w:r w:rsidRPr="00F05855">
        <w:rPr>
          <w:bCs/>
        </w:rPr>
        <w:t>Проследяване ефективното прилагане от страна на Възложителя на правилата, разписани от органите, отговорни за управление, наблюдение и контрол на Оперативна програма „Регионално развитие” 2007-2013;</w:t>
      </w:r>
    </w:p>
    <w:p w:rsidR="00F21703" w:rsidRPr="00F05855" w:rsidRDefault="00F21703" w:rsidP="00F05855">
      <w:pPr>
        <w:widowControl w:val="0"/>
        <w:ind w:firstLine="360"/>
        <w:jc w:val="both"/>
        <w:rPr>
          <w:bCs/>
        </w:rPr>
      </w:pPr>
      <w:r w:rsidRPr="00F05855">
        <w:rPr>
          <w:bCs/>
        </w:rPr>
        <w:t>Предназначението на финансовия одит е да направи обективна оценка на законосъобразността и целесъобразността на разходваните средства при изпълнение на дейностите по съответния проект, с оглед което трябва да включва следните проверки:</w:t>
      </w:r>
    </w:p>
    <w:p w:rsidR="00F21703" w:rsidRPr="00F05855" w:rsidRDefault="00F21703" w:rsidP="00F05855">
      <w:pPr>
        <w:widowControl w:val="0"/>
        <w:ind w:firstLine="360"/>
        <w:jc w:val="both"/>
        <w:rPr>
          <w:bCs/>
        </w:rPr>
      </w:pPr>
      <w:r w:rsidRPr="00F05855">
        <w:rPr>
          <w:bCs/>
        </w:rPr>
        <w:t>-</w:t>
      </w:r>
      <w:r w:rsidRPr="00F05855">
        <w:rPr>
          <w:bCs/>
        </w:rPr>
        <w:tab/>
        <w:t>Дали дейностите по проекта са осъществени в съответствие с принципите за добро финансово управление, т. е. дали средствата са изразходвани икономично, ефективно и ефикасно. В резултат от извършения одит, одиторът трябва да бъде в състояние да изрази разумна увереност, че ресурсите, използвани за осъществяване на проекта, са в подходящото количество и качество и на най-добрата възможна цена; че съотношението между използваните ресурси и постигнатия резултат е възможно най-доброто; че поставените цели са постигнати.</w:t>
      </w:r>
    </w:p>
    <w:p w:rsidR="00F21703" w:rsidRPr="00F05855" w:rsidRDefault="00F21703" w:rsidP="00F05855">
      <w:pPr>
        <w:widowControl w:val="0"/>
        <w:ind w:firstLine="360"/>
        <w:jc w:val="both"/>
        <w:rPr>
          <w:bCs/>
        </w:rPr>
      </w:pPr>
      <w:r w:rsidRPr="00F05855">
        <w:rPr>
          <w:bCs/>
        </w:rPr>
        <w:t>С оглед постигане на увереност, че операциите са изпълнени съгласно изискванията на националното и европейското законодателство, одиторът следва да оцени системата за вътрешен контрол на Възложителя в контекста на изпълняваните одиторски процедури.</w:t>
      </w:r>
    </w:p>
    <w:p w:rsidR="00F21703" w:rsidRPr="00F05855" w:rsidRDefault="00F21703" w:rsidP="00F05855">
      <w:pPr>
        <w:widowControl w:val="0"/>
        <w:ind w:firstLine="360"/>
        <w:jc w:val="both"/>
        <w:rPr>
          <w:bCs/>
        </w:rPr>
      </w:pPr>
      <w:r w:rsidRPr="00F05855">
        <w:rPr>
          <w:bCs/>
        </w:rPr>
        <w:t>-</w:t>
      </w:r>
      <w:r w:rsidRPr="00F05855">
        <w:rPr>
          <w:bCs/>
        </w:rPr>
        <w:tab/>
        <w:t>Дали проектът е реализиран с необходимите ресурси: одиторът следва да се увери, че при изпълнение на дейностите по проекта Възложителят е разполагал с административните, финансовите, техническите и физическите ресурси, необходими за изпълнението на проекта. В случай, че Възложителят е избрал изпълнители за извършване на част и/или всички дейности от проекта, то одиторът следва да се увери, че изпълнителите са разполагали с ресурса да изпълнят поставените им задачи, като това изискване следва да е било зададено още на ниво предшестващо възлагането на дейности на съответните изпълнители.</w:t>
      </w:r>
    </w:p>
    <w:p w:rsidR="00F21703" w:rsidRPr="00F05855" w:rsidRDefault="00F21703" w:rsidP="00F05855">
      <w:pPr>
        <w:widowControl w:val="0"/>
        <w:ind w:firstLine="360"/>
        <w:jc w:val="both"/>
        <w:rPr>
          <w:bCs/>
        </w:rPr>
      </w:pPr>
      <w:r w:rsidRPr="00F05855">
        <w:rPr>
          <w:bCs/>
        </w:rPr>
        <w:lastRenderedPageBreak/>
        <w:t>-</w:t>
      </w:r>
      <w:r w:rsidRPr="00F05855">
        <w:rPr>
          <w:bCs/>
        </w:rPr>
        <w:tab/>
        <w:t>Дали всички декларирани разходи са действително извършени и допустими, в съответствие с изискванията на европейското и националното законодателство относно допустимост на разходите по Оперативна програма „Регионално развитие” 2007 – 2013.</w:t>
      </w:r>
    </w:p>
    <w:p w:rsidR="00F21703" w:rsidRPr="00E9605D" w:rsidRDefault="00F21703" w:rsidP="00F05855">
      <w:pPr>
        <w:widowControl w:val="0"/>
        <w:ind w:firstLine="360"/>
        <w:jc w:val="both"/>
        <w:rPr>
          <w:bCs/>
        </w:rPr>
      </w:pPr>
      <w:r w:rsidRPr="00F05855">
        <w:rPr>
          <w:bCs/>
        </w:rPr>
        <w:t>-</w:t>
      </w:r>
      <w:r w:rsidRPr="00F05855">
        <w:rPr>
          <w:bCs/>
        </w:rPr>
        <w:tab/>
        <w:t xml:space="preserve">Дали първичните счетоводни документи и документите с еквивалентна </w:t>
      </w:r>
      <w:r w:rsidRPr="00E9605D">
        <w:rPr>
          <w:bCs/>
        </w:rPr>
        <w:t>доказателствена стойност са налични и валидни: 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оправдават.</w:t>
      </w:r>
    </w:p>
    <w:p w:rsidR="00F21703" w:rsidRPr="00E9605D" w:rsidRDefault="00F21703" w:rsidP="00F05855">
      <w:pPr>
        <w:widowControl w:val="0"/>
        <w:ind w:firstLine="360"/>
        <w:jc w:val="both"/>
        <w:rPr>
          <w:bCs/>
        </w:rPr>
      </w:pPr>
      <w:r w:rsidRPr="00E9605D">
        <w:rPr>
          <w:bCs/>
        </w:rPr>
        <w:t>-</w:t>
      </w:r>
      <w:r w:rsidRPr="00E9605D">
        <w:rPr>
          <w:bCs/>
        </w:rPr>
        <w:tab/>
        <w:t>Дали напредъкът по проекта, в т. ч. финансов и физически, е проверен от Възложителя, включително чрез проверка на реалното изпълнение на мястото на проекта (когато е необходимо): за постигането на увереност за спазването на изискванията на Управляващия орган на Оперативна програма „Регионално развитие” 2007 - 2013 одиторът следва да се увери, че Възложителя действително е извършвал проследяване на напредъка на дейностите по проекта по време на неговото изпълнение, чрез проверка за наличие на документи, удостоверяващи извършените проверки от страна на Възложителя (контролни листове и доклади от извършени проверки на място от Възложителя на изпълнители).</w:t>
      </w:r>
    </w:p>
    <w:p w:rsidR="00F21703" w:rsidRPr="00E9605D" w:rsidRDefault="00F21703" w:rsidP="00F05855">
      <w:pPr>
        <w:widowControl w:val="0"/>
        <w:ind w:firstLine="360"/>
        <w:jc w:val="both"/>
        <w:rPr>
          <w:bCs/>
        </w:rPr>
      </w:pPr>
      <w:r w:rsidRPr="00E9605D">
        <w:rPr>
          <w:bCs/>
        </w:rPr>
        <w:t>-</w:t>
      </w:r>
      <w:r w:rsidRPr="00E9605D">
        <w:rPr>
          <w:bCs/>
        </w:rPr>
        <w:tab/>
        <w:t>Дали са спазени изискванията по отношение на поддържането на адекватна одитна пътека: одиторът следва да направи проверка дали Възложителят е разполагал с необходимите системи и организация за поддържане на адекватна одиторска следа. За адекватна се счита одиторска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Одиторът следва да провери и адекватността на използваната деловодна система, ако има такава или на процедурите за контрол на документооборота при Възложителя.</w:t>
      </w:r>
    </w:p>
    <w:p w:rsidR="00F21703" w:rsidRPr="00E9605D" w:rsidRDefault="00F21703" w:rsidP="00F05855">
      <w:pPr>
        <w:widowControl w:val="0"/>
        <w:ind w:firstLine="360"/>
        <w:jc w:val="both"/>
        <w:rPr>
          <w:bCs/>
        </w:rPr>
      </w:pPr>
      <w:r w:rsidRPr="00E9605D">
        <w:rPr>
          <w:bCs/>
        </w:rPr>
        <w:t>-</w:t>
      </w:r>
      <w:r w:rsidRPr="00E9605D">
        <w:rPr>
          <w:bCs/>
        </w:rPr>
        <w:tab/>
        <w:t>Дали 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 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F21703" w:rsidRPr="00E9605D" w:rsidRDefault="00F21703" w:rsidP="00F05855">
      <w:pPr>
        <w:widowControl w:val="0"/>
        <w:ind w:firstLine="360"/>
        <w:jc w:val="both"/>
        <w:rPr>
          <w:bCs/>
        </w:rPr>
      </w:pPr>
      <w:r w:rsidRPr="00E9605D">
        <w:rPr>
          <w:bCs/>
        </w:rPr>
        <w:t>-</w:t>
      </w:r>
      <w:r w:rsidRPr="00E9605D">
        <w:rPr>
          <w:bCs/>
        </w:rPr>
        <w:tab/>
        <w:t xml:space="preserve">Проверка на докладваните нередности: одиторът следва да се увери, че ако по проекта са установени нередности, то те са докладвани своевременно на всички </w:t>
      </w:r>
      <w:r w:rsidRPr="00E9605D">
        <w:rPr>
          <w:bCs/>
        </w:rPr>
        <w:lastRenderedPageBreak/>
        <w:t>необходими институции, след което е съставен съответният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Възложителя е изградена подходяща система, която да осигурява навременно откриване и докладване на нередностите и която да позволява на Възложителя да реагира на тях по подходящ начин.</w:t>
      </w:r>
    </w:p>
    <w:p w:rsidR="00F21703" w:rsidRPr="00E9605D" w:rsidRDefault="00F21703" w:rsidP="00F05855">
      <w:pPr>
        <w:widowControl w:val="0"/>
        <w:ind w:firstLine="360"/>
        <w:jc w:val="both"/>
        <w:rPr>
          <w:bCs/>
        </w:rPr>
      </w:pPr>
      <w:r w:rsidRPr="00E9605D">
        <w:rPr>
          <w:bCs/>
        </w:rPr>
        <w:t>-</w:t>
      </w:r>
      <w:r w:rsidRPr="00E9605D">
        <w:rPr>
          <w:bCs/>
        </w:rPr>
        <w:tab/>
        <w:t>Исканията за средства, подадени от Възложителя са точни, пълни и са във формат, изискван от УО: одиторът следва да провери дали сумите, които Възложителят е посочил за възстановяване в съответното искане за средства, отразяват коректно направените разходи към съответния период. Трябва да се провери дали искането за средства отговаря на актуалния към момента на подаването му образец, както и дали представената информацията е достоверна. Допълнително одиторът трябва да се увери, че сумите по искането за средства са в размер, допустим за авансово/междинно/окончателно плащане и отговарят на условията по договора за предоставяне на безвъзмездна финансова помощ от ОПРР, както и че съотношението между националното и европейското съфинансиране е точно и съответните закръгления са коректно направени.</w:t>
      </w:r>
    </w:p>
    <w:p w:rsidR="00F21703" w:rsidRPr="00E9605D" w:rsidRDefault="00F21703" w:rsidP="00F05855">
      <w:pPr>
        <w:widowControl w:val="0"/>
        <w:ind w:firstLine="360"/>
        <w:jc w:val="both"/>
        <w:rPr>
          <w:bCs/>
        </w:rPr>
      </w:pPr>
      <w:r w:rsidRPr="00E9605D">
        <w:rPr>
          <w:bCs/>
        </w:rPr>
        <w:t>-</w:t>
      </w:r>
      <w:r w:rsidRPr="00E9605D">
        <w:rPr>
          <w:bCs/>
        </w:rPr>
        <w:tab/>
        <w:t>Неправомерно изплатените суми са възстановени по надлежния ред: 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F21703" w:rsidRPr="00E9605D" w:rsidRDefault="00F21703" w:rsidP="00F05855">
      <w:pPr>
        <w:widowControl w:val="0"/>
        <w:ind w:firstLine="360"/>
        <w:jc w:val="both"/>
        <w:rPr>
          <w:bCs/>
        </w:rPr>
      </w:pPr>
      <w:r w:rsidRPr="00E9605D">
        <w:rPr>
          <w:bCs/>
        </w:rPr>
        <w:t>-</w:t>
      </w:r>
      <w:r w:rsidRPr="00E9605D">
        <w:rPr>
          <w:bCs/>
        </w:rPr>
        <w:tab/>
        <w:t>Проверка за двойно финансиране: одиторът трябва да се увери, че Възложителят не получава финансиране за същата операция от друга програма или схема (национална или Общностна), както и от друг програмен период.</w:t>
      </w:r>
    </w:p>
    <w:p w:rsidR="00F21703" w:rsidRPr="00E9605D" w:rsidRDefault="00F21703" w:rsidP="002745E2">
      <w:pPr>
        <w:jc w:val="both"/>
        <w:rPr>
          <w:b/>
          <w:bCs/>
        </w:rPr>
      </w:pPr>
    </w:p>
    <w:p w:rsidR="008E15D2" w:rsidRPr="00E9605D" w:rsidRDefault="008125D7" w:rsidP="002745E2">
      <w:pPr>
        <w:jc w:val="both"/>
        <w:rPr>
          <w:rFonts w:eastAsia="Times New Roman"/>
        </w:rPr>
      </w:pPr>
      <w:r w:rsidRPr="00E9605D">
        <w:rPr>
          <w:b/>
          <w:bCs/>
        </w:rPr>
        <w:t>3</w:t>
      </w:r>
      <w:r w:rsidR="008E15D2" w:rsidRPr="00E9605D">
        <w:rPr>
          <w:b/>
          <w:bCs/>
        </w:rPr>
        <w:t>.</w:t>
      </w:r>
      <w:r w:rsidR="00910F66" w:rsidRPr="00E9605D">
        <w:rPr>
          <w:bCs/>
        </w:rPr>
        <w:t xml:space="preserve"> </w:t>
      </w:r>
      <w:r w:rsidR="008E15D2" w:rsidRPr="00E9605D">
        <w:rPr>
          <w:b/>
          <w:bCs/>
        </w:rPr>
        <w:t>Правно основание</w:t>
      </w:r>
      <w:r w:rsidR="008E15D2" w:rsidRPr="00E9605D">
        <w:t xml:space="preserve">: </w:t>
      </w:r>
      <w:r w:rsidR="008E15D2" w:rsidRPr="00E9605D">
        <w:rPr>
          <w:rFonts w:eastAsia="Times New Roman"/>
        </w:rPr>
        <w:t>Предоставяне на „услуга“ по смисъла на чл. 3, ал. 1, т. 2 от ЗОП.</w:t>
      </w:r>
    </w:p>
    <w:p w:rsidR="002745E2" w:rsidRPr="00E9605D" w:rsidRDefault="002745E2" w:rsidP="002745E2">
      <w:pPr>
        <w:spacing w:line="276" w:lineRule="auto"/>
        <w:jc w:val="both"/>
        <w:rPr>
          <w:b/>
        </w:rPr>
      </w:pPr>
    </w:p>
    <w:p w:rsidR="008E15D2" w:rsidRPr="00E9605D" w:rsidRDefault="008125D7" w:rsidP="002745E2">
      <w:pPr>
        <w:spacing w:line="276" w:lineRule="auto"/>
        <w:jc w:val="both"/>
      </w:pPr>
      <w:r w:rsidRPr="00E9605D">
        <w:rPr>
          <w:b/>
        </w:rPr>
        <w:t>4</w:t>
      </w:r>
      <w:r w:rsidR="008E15D2" w:rsidRPr="00E9605D">
        <w:rPr>
          <w:b/>
        </w:rPr>
        <w:t>. Обхват и цел на поръчката</w:t>
      </w:r>
      <w:r w:rsidR="008E15D2" w:rsidRPr="00E9605D">
        <w:t>: съгласно Техническите спецификации за изпълнението на поръчката, приложени тук.</w:t>
      </w:r>
    </w:p>
    <w:p w:rsidR="002745E2" w:rsidRPr="00E9605D" w:rsidRDefault="002745E2" w:rsidP="002745E2">
      <w:pPr>
        <w:jc w:val="both"/>
        <w:rPr>
          <w:rFonts w:eastAsia="Times New Roman"/>
          <w:b/>
        </w:rPr>
      </w:pPr>
    </w:p>
    <w:p w:rsidR="002C48C9" w:rsidRPr="00E9605D" w:rsidRDefault="008125D7" w:rsidP="00225069">
      <w:pPr>
        <w:jc w:val="both"/>
        <w:rPr>
          <w:sz w:val="20"/>
          <w:szCs w:val="20"/>
          <w:lang w:val="ru-RU"/>
        </w:rPr>
      </w:pPr>
      <w:r w:rsidRPr="00E9605D">
        <w:rPr>
          <w:rFonts w:eastAsia="Times New Roman"/>
          <w:b/>
        </w:rPr>
        <w:t>5</w:t>
      </w:r>
      <w:r w:rsidR="008E15D2" w:rsidRPr="00E9605D">
        <w:rPr>
          <w:rFonts w:eastAsia="Times New Roman"/>
          <w:b/>
        </w:rPr>
        <w:t>.</w:t>
      </w:r>
      <w:r w:rsidR="00910F66" w:rsidRPr="00E9605D">
        <w:rPr>
          <w:rFonts w:eastAsia="Times New Roman"/>
        </w:rPr>
        <w:t xml:space="preserve"> </w:t>
      </w:r>
      <w:r w:rsidR="00A46428" w:rsidRPr="00E9605D">
        <w:rPr>
          <w:b/>
          <w:lang w:val="ru-RU"/>
        </w:rPr>
        <w:t>Прогнозна стойност на обществената поръчка</w:t>
      </w:r>
      <w:r w:rsidR="00A46428" w:rsidRPr="00E9605D">
        <w:rPr>
          <w:lang w:val="ru-RU"/>
        </w:rPr>
        <w:t xml:space="preserve"> </w:t>
      </w:r>
    </w:p>
    <w:p w:rsidR="002745E2" w:rsidRPr="00E9605D" w:rsidRDefault="002745E2" w:rsidP="002745E2">
      <w:pPr>
        <w:ind w:firstLine="284"/>
        <w:jc w:val="both"/>
        <w:rPr>
          <w:rFonts w:eastAsia="Times New Roman"/>
          <w:color w:val="000000"/>
          <w:lang w:eastAsia="en-US"/>
        </w:rPr>
      </w:pPr>
      <w:r w:rsidRPr="00E9605D">
        <w:rPr>
          <w:rFonts w:eastAsia="Times New Roman"/>
          <w:lang w:eastAsia="en-US"/>
        </w:rPr>
        <w:t xml:space="preserve">Максималната прогнозна стойност на настоящата обществена поръчка </w:t>
      </w:r>
      <w:r w:rsidRPr="00E9605D">
        <w:rPr>
          <w:rFonts w:eastAsia="Times New Roman"/>
          <w:b/>
          <w:bCs/>
          <w:lang w:eastAsia="en-US"/>
        </w:rPr>
        <w:t xml:space="preserve">е до </w:t>
      </w:r>
      <w:r w:rsidRPr="00E9605D">
        <w:rPr>
          <w:rFonts w:eastAsia="Times New Roman"/>
          <w:b/>
          <w:lang w:eastAsia="en-US"/>
        </w:rPr>
        <w:t xml:space="preserve">7 200,00 </w:t>
      </w:r>
      <w:r w:rsidRPr="00E9605D">
        <w:rPr>
          <w:rFonts w:eastAsia="Times New Roman"/>
          <w:color w:val="000000"/>
          <w:lang w:eastAsia="en-US"/>
        </w:rPr>
        <w:t xml:space="preserve">(седем хиляди и двеста) лв. без вкл. ДДС или до </w:t>
      </w:r>
      <w:r w:rsidRPr="00E9605D">
        <w:rPr>
          <w:rFonts w:eastAsia="Times New Roman"/>
          <w:b/>
          <w:color w:val="000000"/>
          <w:lang w:eastAsia="en-US"/>
        </w:rPr>
        <w:t>8 640,00</w:t>
      </w:r>
      <w:r w:rsidRPr="00E9605D">
        <w:rPr>
          <w:rFonts w:eastAsia="Times New Roman"/>
          <w:color w:val="000000"/>
          <w:lang w:eastAsia="en-US"/>
        </w:rPr>
        <w:t xml:space="preserve"> (осем хиляди шестстотин и четиридесет)</w:t>
      </w:r>
      <w:r w:rsidRPr="00E9605D">
        <w:rPr>
          <w:rFonts w:eastAsia="Times New Roman"/>
          <w:b/>
          <w:i/>
          <w:color w:val="000000"/>
          <w:lang w:eastAsia="en-US"/>
        </w:rPr>
        <w:t xml:space="preserve"> </w:t>
      </w:r>
      <w:r w:rsidRPr="00E9605D">
        <w:rPr>
          <w:rFonts w:eastAsia="Times New Roman"/>
          <w:color w:val="000000"/>
          <w:lang w:eastAsia="en-US"/>
        </w:rPr>
        <w:t>лв. с вкл. ДДС.</w:t>
      </w:r>
    </w:p>
    <w:p w:rsidR="002C48C9" w:rsidRPr="00E9605D" w:rsidRDefault="002C48C9" w:rsidP="002C48C9">
      <w:pPr>
        <w:pStyle w:val="Text1"/>
        <w:rPr>
          <w:rFonts w:ascii="Times New Roman" w:hAnsi="Times New Roman"/>
          <w:szCs w:val="24"/>
          <w:lang w:val="bg-BG"/>
        </w:rPr>
      </w:pPr>
    </w:p>
    <w:p w:rsidR="00547596" w:rsidRPr="00E9605D" w:rsidRDefault="00547596" w:rsidP="00547596">
      <w:pPr>
        <w:ind w:right="-49"/>
        <w:jc w:val="both"/>
        <w:rPr>
          <w:b/>
        </w:rPr>
      </w:pPr>
      <w:r w:rsidRPr="00E9605D">
        <w:rPr>
          <w:b/>
        </w:rPr>
        <w:t xml:space="preserve">6. Финансови отчети. Разходни категории, които следва да бъдат одитирани: </w:t>
      </w:r>
    </w:p>
    <w:p w:rsidR="00547596" w:rsidRPr="00942186" w:rsidRDefault="00547596" w:rsidP="00CE5B69">
      <w:pPr>
        <w:pStyle w:val="Text1"/>
        <w:widowControl/>
        <w:numPr>
          <w:ilvl w:val="1"/>
          <w:numId w:val="13"/>
        </w:numPr>
        <w:tabs>
          <w:tab w:val="clear" w:pos="-720"/>
        </w:tabs>
        <w:rPr>
          <w:rFonts w:ascii="Times New Roman" w:hAnsi="Times New Roman"/>
          <w:color w:val="000000" w:themeColor="text1"/>
          <w:szCs w:val="24"/>
          <w:lang w:val="bg-BG"/>
        </w:rPr>
      </w:pPr>
      <w:r w:rsidRPr="00942186">
        <w:rPr>
          <w:rFonts w:ascii="Times New Roman" w:hAnsi="Times New Roman"/>
          <w:color w:val="000000" w:themeColor="text1"/>
          <w:szCs w:val="24"/>
          <w:lang w:val="bg-BG"/>
        </w:rPr>
        <w:t>Разходи за организация и управление – възнаграждения и осигуровки, пътни, дневни и квартирни при провеждани командировки;</w:t>
      </w:r>
    </w:p>
    <w:p w:rsidR="00547596" w:rsidRPr="00942186" w:rsidRDefault="00547596" w:rsidP="00CE5B69">
      <w:pPr>
        <w:pStyle w:val="Text1"/>
        <w:widowControl/>
        <w:numPr>
          <w:ilvl w:val="1"/>
          <w:numId w:val="13"/>
        </w:numPr>
        <w:tabs>
          <w:tab w:val="clear" w:pos="-720"/>
        </w:tabs>
        <w:rPr>
          <w:rFonts w:ascii="Times New Roman" w:hAnsi="Times New Roman"/>
          <w:color w:val="000000" w:themeColor="text1"/>
          <w:szCs w:val="24"/>
          <w:lang w:val="bg-BG"/>
        </w:rPr>
      </w:pPr>
      <w:r w:rsidRPr="00942186">
        <w:rPr>
          <w:rFonts w:ascii="Times New Roman" w:hAnsi="Times New Roman"/>
          <w:color w:val="000000" w:themeColor="text1"/>
          <w:szCs w:val="24"/>
          <w:lang w:val="bg-BG"/>
        </w:rPr>
        <w:lastRenderedPageBreak/>
        <w:t>Допустими преки разходи, включващи:</w:t>
      </w:r>
    </w:p>
    <w:p w:rsidR="00547596" w:rsidRPr="00942186" w:rsidRDefault="00547596" w:rsidP="00CE5B69">
      <w:pPr>
        <w:pStyle w:val="Text1"/>
        <w:widowControl/>
        <w:numPr>
          <w:ilvl w:val="0"/>
          <w:numId w:val="12"/>
        </w:numPr>
        <w:tabs>
          <w:tab w:val="clear" w:pos="-720"/>
        </w:tabs>
        <w:ind w:left="709" w:firstLine="0"/>
        <w:rPr>
          <w:rFonts w:ascii="Times New Roman" w:hAnsi="Times New Roman"/>
          <w:color w:val="000000" w:themeColor="text1"/>
          <w:szCs w:val="24"/>
          <w:lang w:val="bg-BG"/>
        </w:rPr>
      </w:pPr>
      <w:r w:rsidRPr="00942186">
        <w:rPr>
          <w:rFonts w:ascii="Times New Roman" w:hAnsi="Times New Roman"/>
          <w:color w:val="000000" w:themeColor="text1"/>
          <w:szCs w:val="24"/>
          <w:lang w:val="bg-BG"/>
        </w:rPr>
        <w:t xml:space="preserve">Придобиване </w:t>
      </w:r>
      <w:r w:rsidR="00942186">
        <w:rPr>
          <w:rFonts w:ascii="Times New Roman" w:hAnsi="Times New Roman"/>
          <w:color w:val="000000" w:themeColor="text1"/>
          <w:szCs w:val="24"/>
          <w:lang w:val="bg-BG"/>
        </w:rPr>
        <w:t>машини, съоръжения, оборудване и обзавеждане</w:t>
      </w:r>
      <w:r w:rsidRPr="00942186">
        <w:rPr>
          <w:rFonts w:ascii="Times New Roman" w:hAnsi="Times New Roman"/>
          <w:color w:val="000000" w:themeColor="text1"/>
          <w:szCs w:val="24"/>
          <w:lang w:val="bg-BG"/>
        </w:rPr>
        <w:t>;</w:t>
      </w:r>
    </w:p>
    <w:p w:rsidR="00547596" w:rsidRPr="00942186" w:rsidRDefault="00547596" w:rsidP="00CE5B69">
      <w:pPr>
        <w:pStyle w:val="Text1"/>
        <w:widowControl/>
        <w:numPr>
          <w:ilvl w:val="0"/>
          <w:numId w:val="12"/>
        </w:numPr>
        <w:tabs>
          <w:tab w:val="clear" w:pos="-720"/>
        </w:tabs>
        <w:ind w:left="709" w:firstLine="0"/>
        <w:rPr>
          <w:rFonts w:ascii="Times New Roman" w:hAnsi="Times New Roman"/>
          <w:color w:val="000000" w:themeColor="text1"/>
          <w:szCs w:val="24"/>
          <w:lang w:val="bg-BG"/>
        </w:rPr>
      </w:pPr>
      <w:r w:rsidRPr="00942186">
        <w:rPr>
          <w:rFonts w:ascii="Times New Roman" w:hAnsi="Times New Roman"/>
          <w:color w:val="000000" w:themeColor="text1"/>
          <w:szCs w:val="24"/>
          <w:lang w:val="bg-BG"/>
        </w:rPr>
        <w:t>Извършване на СМР и СРР;</w:t>
      </w:r>
    </w:p>
    <w:p w:rsidR="00547596" w:rsidRPr="00942186" w:rsidRDefault="00547596" w:rsidP="00CE5B69">
      <w:pPr>
        <w:pStyle w:val="Text1"/>
        <w:widowControl/>
        <w:numPr>
          <w:ilvl w:val="0"/>
          <w:numId w:val="12"/>
        </w:numPr>
        <w:tabs>
          <w:tab w:val="clear" w:pos="-720"/>
        </w:tabs>
        <w:ind w:left="709" w:firstLine="0"/>
        <w:rPr>
          <w:rFonts w:ascii="Times New Roman" w:hAnsi="Times New Roman"/>
          <w:color w:val="000000" w:themeColor="text1"/>
          <w:szCs w:val="24"/>
          <w:lang w:val="bg-BG"/>
        </w:rPr>
      </w:pPr>
      <w:r w:rsidRPr="00942186">
        <w:rPr>
          <w:rFonts w:ascii="Times New Roman" w:hAnsi="Times New Roman"/>
          <w:color w:val="000000" w:themeColor="text1"/>
          <w:szCs w:val="24"/>
          <w:lang w:val="bg-BG"/>
        </w:rPr>
        <w:t>Разходи за външни услуги;</w:t>
      </w:r>
    </w:p>
    <w:p w:rsidR="00547596" w:rsidRPr="00942186" w:rsidRDefault="00547596" w:rsidP="00CE5B69">
      <w:pPr>
        <w:pStyle w:val="Text1"/>
        <w:widowControl/>
        <w:numPr>
          <w:ilvl w:val="0"/>
          <w:numId w:val="12"/>
        </w:numPr>
        <w:tabs>
          <w:tab w:val="clear" w:pos="-720"/>
        </w:tabs>
        <w:ind w:left="709" w:firstLine="0"/>
        <w:rPr>
          <w:rFonts w:ascii="Times New Roman" w:hAnsi="Times New Roman"/>
          <w:color w:val="000000" w:themeColor="text1"/>
          <w:szCs w:val="24"/>
          <w:lang w:val="bg-BG"/>
        </w:rPr>
      </w:pPr>
      <w:r w:rsidRPr="00942186">
        <w:rPr>
          <w:rFonts w:ascii="Times New Roman" w:hAnsi="Times New Roman"/>
          <w:color w:val="000000" w:themeColor="text1"/>
          <w:szCs w:val="24"/>
          <w:lang w:val="bg-BG"/>
        </w:rPr>
        <w:t>Други разходи.</w:t>
      </w:r>
    </w:p>
    <w:p w:rsidR="00547596" w:rsidRPr="00942186" w:rsidRDefault="00547596" w:rsidP="00547596">
      <w:pPr>
        <w:ind w:right="-49"/>
        <w:jc w:val="both"/>
        <w:rPr>
          <w:color w:val="000000" w:themeColor="text1"/>
          <w:sz w:val="16"/>
          <w:szCs w:val="16"/>
        </w:rPr>
      </w:pPr>
    </w:p>
    <w:p w:rsidR="00547596" w:rsidRPr="00E9605D" w:rsidRDefault="00547596" w:rsidP="00CE5B69">
      <w:pPr>
        <w:pStyle w:val="ListParagraph"/>
        <w:numPr>
          <w:ilvl w:val="0"/>
          <w:numId w:val="13"/>
        </w:numPr>
        <w:ind w:right="-49"/>
        <w:jc w:val="both"/>
        <w:rPr>
          <w:b/>
        </w:rPr>
      </w:pPr>
      <w:r w:rsidRPr="00942186">
        <w:rPr>
          <w:b/>
          <w:color w:val="000000" w:themeColor="text1"/>
        </w:rPr>
        <w:t>Максимален размер на средствата</w:t>
      </w:r>
      <w:r w:rsidRPr="00E9605D">
        <w:rPr>
          <w:b/>
        </w:rPr>
        <w:t xml:space="preserve"> по обособени позиции, които ще бъдат одитирани:</w:t>
      </w:r>
    </w:p>
    <w:p w:rsidR="00194E6A" w:rsidRPr="00E9605D" w:rsidRDefault="00194E6A" w:rsidP="00194E6A">
      <w:pPr>
        <w:pStyle w:val="ListParagraph"/>
        <w:ind w:left="360" w:right="-49"/>
        <w:jc w:val="both"/>
        <w:rPr>
          <w:b/>
        </w:rPr>
      </w:pPr>
    </w:p>
    <w:tbl>
      <w:tblPr>
        <w:tblW w:w="9423" w:type="dxa"/>
        <w:tblInd w:w="70" w:type="dxa"/>
        <w:tblLayout w:type="fixed"/>
        <w:tblCellMar>
          <w:left w:w="70" w:type="dxa"/>
          <w:right w:w="70" w:type="dxa"/>
        </w:tblCellMar>
        <w:tblLook w:val="04A0" w:firstRow="1" w:lastRow="0" w:firstColumn="1" w:lastColumn="0" w:noHBand="0" w:noVBand="1"/>
      </w:tblPr>
      <w:tblGrid>
        <w:gridCol w:w="5170"/>
        <w:gridCol w:w="4253"/>
      </w:tblGrid>
      <w:tr w:rsidR="00194E6A" w:rsidRPr="00E9605D" w:rsidTr="003254EA">
        <w:trPr>
          <w:trHeight w:val="973"/>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194E6A" w:rsidRPr="00E9605D" w:rsidRDefault="00194E6A" w:rsidP="00194E6A">
            <w:pPr>
              <w:jc w:val="center"/>
              <w:rPr>
                <w:rFonts w:eastAsia="Times New Roman"/>
                <w:b/>
                <w:bCs/>
                <w:color w:val="000000"/>
                <w:lang w:eastAsia="en-US"/>
              </w:rPr>
            </w:pPr>
            <w:r w:rsidRPr="00E9605D">
              <w:rPr>
                <w:rFonts w:eastAsia="Times New Roman"/>
                <w:b/>
                <w:bCs/>
                <w:color w:val="000000"/>
                <w:lang w:eastAsia="en-US"/>
              </w:rPr>
              <w:t>Име на обособената позиция</w:t>
            </w:r>
          </w:p>
        </w:tc>
        <w:tc>
          <w:tcPr>
            <w:tcW w:w="4253" w:type="dxa"/>
            <w:tcBorders>
              <w:top w:val="single" w:sz="8" w:space="0" w:color="auto"/>
              <w:left w:val="single" w:sz="4" w:space="0" w:color="auto"/>
              <w:bottom w:val="single" w:sz="4" w:space="0" w:color="auto"/>
              <w:right w:val="single" w:sz="8" w:space="0" w:color="auto"/>
            </w:tcBorders>
            <w:shd w:val="clear" w:color="auto" w:fill="auto"/>
            <w:vAlign w:val="center"/>
          </w:tcPr>
          <w:p w:rsidR="00194E6A" w:rsidRPr="00E9605D" w:rsidRDefault="00194E6A" w:rsidP="00194E6A">
            <w:pPr>
              <w:jc w:val="center"/>
              <w:rPr>
                <w:rFonts w:eastAsia="Times New Roman"/>
                <w:b/>
                <w:bCs/>
                <w:color w:val="000000"/>
                <w:lang w:eastAsia="en-US"/>
              </w:rPr>
            </w:pPr>
            <w:r w:rsidRPr="00E9605D">
              <w:rPr>
                <w:rFonts w:eastAsia="Times New Roman"/>
                <w:b/>
                <w:bCs/>
                <w:color w:val="000000"/>
                <w:lang w:eastAsia="en-US"/>
              </w:rPr>
              <w:t>максимална прогнозна стойност с включен ДДС</w:t>
            </w:r>
          </w:p>
        </w:tc>
      </w:tr>
      <w:tr w:rsidR="00194E6A" w:rsidRPr="00E9605D" w:rsidTr="003254EA">
        <w:trPr>
          <w:trHeight w:val="1097"/>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rsidR="00194E6A" w:rsidRPr="00E9605D" w:rsidRDefault="00194E6A" w:rsidP="00194E6A">
            <w:pPr>
              <w:ind w:right="-49" w:firstLine="284"/>
              <w:jc w:val="both"/>
              <w:rPr>
                <w:rFonts w:eastAsia="Times New Roman"/>
                <w:b/>
                <w:lang w:val="en-US" w:eastAsia="en-US"/>
              </w:rPr>
            </w:pPr>
            <w:r w:rsidRPr="00E9605D">
              <w:rPr>
                <w:rFonts w:eastAsia="Times New Roman"/>
                <w:lang w:eastAsia="en-US"/>
              </w:rPr>
              <w:t xml:space="preserve">Избор на одитор за извършване на окончателен одит за отчитане на разходите и финансовото изпълнение на проект BG161PO001.1.1-08/2010/014 “Преструктуриране на домовете за медико-социални грижи за деца от 0-3 г”, </w:t>
            </w:r>
            <w:r w:rsidRPr="00E9605D">
              <w:rPr>
                <w:rFonts w:eastAsia="Times New Roman"/>
                <w:lang w:val="en-US" w:eastAsia="en-US"/>
              </w:rPr>
              <w:t xml:space="preserve"> неразделна част от </w:t>
            </w:r>
            <w:r w:rsidRPr="00E9605D">
              <w:rPr>
                <w:rFonts w:eastAsia="Times New Roman"/>
                <w:iCs/>
                <w:lang w:val="en-US" w:eastAsia="en-U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E9605D">
              <w:rPr>
                <w:rFonts w:eastAsia="Times New Roman"/>
                <w:iCs/>
                <w:lang w:val="ru-RU" w:eastAsia="en-US"/>
              </w:rPr>
              <w:t xml:space="preserve">161 </w:t>
            </w:r>
            <w:r w:rsidRPr="00E9605D">
              <w:rPr>
                <w:rFonts w:eastAsia="Times New Roman"/>
                <w:iCs/>
                <w:lang w:val="en-US" w:eastAsia="en-US"/>
              </w:rPr>
              <w:t>PO</w:t>
            </w:r>
            <w:r w:rsidRPr="00E9605D">
              <w:rPr>
                <w:rFonts w:eastAsia="Times New Roman"/>
                <w:iCs/>
                <w:lang w:val="ru-RU" w:eastAsia="en-US"/>
              </w:rPr>
              <w:t>001/1.1-08/2010 “</w:t>
            </w:r>
            <w:r w:rsidRPr="00E9605D">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194E6A" w:rsidRPr="00E9605D" w:rsidRDefault="00194E6A" w:rsidP="00194E6A">
            <w:pPr>
              <w:widowControl w:val="0"/>
              <w:jc w:val="both"/>
              <w:rPr>
                <w:rFonts w:eastAsia="Times New Roman"/>
                <w:bCs/>
                <w:color w:val="000000"/>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94E6A" w:rsidRPr="00E9605D" w:rsidRDefault="00194E6A" w:rsidP="00194E6A">
            <w:pPr>
              <w:jc w:val="center"/>
              <w:rPr>
                <w:rFonts w:eastAsia="Times New Roman"/>
                <w:b/>
                <w:bCs/>
                <w:color w:val="000000"/>
                <w:lang w:eastAsia="en-US"/>
              </w:rPr>
            </w:pPr>
            <w:r w:rsidRPr="00E9605D">
              <w:rPr>
                <w:rFonts w:eastAsia="Times New Roman"/>
                <w:b/>
                <w:bCs/>
                <w:color w:val="000000"/>
                <w:lang w:val="en-US" w:eastAsia="en-US"/>
              </w:rPr>
              <w:t>8 285 916.86</w:t>
            </w:r>
            <w:r w:rsidRPr="00E9605D">
              <w:rPr>
                <w:rFonts w:eastAsia="Times New Roman"/>
                <w:b/>
                <w:bCs/>
                <w:color w:val="000000"/>
                <w:lang w:eastAsia="en-US"/>
              </w:rPr>
              <w:t xml:space="preserve"> лв.</w:t>
            </w:r>
          </w:p>
        </w:tc>
      </w:tr>
    </w:tbl>
    <w:p w:rsidR="00194E6A" w:rsidRPr="00E9605D" w:rsidRDefault="00194E6A" w:rsidP="00194E6A">
      <w:pPr>
        <w:pStyle w:val="ListParagraph"/>
        <w:ind w:left="360" w:right="-49"/>
        <w:jc w:val="both"/>
        <w:rPr>
          <w:b/>
        </w:rPr>
      </w:pPr>
    </w:p>
    <w:p w:rsidR="00547596" w:rsidRPr="00E9605D" w:rsidRDefault="00547596" w:rsidP="00547596">
      <w:pPr>
        <w:ind w:right="-49"/>
        <w:jc w:val="both"/>
        <w:rPr>
          <w:b/>
        </w:rPr>
      </w:pPr>
      <w:r w:rsidRPr="00E9605D">
        <w:rPr>
          <w:b/>
        </w:rPr>
        <w:t>8. Налична документация и условия:</w:t>
      </w:r>
    </w:p>
    <w:p w:rsidR="00547596" w:rsidRPr="00E9605D" w:rsidRDefault="00547596" w:rsidP="00547596">
      <w:pPr>
        <w:ind w:right="-49" w:firstLine="360"/>
        <w:jc w:val="both"/>
        <w:rPr>
          <w:sz w:val="16"/>
          <w:szCs w:val="16"/>
          <w:lang w:val="en-US"/>
        </w:rPr>
      </w:pPr>
    </w:p>
    <w:p w:rsidR="00547596" w:rsidRDefault="00547596" w:rsidP="00547596">
      <w:pPr>
        <w:ind w:right="-49" w:firstLine="360"/>
        <w:jc w:val="both"/>
      </w:pPr>
      <w:r w:rsidRPr="00E9605D">
        <w:t>Одиторът получава пълен и цялостен достъп до местата, където се осъществява проект</w:t>
      </w:r>
      <w:r w:rsidR="00351F48">
        <w:t>а</w:t>
      </w:r>
      <w:r w:rsidRPr="00E9605D">
        <w:t>, в това число и до всички документи и база данни, свързани с техническото управление на проект</w:t>
      </w:r>
      <w:r w:rsidR="00351F48">
        <w:t>а</w:t>
      </w:r>
      <w:r w:rsidRPr="00E9605D">
        <w:t>.</w:t>
      </w:r>
    </w:p>
    <w:p w:rsidR="00864EA8" w:rsidRPr="00E9605D" w:rsidRDefault="00864EA8" w:rsidP="00547596">
      <w:pPr>
        <w:ind w:right="-49" w:firstLine="360"/>
        <w:jc w:val="both"/>
        <w:rPr>
          <w:b/>
          <w:i/>
        </w:rPr>
      </w:pPr>
    </w:p>
    <w:p w:rsidR="00547596" w:rsidRPr="00E9605D" w:rsidRDefault="00547596" w:rsidP="00547596">
      <w:pPr>
        <w:ind w:right="-49" w:firstLine="360"/>
        <w:jc w:val="both"/>
        <w:rPr>
          <w:sz w:val="16"/>
          <w:szCs w:val="16"/>
        </w:rPr>
      </w:pPr>
    </w:p>
    <w:p w:rsidR="00547596" w:rsidRPr="00E9605D" w:rsidRDefault="001F6FC5" w:rsidP="00547596">
      <w:pPr>
        <w:ind w:right="-49"/>
        <w:jc w:val="both"/>
        <w:rPr>
          <w:b/>
        </w:rPr>
      </w:pPr>
      <w:r w:rsidRPr="00E9605D">
        <w:rPr>
          <w:b/>
        </w:rPr>
        <w:lastRenderedPageBreak/>
        <w:t>9.</w:t>
      </w:r>
      <w:r w:rsidR="00547596" w:rsidRPr="00E9605D">
        <w:rPr>
          <w:b/>
        </w:rPr>
        <w:t xml:space="preserve"> Одитен доклад</w:t>
      </w:r>
    </w:p>
    <w:p w:rsidR="006D4B78" w:rsidRPr="00E9605D" w:rsidRDefault="006D4B78" w:rsidP="006D4B78">
      <w:pPr>
        <w:ind w:right="-49" w:firstLine="284"/>
        <w:jc w:val="both"/>
        <w:rPr>
          <w:b/>
          <w:i/>
        </w:rPr>
      </w:pPr>
      <w:r w:rsidRPr="00E9605D">
        <w:t xml:space="preserve">Одиторът трябва да извърши независим финансов одит и да изготви и представи на Възложителя 1 (един) окончателен одитен доклад за изпълнение на </w:t>
      </w:r>
      <w:r w:rsidR="002010F4">
        <w:t>П</w:t>
      </w:r>
      <w:r w:rsidRPr="00E9605D">
        <w:t>роект BG161PO001.1.1-08/2010/014 “Преструктуриране на домовете за медико-социални грижи за деца от 0-3 г” . Докладът трябва да бъде изготвен върху бланка, одобрена от Управляващия орган на Оперативна програма „Регионално развитие 2007 – 2013” и следва да съдържа описателна част за извършените дейности, констатации и препоръки и да се представи на български език на хартиен и електронен носител.</w:t>
      </w:r>
    </w:p>
    <w:p w:rsidR="006D4B78" w:rsidRPr="00E9605D" w:rsidRDefault="006D4B78" w:rsidP="006D4B78">
      <w:pPr>
        <w:tabs>
          <w:tab w:val="left" w:pos="0"/>
        </w:tabs>
        <w:ind w:right="-143" w:firstLine="284"/>
        <w:jc w:val="both"/>
      </w:pPr>
      <w:r w:rsidRPr="00E9605D">
        <w:t xml:space="preserve">Извършваният одит трябва да изразява независимо одиторско мнение относно достоверното представяне във всички аспекти на същественост при изпълнение на проекта, като тази дейност се отчита с </w:t>
      </w:r>
      <w:r w:rsidRPr="00E9605D">
        <w:rPr>
          <w:rFonts w:eastAsia="SymbolMT"/>
        </w:rPr>
        <w:t>доклад за одит, приложен към окончателния финансов отчет на проекта</w:t>
      </w:r>
      <w:r w:rsidRPr="00E9605D">
        <w:t xml:space="preserve">, в съответствие с международните одиторски стандарти и следва да включва: </w:t>
      </w:r>
    </w:p>
    <w:p w:rsidR="006D4B78" w:rsidRPr="00E9605D" w:rsidRDefault="006D4B78" w:rsidP="006D4B78">
      <w:pPr>
        <w:numPr>
          <w:ilvl w:val="0"/>
          <w:numId w:val="39"/>
        </w:numPr>
        <w:tabs>
          <w:tab w:val="left" w:pos="0"/>
        </w:tabs>
        <w:ind w:right="-143"/>
        <w:jc w:val="both"/>
      </w:pPr>
      <w:r w:rsidRPr="00E9605D">
        <w:t>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6D4B78" w:rsidRPr="00E9605D" w:rsidRDefault="006D4B78" w:rsidP="006D4B78">
      <w:pPr>
        <w:numPr>
          <w:ilvl w:val="0"/>
          <w:numId w:val="39"/>
        </w:numPr>
        <w:tabs>
          <w:tab w:val="left" w:pos="0"/>
        </w:tabs>
        <w:ind w:right="-143"/>
        <w:jc w:val="both"/>
      </w:pPr>
      <w:r w:rsidRPr="00E9605D">
        <w:t>Проследяване ефективното прилагане от страна на Възложителя на правилата, разписани от органите, отговорни за управление, наблюдение и контрол на съответната Оперативна програма;</w:t>
      </w:r>
    </w:p>
    <w:p w:rsidR="006D4B78" w:rsidRPr="00E9605D" w:rsidRDefault="006D4B78" w:rsidP="00E9605D">
      <w:pPr>
        <w:numPr>
          <w:ilvl w:val="0"/>
          <w:numId w:val="39"/>
        </w:numPr>
        <w:tabs>
          <w:tab w:val="left" w:pos="0"/>
        </w:tabs>
        <w:ind w:right="-143"/>
        <w:jc w:val="both"/>
      </w:pPr>
      <w:r w:rsidRPr="00E9605D">
        <w:t>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547596" w:rsidRPr="00E9605D" w:rsidRDefault="00547596" w:rsidP="00547596">
      <w:pPr>
        <w:ind w:right="-49" w:firstLine="360"/>
        <w:jc w:val="both"/>
        <w:rPr>
          <w:lang w:val="en-US"/>
        </w:rPr>
      </w:pPr>
    </w:p>
    <w:p w:rsidR="00547596" w:rsidRPr="00E9605D" w:rsidRDefault="001F6FC5" w:rsidP="00547596">
      <w:pPr>
        <w:ind w:right="-49"/>
        <w:jc w:val="both"/>
        <w:rPr>
          <w:b/>
        </w:rPr>
      </w:pPr>
      <w:r w:rsidRPr="00E9605D">
        <w:rPr>
          <w:b/>
        </w:rPr>
        <w:t xml:space="preserve">10. </w:t>
      </w:r>
      <w:r w:rsidR="00547596" w:rsidRPr="00E9605D">
        <w:rPr>
          <w:b/>
        </w:rPr>
        <w:t>Очаквани резултати</w:t>
      </w:r>
    </w:p>
    <w:p w:rsidR="00547596" w:rsidRPr="00E9605D" w:rsidRDefault="00547596" w:rsidP="00547596">
      <w:pPr>
        <w:tabs>
          <w:tab w:val="left" w:pos="0"/>
        </w:tabs>
        <w:ind w:right="-143" w:firstLine="426"/>
        <w:jc w:val="both"/>
        <w:rPr>
          <w:lang w:val="en-US"/>
        </w:rPr>
      </w:pPr>
    </w:p>
    <w:p w:rsidR="00547596" w:rsidRPr="00351F48" w:rsidRDefault="00547596" w:rsidP="00547596">
      <w:pPr>
        <w:tabs>
          <w:tab w:val="left" w:pos="0"/>
        </w:tabs>
        <w:ind w:right="-143" w:firstLine="426"/>
        <w:jc w:val="both"/>
        <w:rPr>
          <w:color w:val="000000" w:themeColor="text1"/>
        </w:rPr>
      </w:pPr>
      <w:r w:rsidRPr="00351F48">
        <w:rPr>
          <w:color w:val="000000" w:themeColor="text1"/>
        </w:rPr>
        <w:t xml:space="preserve">Извършваният в изпълнение на конкретно възлагане одит трябва да изразява независимо одиторско мнение относно достоверното представяне във всички аспекти на същественост при изпълнение на проекта, като тази дейност се отчита с </w:t>
      </w:r>
      <w:r w:rsidRPr="00351F48">
        <w:rPr>
          <w:rFonts w:eastAsia="SymbolMT"/>
          <w:color w:val="000000" w:themeColor="text1"/>
          <w:lang w:val="ru-RU"/>
        </w:rPr>
        <w:t>доклад за одит, приложен към окончателния финансов отчет на проекта</w:t>
      </w:r>
      <w:r w:rsidRPr="00351F48">
        <w:rPr>
          <w:color w:val="000000" w:themeColor="text1"/>
        </w:rPr>
        <w:t xml:space="preserve">, в съответствие с международните одиторски стандарти и следва да включва: </w:t>
      </w:r>
    </w:p>
    <w:p w:rsidR="00547596" w:rsidRPr="00351F48" w:rsidRDefault="00547596" w:rsidP="00455FC9">
      <w:pPr>
        <w:tabs>
          <w:tab w:val="left" w:pos="0"/>
        </w:tabs>
        <w:ind w:right="-143"/>
        <w:jc w:val="both"/>
        <w:rPr>
          <w:color w:val="000000" w:themeColor="text1"/>
        </w:rPr>
      </w:pPr>
      <w:r w:rsidRPr="00351F48">
        <w:rPr>
          <w:color w:val="000000" w:themeColor="text1"/>
        </w:rPr>
        <w:t>1</w:t>
      </w:r>
      <w:r w:rsidR="001F6FC5" w:rsidRPr="00351F48">
        <w:rPr>
          <w:color w:val="000000" w:themeColor="text1"/>
        </w:rPr>
        <w:t>0</w:t>
      </w:r>
      <w:r w:rsidRPr="00351F48">
        <w:rPr>
          <w:color w:val="000000" w:themeColor="text1"/>
        </w:rPr>
        <w:t>.1. 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547596" w:rsidRPr="00351F48" w:rsidRDefault="00547596" w:rsidP="00455FC9">
      <w:pPr>
        <w:tabs>
          <w:tab w:val="left" w:pos="0"/>
        </w:tabs>
        <w:ind w:right="-143"/>
        <w:jc w:val="both"/>
        <w:rPr>
          <w:color w:val="000000" w:themeColor="text1"/>
        </w:rPr>
      </w:pPr>
      <w:r w:rsidRPr="00351F48">
        <w:rPr>
          <w:color w:val="000000" w:themeColor="text1"/>
        </w:rPr>
        <w:t>1</w:t>
      </w:r>
      <w:r w:rsidR="001F6FC5" w:rsidRPr="00351F48">
        <w:rPr>
          <w:color w:val="000000" w:themeColor="text1"/>
        </w:rPr>
        <w:t>0</w:t>
      </w:r>
      <w:r w:rsidRPr="00351F48">
        <w:rPr>
          <w:color w:val="000000" w:themeColor="text1"/>
        </w:rPr>
        <w:t>.2. Проследяване ефективното прилагане от страна на Възложителя на правилата, разписани от органите, отговорни за управление, наблюдение и контрол на съответната Оперативна програма</w:t>
      </w:r>
      <w:r w:rsidRPr="00351F48">
        <w:rPr>
          <w:color w:val="000000" w:themeColor="text1"/>
          <w:lang w:val="ru-RU"/>
        </w:rPr>
        <w:t>;</w:t>
      </w:r>
    </w:p>
    <w:p w:rsidR="00547596" w:rsidRDefault="00547596" w:rsidP="00455FC9">
      <w:pPr>
        <w:tabs>
          <w:tab w:val="left" w:pos="0"/>
        </w:tabs>
        <w:ind w:right="-143"/>
        <w:jc w:val="both"/>
        <w:rPr>
          <w:color w:val="000000" w:themeColor="text1"/>
        </w:rPr>
      </w:pPr>
      <w:r w:rsidRPr="00351F48">
        <w:rPr>
          <w:color w:val="000000" w:themeColor="text1"/>
        </w:rPr>
        <w:t>1</w:t>
      </w:r>
      <w:r w:rsidR="001F6FC5" w:rsidRPr="00351F48">
        <w:rPr>
          <w:color w:val="000000" w:themeColor="text1"/>
        </w:rPr>
        <w:t>0</w:t>
      </w:r>
      <w:r w:rsidRPr="00351F48">
        <w:rPr>
          <w:color w:val="000000" w:themeColor="text1"/>
        </w:rPr>
        <w:t>.3. 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864EA8" w:rsidRPr="00351F48" w:rsidRDefault="00864EA8" w:rsidP="00455FC9">
      <w:pPr>
        <w:tabs>
          <w:tab w:val="left" w:pos="0"/>
        </w:tabs>
        <w:ind w:right="-143"/>
        <w:jc w:val="both"/>
        <w:rPr>
          <w:color w:val="000000" w:themeColor="text1"/>
        </w:rPr>
      </w:pPr>
    </w:p>
    <w:p w:rsidR="00547596" w:rsidRPr="00E9605D" w:rsidRDefault="00547596" w:rsidP="00547596">
      <w:pPr>
        <w:ind w:right="-49"/>
        <w:jc w:val="both"/>
      </w:pPr>
    </w:p>
    <w:p w:rsidR="001F6FC5" w:rsidRPr="00E9605D" w:rsidRDefault="001F6FC5" w:rsidP="001F6FC5">
      <w:pPr>
        <w:ind w:right="-49"/>
        <w:jc w:val="both"/>
        <w:rPr>
          <w:b/>
        </w:rPr>
      </w:pPr>
      <w:r w:rsidRPr="00E9605D">
        <w:rPr>
          <w:b/>
          <w:bCs/>
          <w:lang w:val="ru-RU"/>
        </w:rPr>
        <w:lastRenderedPageBreak/>
        <w:t>11</w:t>
      </w:r>
      <w:r w:rsidR="008E15D2" w:rsidRPr="00E9605D">
        <w:rPr>
          <w:b/>
          <w:bCs/>
          <w:lang w:val="ru-RU"/>
        </w:rPr>
        <w:t xml:space="preserve">. </w:t>
      </w:r>
      <w:r w:rsidR="00930668" w:rsidRPr="00E9605D">
        <w:rPr>
          <w:b/>
          <w:bCs/>
          <w:lang w:val="ru-RU"/>
        </w:rPr>
        <w:t>Цена, у</w:t>
      </w:r>
      <w:r w:rsidRPr="00E9605D">
        <w:rPr>
          <w:b/>
        </w:rPr>
        <w:t>словия и начин на плащане:</w:t>
      </w:r>
    </w:p>
    <w:p w:rsidR="001F6FC5" w:rsidRPr="00E9605D" w:rsidRDefault="001F6FC5" w:rsidP="001F6FC5">
      <w:pPr>
        <w:ind w:left="1080"/>
        <w:jc w:val="both"/>
      </w:pPr>
    </w:p>
    <w:p w:rsidR="00930668" w:rsidRPr="00E9605D" w:rsidRDefault="00930668" w:rsidP="00CE5B69">
      <w:pPr>
        <w:pStyle w:val="ListParagraph"/>
        <w:numPr>
          <w:ilvl w:val="1"/>
          <w:numId w:val="15"/>
        </w:numPr>
        <w:jc w:val="both"/>
      </w:pPr>
      <w:r w:rsidRPr="00E9605D">
        <w:t>Цена за изпълнение на услугата:</w:t>
      </w:r>
    </w:p>
    <w:p w:rsidR="00930668" w:rsidRPr="00E9605D" w:rsidRDefault="007A770C" w:rsidP="007A770C">
      <w:pPr>
        <w:ind w:right="139"/>
        <w:jc w:val="both"/>
      </w:pPr>
      <w:r>
        <w:rPr>
          <w:rFonts w:eastAsia="Verdana-Bold"/>
        </w:rPr>
        <w:t xml:space="preserve">     </w:t>
      </w:r>
      <w:r w:rsidR="00930668" w:rsidRPr="00E9605D">
        <w:rPr>
          <w:rFonts w:eastAsia="Verdana-Bold"/>
        </w:rPr>
        <w:t xml:space="preserve">Цената за изпълнение на услугата следва да бъде предложена в лева, без включен (ДДС) и с включен ДДС. </w:t>
      </w:r>
    </w:p>
    <w:p w:rsidR="001F6FC5" w:rsidRPr="00E9605D" w:rsidRDefault="001F6FC5" w:rsidP="00CE5B69">
      <w:pPr>
        <w:pStyle w:val="ListParagraph"/>
        <w:numPr>
          <w:ilvl w:val="1"/>
          <w:numId w:val="15"/>
        </w:numPr>
        <w:jc w:val="both"/>
      </w:pPr>
      <w:r w:rsidRPr="00E9605D">
        <w:t>Условия на плащане:</w:t>
      </w:r>
    </w:p>
    <w:p w:rsidR="00017B7B" w:rsidRPr="00E9605D" w:rsidRDefault="00017B7B" w:rsidP="00017B7B">
      <w:pPr>
        <w:ind w:firstLine="284"/>
        <w:jc w:val="both"/>
      </w:pPr>
      <w:r w:rsidRPr="00E9605D">
        <w:t xml:space="preserve">Плащането се извършва в български лева, по банков път в срок до 30 /тридесет/ дни след представяне на следните документи </w:t>
      </w:r>
    </w:p>
    <w:p w:rsidR="00017B7B" w:rsidRPr="00E9605D" w:rsidRDefault="00017B7B" w:rsidP="00017B7B">
      <w:pPr>
        <w:pStyle w:val="BodyText2"/>
        <w:numPr>
          <w:ilvl w:val="0"/>
          <w:numId w:val="14"/>
        </w:numPr>
        <w:tabs>
          <w:tab w:val="left" w:pos="0"/>
        </w:tabs>
        <w:spacing w:after="0" w:line="240" w:lineRule="auto"/>
        <w:ind w:left="1134" w:hanging="708"/>
        <w:jc w:val="both"/>
      </w:pPr>
      <w:r w:rsidRPr="00E9605D">
        <w:t>Фактура в оригинал и две заверени копия;</w:t>
      </w:r>
    </w:p>
    <w:p w:rsidR="00017B7B" w:rsidRPr="00E9605D" w:rsidRDefault="00017B7B" w:rsidP="00017B7B">
      <w:pPr>
        <w:pStyle w:val="BodyText2"/>
        <w:numPr>
          <w:ilvl w:val="0"/>
          <w:numId w:val="14"/>
        </w:numPr>
        <w:tabs>
          <w:tab w:val="left" w:pos="0"/>
        </w:tabs>
        <w:spacing w:after="0" w:line="240" w:lineRule="auto"/>
        <w:ind w:left="1134" w:hanging="708"/>
        <w:jc w:val="both"/>
      </w:pPr>
      <w:r w:rsidRPr="00E9605D">
        <w:t>Отчет за извършената дейност;</w:t>
      </w:r>
    </w:p>
    <w:p w:rsidR="00017B7B" w:rsidRPr="00E9605D" w:rsidRDefault="00017B7B" w:rsidP="00017B7B">
      <w:pPr>
        <w:pStyle w:val="BodyText2"/>
        <w:numPr>
          <w:ilvl w:val="0"/>
          <w:numId w:val="14"/>
        </w:numPr>
        <w:tabs>
          <w:tab w:val="left" w:pos="0"/>
        </w:tabs>
        <w:spacing w:after="0" w:line="240" w:lineRule="auto"/>
        <w:ind w:left="1134" w:hanging="708"/>
        <w:jc w:val="both"/>
      </w:pPr>
      <w:r w:rsidRPr="00E9605D">
        <w:t>Одитен доклад.</w:t>
      </w:r>
    </w:p>
    <w:p w:rsidR="00017B7B" w:rsidRPr="00E9605D" w:rsidRDefault="00017B7B" w:rsidP="00017B7B">
      <w:pPr>
        <w:pStyle w:val="BodyText2"/>
        <w:numPr>
          <w:ilvl w:val="0"/>
          <w:numId w:val="14"/>
        </w:numPr>
        <w:tabs>
          <w:tab w:val="left" w:pos="0"/>
        </w:tabs>
        <w:spacing w:after="0" w:line="240" w:lineRule="auto"/>
        <w:ind w:left="1134" w:hanging="708"/>
        <w:jc w:val="both"/>
      </w:pPr>
      <w:r w:rsidRPr="00E9605D">
        <w:t>Приемателно-предавателен протокол за предаване на одитния доклад.</w:t>
      </w:r>
    </w:p>
    <w:p w:rsidR="001F6FC5" w:rsidRPr="00E9605D" w:rsidRDefault="001F6FC5" w:rsidP="001F6FC5">
      <w:pPr>
        <w:ind w:left="1080"/>
        <w:jc w:val="both"/>
        <w:rPr>
          <w:color w:val="000000"/>
        </w:rPr>
      </w:pPr>
    </w:p>
    <w:p w:rsidR="001F6FC5" w:rsidRPr="00E9605D" w:rsidRDefault="001F6FC5" w:rsidP="001F6FC5">
      <w:pPr>
        <w:ind w:right="-49"/>
        <w:jc w:val="both"/>
        <w:rPr>
          <w:b/>
        </w:rPr>
      </w:pPr>
      <w:r w:rsidRPr="00E9605D">
        <w:rPr>
          <w:b/>
        </w:rPr>
        <w:t>12. Приемане и предаване на одитния доклад:</w:t>
      </w:r>
    </w:p>
    <w:p w:rsidR="001F6FC5" w:rsidRPr="00E9605D" w:rsidRDefault="001F6FC5" w:rsidP="001F6FC5">
      <w:pPr>
        <w:ind w:left="709"/>
        <w:jc w:val="both"/>
        <w:rPr>
          <w:color w:val="FF0000"/>
        </w:rPr>
      </w:pPr>
    </w:p>
    <w:p w:rsidR="001F6FC5" w:rsidRPr="00E9605D" w:rsidRDefault="001F6FC5" w:rsidP="00CE5B69">
      <w:pPr>
        <w:pStyle w:val="ListParagraph"/>
        <w:numPr>
          <w:ilvl w:val="1"/>
          <w:numId w:val="16"/>
        </w:numPr>
        <w:jc w:val="both"/>
        <w:rPr>
          <w:color w:val="FF0000"/>
        </w:rPr>
      </w:pPr>
      <w:r w:rsidRPr="00E9605D">
        <w:rPr>
          <w:lang w:val="be-BY"/>
        </w:rPr>
        <w:t xml:space="preserve">За доказване на изпълнението предмета на договора и приемане на одитния доклад се съставя и подписва приемо-предавателен протокол. </w:t>
      </w:r>
    </w:p>
    <w:p w:rsidR="001F6FC5" w:rsidRPr="00E9605D" w:rsidRDefault="001F6FC5" w:rsidP="00CE5B69">
      <w:pPr>
        <w:pStyle w:val="ListParagraph"/>
        <w:numPr>
          <w:ilvl w:val="1"/>
          <w:numId w:val="16"/>
        </w:numPr>
        <w:jc w:val="both"/>
        <w:rPr>
          <w:color w:val="FF0000"/>
        </w:rPr>
      </w:pPr>
      <w:r w:rsidRPr="00E9605D">
        <w:t>Приемо-предавателни</w:t>
      </w:r>
      <w:r w:rsidR="006C2BAF">
        <w:t>я</w:t>
      </w:r>
      <w:r w:rsidRPr="00E9605D">
        <w:t xml:space="preserve"> протокол се подписва в 3 екземпляра (един за  Изпълнителя и два за Възложителя), подписан от Възложителя и Изпълнителя или упълномощени техни представители.</w:t>
      </w:r>
    </w:p>
    <w:p w:rsidR="00B05874" w:rsidRPr="00E9605D" w:rsidRDefault="00B05874" w:rsidP="001F6FC5">
      <w:pPr>
        <w:jc w:val="both"/>
        <w:rPr>
          <w:color w:val="FF0000"/>
        </w:rPr>
      </w:pPr>
    </w:p>
    <w:p w:rsidR="00A46428" w:rsidRPr="00E9605D" w:rsidRDefault="00930668" w:rsidP="001F6FC5">
      <w:pPr>
        <w:pStyle w:val="1"/>
        <w:shd w:val="clear" w:color="auto" w:fill="auto"/>
        <w:spacing w:before="0" w:after="0" w:line="276" w:lineRule="auto"/>
        <w:rPr>
          <w:rFonts w:ascii="Times New Roman" w:hAnsi="Times New Roman" w:cs="Times New Roman"/>
          <w:b/>
          <w:sz w:val="24"/>
          <w:szCs w:val="24"/>
        </w:rPr>
      </w:pPr>
      <w:r w:rsidRPr="00E9605D">
        <w:rPr>
          <w:rFonts w:ascii="Times New Roman" w:hAnsi="Times New Roman" w:cs="Times New Roman"/>
          <w:b/>
          <w:sz w:val="24"/>
          <w:szCs w:val="24"/>
        </w:rPr>
        <w:t xml:space="preserve">13. </w:t>
      </w:r>
      <w:r w:rsidR="00A46428" w:rsidRPr="00E9605D">
        <w:rPr>
          <w:rFonts w:ascii="Times New Roman" w:hAnsi="Times New Roman" w:cs="Times New Roman"/>
          <w:b/>
          <w:sz w:val="24"/>
          <w:szCs w:val="24"/>
        </w:rPr>
        <w:t>Общи изисквания към участниците</w:t>
      </w:r>
      <w:r w:rsidR="000F0265" w:rsidRPr="00E9605D">
        <w:rPr>
          <w:rFonts w:ascii="Times New Roman" w:hAnsi="Times New Roman" w:cs="Times New Roman"/>
          <w:b/>
          <w:sz w:val="24"/>
          <w:szCs w:val="24"/>
        </w:rPr>
        <w:t>:</w:t>
      </w:r>
    </w:p>
    <w:p w:rsidR="00930668" w:rsidRPr="00E9605D" w:rsidRDefault="00930668" w:rsidP="00455FC9">
      <w:pPr>
        <w:spacing w:line="276" w:lineRule="auto"/>
        <w:jc w:val="both"/>
      </w:pPr>
      <w:r w:rsidRPr="00E9605D">
        <w:t xml:space="preserve">13.1. За изпълнение на настоящата поръчка, възлагана по реда на Глава осма „а“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публичната покана и настоящите приложения към поканата. </w:t>
      </w:r>
    </w:p>
    <w:p w:rsidR="00930668" w:rsidRPr="00351F48" w:rsidRDefault="00930668" w:rsidP="00B05874">
      <w:pPr>
        <w:spacing w:line="276" w:lineRule="auto"/>
        <w:jc w:val="both"/>
      </w:pPr>
      <w:r w:rsidRPr="00E9605D">
        <w:t>13.2. Всеки участник може да представи само една оферта. Всички документи, които са на чужд език, се представят и с превод на български език.</w:t>
      </w:r>
    </w:p>
    <w:p w:rsidR="00930668" w:rsidRPr="00E9605D" w:rsidRDefault="00930668" w:rsidP="00455FC9">
      <w:pPr>
        <w:spacing w:line="276" w:lineRule="auto"/>
        <w:jc w:val="both"/>
      </w:pPr>
      <w:r w:rsidRPr="00E9605D">
        <w:t>13.</w:t>
      </w:r>
      <w:r w:rsidR="00351F48">
        <w:t>3</w:t>
      </w:r>
      <w:r w:rsidRPr="00E9605D">
        <w:t xml:space="preserve">. </w:t>
      </w:r>
      <w:r w:rsidRPr="00E9605D">
        <w:rPr>
          <w:i/>
          <w:u w:val="single"/>
        </w:rPr>
        <w:t>Не може да участва</w:t>
      </w:r>
      <w:r w:rsidRPr="00E9605D">
        <w:t xml:space="preserve"> във възлагането на поръчката лице, съответно Възложителят ще отстрани от участие в процедурата всеки участник, при който е налице някое от следните обстоятелства по чл. 47, ал. 1, т. 1 </w:t>
      </w:r>
      <w:r w:rsidRPr="00E9605D">
        <w:rPr>
          <w:lang w:val="en-US"/>
        </w:rPr>
        <w:t>(</w:t>
      </w:r>
      <w:r w:rsidRPr="00E9605D">
        <w:t>без б.</w:t>
      </w:r>
      <w:r w:rsidR="00B05874" w:rsidRPr="00E9605D">
        <w:t xml:space="preserve"> „</w:t>
      </w:r>
      <w:r w:rsidRPr="00E9605D">
        <w:t>е“</w:t>
      </w:r>
      <w:r w:rsidRPr="00E9605D">
        <w:rPr>
          <w:lang w:val="en-US"/>
        </w:rPr>
        <w:t>)</w:t>
      </w:r>
      <w:r w:rsidRPr="00E9605D">
        <w:t xml:space="preserve"> или ал. 5 от ЗОП:</w:t>
      </w:r>
    </w:p>
    <w:p w:rsidR="00930668" w:rsidRPr="00E9605D" w:rsidRDefault="00930668" w:rsidP="00455FC9">
      <w:pPr>
        <w:spacing w:line="276" w:lineRule="auto"/>
        <w:jc w:val="both"/>
      </w:pPr>
      <w:r w:rsidRPr="00E9605D">
        <w:t>13.</w:t>
      </w:r>
      <w:r w:rsidR="00351F48">
        <w:t>3</w:t>
      </w:r>
      <w:r w:rsidRPr="00E9605D">
        <w:t>.1. е осъден с влязла в сила присъда, освен ако е реабилитиран, за:</w:t>
      </w:r>
    </w:p>
    <w:p w:rsidR="00930668" w:rsidRPr="00E9605D" w:rsidRDefault="00930668" w:rsidP="00930668">
      <w:pPr>
        <w:spacing w:line="276" w:lineRule="auto"/>
        <w:ind w:firstLine="567"/>
        <w:jc w:val="both"/>
      </w:pPr>
      <w:r w:rsidRPr="00E9605D">
        <w:lastRenderedPageBreak/>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30668" w:rsidRPr="00E9605D" w:rsidRDefault="00930668" w:rsidP="00930668">
      <w:pPr>
        <w:spacing w:line="276" w:lineRule="auto"/>
        <w:ind w:firstLine="567"/>
        <w:jc w:val="both"/>
      </w:pPr>
      <w:r w:rsidRPr="00E9605D">
        <w:t xml:space="preserve">б) подкуп по чл. 301 - 307 от Наказателния кодекс; </w:t>
      </w:r>
    </w:p>
    <w:p w:rsidR="00930668" w:rsidRPr="00E9605D" w:rsidRDefault="00930668" w:rsidP="00930668">
      <w:pPr>
        <w:spacing w:line="276" w:lineRule="auto"/>
        <w:ind w:firstLine="567"/>
        <w:jc w:val="both"/>
      </w:pPr>
      <w:r w:rsidRPr="00E9605D">
        <w:t xml:space="preserve">в) участие в организирана престъпна група по чл. 321 и 321а от Наказателния кодекс; </w:t>
      </w:r>
    </w:p>
    <w:p w:rsidR="00930668" w:rsidRPr="00E9605D" w:rsidRDefault="00930668" w:rsidP="00930668">
      <w:pPr>
        <w:spacing w:line="276" w:lineRule="auto"/>
        <w:ind w:firstLine="567"/>
        <w:jc w:val="both"/>
      </w:pPr>
      <w:r w:rsidRPr="00E9605D">
        <w:t xml:space="preserve">г) престъпление против собствеността по чл. 194 - 217 от Наказателния кодекс; </w:t>
      </w:r>
    </w:p>
    <w:p w:rsidR="00930668" w:rsidRPr="00E9605D" w:rsidRDefault="00930668" w:rsidP="00930668">
      <w:pPr>
        <w:spacing w:line="276" w:lineRule="auto"/>
        <w:ind w:firstLine="567"/>
        <w:jc w:val="both"/>
      </w:pPr>
      <w:r w:rsidRPr="00E9605D">
        <w:t xml:space="preserve">д) престъпление против стопанството по чл. 219 - 252 от Наказателния кодекс. </w:t>
      </w:r>
    </w:p>
    <w:p w:rsidR="00930668" w:rsidRPr="00E9605D" w:rsidRDefault="00B05874" w:rsidP="00B05874">
      <w:pPr>
        <w:spacing w:line="276" w:lineRule="auto"/>
        <w:jc w:val="both"/>
      </w:pPr>
      <w:r w:rsidRPr="00E9605D">
        <w:t>13</w:t>
      </w:r>
      <w:r w:rsidR="00930668" w:rsidRPr="00E9605D">
        <w:t>.</w:t>
      </w:r>
      <w:r w:rsidR="00351F48">
        <w:t>3</w:t>
      </w:r>
      <w:r w:rsidR="00930668" w:rsidRPr="00E9605D">
        <w:t>.2.  при който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0668" w:rsidRPr="00E9605D" w:rsidRDefault="00B05874" w:rsidP="00B05874">
      <w:pPr>
        <w:spacing w:line="276" w:lineRule="auto"/>
        <w:jc w:val="both"/>
      </w:pPr>
      <w:r w:rsidRPr="00E9605D">
        <w:t>13</w:t>
      </w:r>
      <w:r w:rsidR="00930668" w:rsidRPr="00E9605D">
        <w:t>.</w:t>
      </w:r>
      <w:r w:rsidR="00351F48">
        <w:t>3</w:t>
      </w:r>
      <w:r w:rsidR="00930668" w:rsidRPr="00E9605D">
        <w:t>.3. който е сключил договор с лице по чл. 21 или чл. 22 от Закона за предотвратяване и установяване на конфликт на интереси.</w:t>
      </w:r>
    </w:p>
    <w:p w:rsidR="00930668" w:rsidRPr="00E9605D" w:rsidRDefault="00930668" w:rsidP="00930668">
      <w:pPr>
        <w:spacing w:line="276" w:lineRule="auto"/>
        <w:ind w:firstLine="567"/>
        <w:jc w:val="both"/>
      </w:pPr>
      <w:r w:rsidRPr="00E9605D">
        <w:t xml:space="preserve">При подаване на офертата участниците декларират липсата на горепосочените обстоятелства /с попълване на декларация по приложения </w:t>
      </w:r>
      <w:r w:rsidRPr="00E9605D">
        <w:rPr>
          <w:i/>
        </w:rPr>
        <w:t>Образец №2</w:t>
      </w:r>
      <w:r w:rsidRPr="00E9605D">
        <w:t xml:space="preserve">/. Участниците в процеса на провеждане на процедурата уведомяват писмено Възложителя за всички настъпили промени в декларираните обстоятелства по 47, ал. 1, т.1 </w:t>
      </w:r>
      <w:r w:rsidRPr="00E9605D">
        <w:rPr>
          <w:lang w:val="en-US"/>
        </w:rPr>
        <w:t>(</w:t>
      </w:r>
      <w:r w:rsidRPr="00E9605D">
        <w:t>без б.“е“</w:t>
      </w:r>
      <w:r w:rsidRPr="00E9605D">
        <w:rPr>
          <w:lang w:val="en-US"/>
        </w:rPr>
        <w:t xml:space="preserve">) </w:t>
      </w:r>
      <w:r w:rsidRPr="00E9605D">
        <w:t>или ал.5 от ЗОП в 7-дневен срок от настъпването им.</w:t>
      </w:r>
    </w:p>
    <w:p w:rsidR="00930668" w:rsidRPr="00E9605D" w:rsidRDefault="00930668" w:rsidP="00930668">
      <w:pPr>
        <w:spacing w:line="276" w:lineRule="auto"/>
        <w:ind w:firstLine="567"/>
        <w:jc w:val="both"/>
      </w:pPr>
      <w:r w:rsidRPr="00E9605D">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(договор), който следва да бъде представен от участника в заверено копие към офертата. Документът трябва да съдържа клаузи, които гарантират, че:</w:t>
      </w:r>
    </w:p>
    <w:p w:rsidR="00930668" w:rsidRPr="00E9605D" w:rsidRDefault="00930668" w:rsidP="005A583A">
      <w:pPr>
        <w:pStyle w:val="ListParagraph"/>
        <w:numPr>
          <w:ilvl w:val="0"/>
          <w:numId w:val="1"/>
        </w:numPr>
        <w:spacing w:line="276" w:lineRule="auto"/>
        <w:ind w:left="0" w:firstLine="0"/>
        <w:jc w:val="both"/>
      </w:pPr>
      <w:r w:rsidRPr="00E9605D">
        <w:t>Всички членове на обединението/ консорциума са отговорни заедно и поотделно за изпълнението на договора;</w:t>
      </w:r>
    </w:p>
    <w:p w:rsidR="00930668" w:rsidRPr="00E9605D" w:rsidRDefault="00930668" w:rsidP="005A583A">
      <w:pPr>
        <w:pStyle w:val="ListParagraph"/>
        <w:numPr>
          <w:ilvl w:val="0"/>
          <w:numId w:val="1"/>
        </w:numPr>
        <w:spacing w:line="276" w:lineRule="auto"/>
        <w:ind w:left="0" w:firstLine="0"/>
        <w:jc w:val="both"/>
      </w:pPr>
      <w:r w:rsidRPr="00E9605D">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930668" w:rsidRPr="00E9605D" w:rsidRDefault="00930668" w:rsidP="005A583A">
      <w:pPr>
        <w:pStyle w:val="ListParagraph"/>
        <w:numPr>
          <w:ilvl w:val="0"/>
          <w:numId w:val="1"/>
        </w:numPr>
        <w:spacing w:line="276" w:lineRule="auto"/>
        <w:ind w:left="0" w:firstLine="0"/>
        <w:jc w:val="both"/>
      </w:pPr>
      <w:r w:rsidRPr="00E9605D">
        <w:t>Срокът на обединението е най-малко за времето, за което поръчката ще бъде изпълнена;</w:t>
      </w:r>
    </w:p>
    <w:p w:rsidR="00930668" w:rsidRPr="00E9605D" w:rsidRDefault="00930668" w:rsidP="005A583A">
      <w:pPr>
        <w:pStyle w:val="ListParagraph"/>
        <w:numPr>
          <w:ilvl w:val="0"/>
          <w:numId w:val="1"/>
        </w:numPr>
        <w:spacing w:line="276" w:lineRule="auto"/>
        <w:ind w:left="0" w:firstLine="0"/>
        <w:jc w:val="both"/>
      </w:pPr>
      <w:r w:rsidRPr="00E9605D">
        <w:t>Всички членове на обединението/ консорциума са задължени да останат в него за целия период на изпълнение на договора;</w:t>
      </w:r>
    </w:p>
    <w:p w:rsidR="00930668" w:rsidRPr="00E9605D" w:rsidRDefault="00930668" w:rsidP="005A583A">
      <w:pPr>
        <w:pStyle w:val="ListParagraph"/>
        <w:numPr>
          <w:ilvl w:val="0"/>
          <w:numId w:val="1"/>
        </w:numPr>
        <w:spacing w:line="276" w:lineRule="auto"/>
        <w:ind w:left="0" w:firstLine="0"/>
        <w:jc w:val="both"/>
      </w:pPr>
      <w:r w:rsidRPr="00E9605D">
        <w:lastRenderedPageBreak/>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930668" w:rsidRPr="00E9605D" w:rsidRDefault="00930668" w:rsidP="00B05874">
      <w:pPr>
        <w:pStyle w:val="ListParagraph"/>
        <w:numPr>
          <w:ilvl w:val="0"/>
          <w:numId w:val="38"/>
        </w:numPr>
        <w:spacing w:line="276" w:lineRule="auto"/>
        <w:ind w:left="0" w:firstLine="0"/>
        <w:jc w:val="both"/>
      </w:pPr>
      <w:r w:rsidRPr="00E9605D">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930668" w:rsidRPr="00E9605D" w:rsidRDefault="00930668" w:rsidP="00930668">
      <w:pPr>
        <w:spacing w:line="276" w:lineRule="auto"/>
        <w:ind w:firstLine="567"/>
        <w:jc w:val="both"/>
      </w:pPr>
      <w:r w:rsidRPr="00E9605D">
        <w:t>*Когато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930668" w:rsidRPr="00E9605D" w:rsidRDefault="00930668" w:rsidP="00930668">
      <w:pPr>
        <w:spacing w:line="276" w:lineRule="auto"/>
        <w:ind w:firstLine="567"/>
        <w:jc w:val="both"/>
      </w:pPr>
      <w:r w:rsidRPr="00E9605D">
        <w:t>Не се допускат промени в състава на обединението след изтичане на срока за подаване на офертите.</w:t>
      </w:r>
    </w:p>
    <w:p w:rsidR="00930668" w:rsidRPr="00E9605D" w:rsidRDefault="00930668" w:rsidP="00930668">
      <w:pPr>
        <w:spacing w:line="276" w:lineRule="auto"/>
        <w:ind w:firstLine="567"/>
        <w:jc w:val="both"/>
      </w:pPr>
      <w:r w:rsidRPr="00E9605D">
        <w:t xml:space="preserve">Когато участник в процедурата е обединение, което не е юридическо лице, декларацията </w:t>
      </w:r>
      <w:r w:rsidRPr="00E9605D">
        <w:rPr>
          <w:i/>
        </w:rPr>
        <w:t>по Образец № 2</w:t>
      </w:r>
      <w:r w:rsidRPr="00E9605D">
        <w:t xml:space="preserve"> се представя за всяко физическо или юридическо лице, включено в обединението. </w:t>
      </w:r>
    </w:p>
    <w:p w:rsidR="00930668" w:rsidRPr="00E9605D" w:rsidRDefault="00930668" w:rsidP="00930668">
      <w:pPr>
        <w:spacing w:line="276" w:lineRule="auto"/>
        <w:ind w:firstLine="567"/>
        <w:jc w:val="both"/>
      </w:pPr>
      <w:r w:rsidRPr="00E9605D">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CA3457" w:rsidRPr="00E9605D" w:rsidRDefault="00930668" w:rsidP="00417B62">
      <w:pPr>
        <w:spacing w:line="276" w:lineRule="auto"/>
        <w:ind w:firstLine="567"/>
        <w:jc w:val="both"/>
        <w:rPr>
          <w:b/>
        </w:rPr>
      </w:pPr>
      <w:r w:rsidRPr="00E9605D">
        <w:rPr>
          <w:b/>
        </w:rPr>
        <w:t xml:space="preserve">14. </w:t>
      </w:r>
      <w:r w:rsidR="00CA3457" w:rsidRPr="00E9605D">
        <w:rPr>
          <w:b/>
        </w:rPr>
        <w:t>Специфични изисквания към участниците:</w:t>
      </w:r>
    </w:p>
    <w:p w:rsidR="00CA3457" w:rsidRPr="00E9605D" w:rsidRDefault="00255C2E" w:rsidP="00312FB2">
      <w:pPr>
        <w:spacing w:line="276" w:lineRule="auto"/>
        <w:ind w:firstLine="567"/>
        <w:jc w:val="both"/>
      </w:pPr>
      <w:r w:rsidRPr="00E9605D">
        <w:rPr>
          <w:b/>
        </w:rPr>
        <w:t>14</w:t>
      </w:r>
      <w:r w:rsidR="00CA3457" w:rsidRPr="00E9605D">
        <w:rPr>
          <w:b/>
        </w:rPr>
        <w:t>.</w:t>
      </w:r>
      <w:r w:rsidR="00073014" w:rsidRPr="00E9605D">
        <w:rPr>
          <w:b/>
        </w:rPr>
        <w:t>1.</w:t>
      </w:r>
      <w:r w:rsidR="00073014" w:rsidRPr="00E9605D">
        <w:t xml:space="preserve"> </w:t>
      </w:r>
      <w:r w:rsidR="00CA3457" w:rsidRPr="00E9605D">
        <w:t>Изисквания за регистрация на участниците, когато наличието на регистрацията е определено със закон като условие за осъществяване на предмета на поръчката:</w:t>
      </w:r>
    </w:p>
    <w:p w:rsidR="00312FB2" w:rsidRPr="00E24298" w:rsidRDefault="00255C2E" w:rsidP="00312FB2">
      <w:pPr>
        <w:spacing w:line="276" w:lineRule="auto"/>
        <w:ind w:right="61" w:firstLine="602"/>
        <w:jc w:val="both"/>
      </w:pPr>
      <w:r w:rsidRPr="00E9605D">
        <w:t>14</w:t>
      </w:r>
      <w:r w:rsidR="00CA3457" w:rsidRPr="00E9605D">
        <w:t xml:space="preserve">.1.1. </w:t>
      </w:r>
      <w:r w:rsidR="00073014" w:rsidRPr="00E9605D">
        <w:t xml:space="preserve">Участникът трябва да e </w:t>
      </w:r>
      <w:r w:rsidR="00312FB2" w:rsidRPr="00E9605D">
        <w:t>регистриран одитор</w:t>
      </w:r>
      <w:r w:rsidR="00505BB3">
        <w:t>* по смисъла на § 1, т. 1 от Д</w:t>
      </w:r>
      <w:r w:rsidR="00312FB2" w:rsidRPr="00E24298">
        <w:t>опълнителните разпоредби на Закона за независимия финансов одит.</w:t>
      </w:r>
    </w:p>
    <w:p w:rsidR="00073014" w:rsidRPr="00E24298" w:rsidRDefault="00073014" w:rsidP="00EA16F7">
      <w:pPr>
        <w:tabs>
          <w:tab w:val="left" w:pos="0"/>
        </w:tabs>
        <w:ind w:left="57" w:right="4" w:firstLine="510"/>
        <w:jc w:val="both"/>
        <w:rPr>
          <w:lang w:val="en-US"/>
        </w:rPr>
      </w:pPr>
      <w:r w:rsidRPr="00E24298">
        <w:rPr>
          <w:i/>
          <w:u w:val="single"/>
        </w:rPr>
        <w:t>Това обстоятелство се доказва</w:t>
      </w:r>
      <w:r w:rsidRPr="00E24298">
        <w:t xml:space="preserve"> с представянето на: </w:t>
      </w:r>
      <w:r w:rsidR="00866013">
        <w:t>документ, от който да е виден индивидуалния номер, с който лицето е вписано в Регистъра на регистрираните одитори на Института на дипломираните експерт-счетоводители.</w:t>
      </w:r>
    </w:p>
    <w:p w:rsidR="00EA16F7" w:rsidRPr="00E24298" w:rsidRDefault="00312FB2" w:rsidP="00EA16F7">
      <w:pPr>
        <w:tabs>
          <w:tab w:val="left" w:pos="0"/>
        </w:tabs>
        <w:ind w:left="57" w:right="4" w:firstLine="510"/>
        <w:jc w:val="both"/>
      </w:pPr>
      <w:r w:rsidRPr="00E24298">
        <w:t>*</w:t>
      </w:r>
      <w:r w:rsidRPr="00E24298">
        <w:rPr>
          <w:bCs/>
        </w:rPr>
        <w:t>„</w:t>
      </w:r>
      <w:r w:rsidRPr="00E24298">
        <w:t xml:space="preserve">Регистриран одитор” е физическо лице, придобило право да подписва одиторски доклади с мнение върху финансови отчети, или негово предприятие или специализирано одиторско предприятие, вписано в регистъра на регистрираните одитори към Института на дипломираните експерт – счетоводители или в еквивалентен орган на държвата, в която е установен. </w:t>
      </w:r>
    </w:p>
    <w:p w:rsidR="008570E5" w:rsidRPr="00E24298" w:rsidRDefault="0083642C" w:rsidP="00073014">
      <w:pPr>
        <w:spacing w:line="276" w:lineRule="auto"/>
        <w:ind w:firstLine="567"/>
        <w:jc w:val="both"/>
        <w:rPr>
          <w:b/>
        </w:rPr>
      </w:pPr>
      <w:r w:rsidRPr="00E24298">
        <w:rPr>
          <w:b/>
        </w:rPr>
        <w:t>14</w:t>
      </w:r>
      <w:r w:rsidR="00CA3457" w:rsidRPr="00E24298">
        <w:rPr>
          <w:b/>
        </w:rPr>
        <w:t>.2</w:t>
      </w:r>
      <w:r w:rsidR="00073014" w:rsidRPr="00E24298">
        <w:rPr>
          <w:b/>
        </w:rPr>
        <w:t>.</w:t>
      </w:r>
      <w:r w:rsidR="00CA3457" w:rsidRPr="00E24298">
        <w:rPr>
          <w:b/>
        </w:rPr>
        <w:t xml:space="preserve"> Изисквания за доказване квалификация</w:t>
      </w:r>
      <w:r w:rsidR="008570E5" w:rsidRPr="00E24298">
        <w:rPr>
          <w:b/>
        </w:rPr>
        <w:t>та</w:t>
      </w:r>
      <w:r w:rsidR="00CA3457" w:rsidRPr="00E24298">
        <w:rPr>
          <w:b/>
        </w:rPr>
        <w:t xml:space="preserve"> </w:t>
      </w:r>
      <w:r w:rsidR="008570E5" w:rsidRPr="00E24298">
        <w:rPr>
          <w:b/>
        </w:rPr>
        <w:t>на участника за изпълнение на поръчката:</w:t>
      </w:r>
    </w:p>
    <w:p w:rsidR="0092230C" w:rsidRPr="00E24298" w:rsidRDefault="0083642C" w:rsidP="0092230C">
      <w:pPr>
        <w:spacing w:line="276" w:lineRule="auto"/>
        <w:ind w:firstLine="567"/>
        <w:jc w:val="both"/>
      </w:pPr>
      <w:r w:rsidRPr="00E24298">
        <w:t>14</w:t>
      </w:r>
      <w:r w:rsidR="008570E5" w:rsidRPr="00E24298">
        <w:t xml:space="preserve">.2.1. </w:t>
      </w:r>
      <w:r w:rsidR="00073014" w:rsidRPr="00E24298">
        <w:t>Участникът да има изпълнени през последните три години, считано от датата на представяне на офертата, услуг</w:t>
      </w:r>
      <w:r w:rsidR="0018394E" w:rsidRPr="00E24298">
        <w:t>а/</w:t>
      </w:r>
      <w:r w:rsidR="00073014" w:rsidRPr="00E24298">
        <w:t>и, които са сходни или ед</w:t>
      </w:r>
      <w:r w:rsidR="009F1ABA" w:rsidRPr="00E24298">
        <w:t xml:space="preserve">накви с предмета на </w:t>
      </w:r>
      <w:r w:rsidR="009F1ABA" w:rsidRPr="00E24298">
        <w:lastRenderedPageBreak/>
        <w:t xml:space="preserve">настоящата </w:t>
      </w:r>
      <w:r w:rsidR="00073014" w:rsidRPr="00E24298">
        <w:t xml:space="preserve">поръчка. Под „сходни услуги" се разбират </w:t>
      </w:r>
      <w:r w:rsidR="00EA16F7" w:rsidRPr="00E24298">
        <w:t xml:space="preserve">дейности, свързани с </w:t>
      </w:r>
      <w:r w:rsidR="0092230C" w:rsidRPr="00E24298">
        <w:t>предоставяне на одитни услуги чрез извършване на одит на разходи по проекти.</w:t>
      </w:r>
    </w:p>
    <w:p w:rsidR="00073014" w:rsidRPr="00E24298" w:rsidRDefault="00073014" w:rsidP="00073014">
      <w:pPr>
        <w:spacing w:line="276" w:lineRule="auto"/>
        <w:ind w:firstLine="567"/>
        <w:jc w:val="both"/>
      </w:pPr>
      <w:r w:rsidRPr="00E24298">
        <w:rPr>
          <w:i/>
          <w:u w:val="single"/>
        </w:rPr>
        <w:t>Това обстоятелство се доказва</w:t>
      </w:r>
      <w:r w:rsidRPr="00E24298">
        <w:t xml:space="preserve"> с представянето на </w:t>
      </w:r>
      <w:r w:rsidRPr="00E24298">
        <w:rPr>
          <w:i/>
        </w:rPr>
        <w:t>списък-декларация</w:t>
      </w:r>
      <w:r w:rsidRPr="00E24298">
        <w:t xml:space="preserve"> </w:t>
      </w:r>
      <w:r w:rsidRPr="00E24298">
        <w:rPr>
          <w:i/>
        </w:rPr>
        <w:t>(</w:t>
      </w:r>
      <w:r w:rsidR="0002737A" w:rsidRPr="00E24298">
        <w:rPr>
          <w:i/>
        </w:rPr>
        <w:t xml:space="preserve">по </w:t>
      </w:r>
      <w:r w:rsidRPr="00E24298">
        <w:rPr>
          <w:i/>
        </w:rPr>
        <w:t>Образец №</w:t>
      </w:r>
      <w:r w:rsidR="00F4116C" w:rsidRPr="00E24298">
        <w:rPr>
          <w:i/>
        </w:rPr>
        <w:t>3</w:t>
      </w:r>
      <w:r w:rsidRPr="00E24298">
        <w:rPr>
          <w:i/>
        </w:rPr>
        <w:t>)</w:t>
      </w:r>
      <w:r w:rsidRPr="00E24298">
        <w:t xml:space="preserve"> на изпълнени през последните три години, считано от датата на представяне на офертата, услуг</w:t>
      </w:r>
      <w:r w:rsidR="009A0F81" w:rsidRPr="00E24298">
        <w:t>а/</w:t>
      </w:r>
      <w:r w:rsidRPr="00E24298">
        <w:t xml:space="preserve">и, които са сходни или еднакви с предмета на настоящата поръчка, с посочване на стойностите, датите и получателите, придружен с доказателство за извършената услуга,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w:t>
      </w:r>
      <w:r w:rsidR="0002737A" w:rsidRPr="00E24298">
        <w:t xml:space="preserve">изпълнената </w:t>
      </w:r>
      <w:r w:rsidRPr="00E24298">
        <w:t xml:space="preserve">услуга. </w:t>
      </w:r>
    </w:p>
    <w:p w:rsidR="00255C2E" w:rsidRPr="00E24298" w:rsidRDefault="0083642C" w:rsidP="00255C2E">
      <w:pPr>
        <w:ind w:firstLine="629"/>
        <w:jc w:val="both"/>
      </w:pPr>
      <w:r w:rsidRPr="00E24298">
        <w:t>14</w:t>
      </w:r>
      <w:r w:rsidR="0092230C" w:rsidRPr="00E24298">
        <w:t xml:space="preserve">.2.2. </w:t>
      </w:r>
      <w:r w:rsidR="00255C2E" w:rsidRPr="00E24298">
        <w:t xml:space="preserve">Участникът да осигури одиторски екип, от минимум </w:t>
      </w:r>
      <w:r w:rsidR="00A37C24" w:rsidRPr="00E24298">
        <w:t>3</w:t>
      </w:r>
      <w:r w:rsidR="00255C2E" w:rsidRPr="00E24298">
        <w:t xml:space="preserve"> /</w:t>
      </w:r>
      <w:r w:rsidR="00A37C24" w:rsidRPr="00E24298">
        <w:t>три</w:t>
      </w:r>
      <w:r w:rsidR="00255C2E" w:rsidRPr="00E24298">
        <w:t>/ експерта, притежаващи необходимата професионална квалификация и опит, съответстващи на спецификата на поръчката, пряко ангажирани в изпълнението на услугата – предмет на обществената поръчка, а именно:</w:t>
      </w:r>
    </w:p>
    <w:p w:rsidR="00255C2E" w:rsidRPr="00E24298" w:rsidRDefault="00935F51" w:rsidP="00255C2E">
      <w:pPr>
        <w:ind w:left="57" w:firstLine="652"/>
        <w:jc w:val="both"/>
      </w:pPr>
      <w:r w:rsidRPr="00E24298">
        <w:t>14</w:t>
      </w:r>
      <w:r w:rsidR="00255C2E" w:rsidRPr="00E24298">
        <w:t xml:space="preserve">.2.2.1. </w:t>
      </w:r>
      <w:r w:rsidR="00A37C24" w:rsidRPr="00E24298">
        <w:rPr>
          <w:b/>
        </w:rPr>
        <w:t>Ръководител екип</w:t>
      </w:r>
      <w:r w:rsidR="00255C2E" w:rsidRPr="00E24298">
        <w:t>, който да отговаря на следните минимални изисквания на Възложителя:</w:t>
      </w:r>
    </w:p>
    <w:p w:rsidR="00A37C24" w:rsidRPr="00E24298" w:rsidRDefault="00A37C24" w:rsidP="00CE5B69">
      <w:pPr>
        <w:pStyle w:val="Style2"/>
        <w:widowControl/>
        <w:numPr>
          <w:ilvl w:val="0"/>
          <w:numId w:val="18"/>
        </w:numPr>
        <w:spacing w:line="240" w:lineRule="auto"/>
        <w:ind w:left="1276" w:hanging="567"/>
        <w:rPr>
          <w:rFonts w:eastAsia="SimSun"/>
        </w:rPr>
      </w:pPr>
      <w:r w:rsidRPr="00E24298">
        <w:rPr>
          <w:rFonts w:eastAsia="SimSun"/>
        </w:rPr>
        <w:t>Да притежава поне един от следните или еквивалентни на тях сертификати:</w:t>
      </w:r>
    </w:p>
    <w:p w:rsidR="00137496" w:rsidRDefault="00A37C24" w:rsidP="00E016E6">
      <w:pPr>
        <w:pStyle w:val="Style12"/>
        <w:widowControl/>
        <w:spacing w:line="240" w:lineRule="auto"/>
        <w:rPr>
          <w:rFonts w:eastAsia="SimSun"/>
        </w:rPr>
      </w:pPr>
      <w:r w:rsidRPr="00E24298">
        <w:rPr>
          <w:rFonts w:eastAsia="SimSun"/>
        </w:rPr>
        <w:t xml:space="preserve">а) национални: дипломиран експерт-счетоводител (ДЕС) </w:t>
      </w:r>
      <w:r w:rsidR="007740CA">
        <w:rPr>
          <w:rFonts w:eastAsia="SimSun"/>
        </w:rPr>
        <w:t>–</w:t>
      </w:r>
      <w:r w:rsidRPr="00E24298">
        <w:rPr>
          <w:rFonts w:eastAsia="SimSun"/>
        </w:rPr>
        <w:t xml:space="preserve"> </w:t>
      </w:r>
      <w:r w:rsidR="00137496" w:rsidRPr="00137496">
        <w:rPr>
          <w:rFonts w:eastAsia="SimSun"/>
        </w:rPr>
        <w:t>да бъде вписан в регистъра по чл. 19 от ЗНФО и/или да има сертификат за ДЕС по смисъла на § 5 от ПЗР на ЗНФО;</w:t>
      </w:r>
    </w:p>
    <w:p w:rsidR="00A37C24" w:rsidRPr="00E24298" w:rsidRDefault="00A37C24" w:rsidP="00137496">
      <w:pPr>
        <w:pStyle w:val="Style12"/>
        <w:widowControl/>
        <w:spacing w:line="240" w:lineRule="auto"/>
        <w:ind w:firstLine="708"/>
        <w:rPr>
          <w:rFonts w:eastAsia="SimSun"/>
        </w:rPr>
      </w:pPr>
      <w:r w:rsidRPr="00E24298">
        <w:rPr>
          <w:rFonts w:eastAsia="SimSun"/>
        </w:rPr>
        <w:t>б) международни: сертифициран вътрешен одитор (Certified Internal Auditor, CIA)</w:t>
      </w:r>
      <w:r w:rsidR="008B584E">
        <w:rPr>
          <w:rFonts w:eastAsia="SimSun"/>
        </w:rPr>
        <w:t xml:space="preserve"> –</w:t>
      </w:r>
      <w:r w:rsidRPr="00E24298">
        <w:rPr>
          <w:rFonts w:eastAsia="SimSun"/>
        </w:rPr>
        <w:t xml:space="preserve"> сертификат на Международния институт на вътрешните одитори (The ПА Inc.); сертифициран одитор в публичния сектор (Certified Government Auditing Professional, CGAP) - сертификат на Международния институт на вътрешните одитори (The ПА Inc.)</w:t>
      </w:r>
    </w:p>
    <w:p w:rsidR="00A37C24" w:rsidRPr="00E24298" w:rsidRDefault="00A37C24" w:rsidP="00CE5B69">
      <w:pPr>
        <w:pStyle w:val="ListParagraph"/>
        <w:numPr>
          <w:ilvl w:val="0"/>
          <w:numId w:val="19"/>
        </w:numPr>
        <w:ind w:left="1276" w:hanging="567"/>
        <w:jc w:val="both"/>
      </w:pPr>
      <w:r w:rsidRPr="00E24298">
        <w:t>Да има не по-малко от 7 години професионален опи</w:t>
      </w:r>
      <w:r w:rsidR="0002056E">
        <w:t>т в областта на финансовия одит;</w:t>
      </w:r>
    </w:p>
    <w:p w:rsidR="00A37C24" w:rsidRPr="00E24298" w:rsidRDefault="00A37C24" w:rsidP="00CE5B69">
      <w:pPr>
        <w:pStyle w:val="ListParagraph"/>
        <w:numPr>
          <w:ilvl w:val="0"/>
          <w:numId w:val="19"/>
        </w:numPr>
        <w:ind w:left="1276" w:hanging="567"/>
        <w:jc w:val="both"/>
      </w:pPr>
      <w:r w:rsidRPr="00E24298">
        <w:t>Да има не по-малко от 5 години опит като ръководител на одитна дейност и/или ръководител на одиторски екип;</w:t>
      </w:r>
    </w:p>
    <w:p w:rsidR="00255C2E" w:rsidRPr="00E24298" w:rsidRDefault="00935F51" w:rsidP="00255C2E">
      <w:pPr>
        <w:ind w:firstLine="708"/>
        <w:jc w:val="both"/>
      </w:pPr>
      <w:r w:rsidRPr="00E24298">
        <w:t>14</w:t>
      </w:r>
      <w:r w:rsidR="00255C2E" w:rsidRPr="00E24298">
        <w:t xml:space="preserve">.2.2.2. </w:t>
      </w:r>
      <w:r w:rsidR="00255C2E" w:rsidRPr="00E24298">
        <w:rPr>
          <w:b/>
        </w:rPr>
        <w:t>Един експерт</w:t>
      </w:r>
      <w:r w:rsidR="00A37C24" w:rsidRPr="00E24298">
        <w:rPr>
          <w:b/>
        </w:rPr>
        <w:t xml:space="preserve"> одитор</w:t>
      </w:r>
      <w:r w:rsidR="00255C2E" w:rsidRPr="00E24298">
        <w:rPr>
          <w:b/>
        </w:rPr>
        <w:t>,</w:t>
      </w:r>
      <w:r w:rsidR="00255C2E" w:rsidRPr="00E24298">
        <w:t xml:space="preserve"> ко</w:t>
      </w:r>
      <w:r w:rsidR="00A37C24" w:rsidRPr="00E24298">
        <w:t>й</w:t>
      </w:r>
      <w:r w:rsidR="00255C2E" w:rsidRPr="00E24298">
        <w:t>то да отговаря на следните минимални изисквания на Възложителя:</w:t>
      </w:r>
    </w:p>
    <w:p w:rsidR="00A37C24" w:rsidRPr="00E24298" w:rsidRDefault="00A37C24" w:rsidP="00CE5B69">
      <w:pPr>
        <w:pStyle w:val="Style2"/>
        <w:widowControl/>
        <w:numPr>
          <w:ilvl w:val="0"/>
          <w:numId w:val="20"/>
        </w:numPr>
        <w:spacing w:line="240" w:lineRule="auto"/>
        <w:ind w:left="709" w:firstLine="0"/>
        <w:rPr>
          <w:rStyle w:val="FontStyle15"/>
          <w:sz w:val="24"/>
        </w:rPr>
      </w:pPr>
      <w:r w:rsidRPr="00E24298">
        <w:rPr>
          <w:rStyle w:val="FontStyle15"/>
          <w:sz w:val="24"/>
        </w:rPr>
        <w:t>Да</w:t>
      </w:r>
      <w:r w:rsidRPr="00E24298">
        <w:rPr>
          <w:rStyle w:val="FontStyle15"/>
          <w:b/>
          <w:i/>
          <w:sz w:val="24"/>
        </w:rPr>
        <w:t xml:space="preserve"> </w:t>
      </w:r>
      <w:r w:rsidRPr="00E24298">
        <w:rPr>
          <w:rStyle w:val="FontStyle15"/>
          <w:sz w:val="24"/>
        </w:rPr>
        <w:t>притежава поне един от следните или еквивалентни на тях сертификати:</w:t>
      </w:r>
    </w:p>
    <w:p w:rsidR="00EF4656" w:rsidRDefault="00A37C24" w:rsidP="00EF4656">
      <w:pPr>
        <w:pStyle w:val="Style12"/>
        <w:widowControl/>
        <w:spacing w:line="240" w:lineRule="auto"/>
        <w:rPr>
          <w:rFonts w:eastAsia="SimSun"/>
        </w:rPr>
      </w:pPr>
      <w:r w:rsidRPr="00E24298">
        <w:rPr>
          <w:rStyle w:val="FontStyle16"/>
          <w:b w:val="0"/>
          <w:bCs/>
        </w:rPr>
        <w:t>а) национални: д</w:t>
      </w:r>
      <w:r w:rsidRPr="00E24298">
        <w:rPr>
          <w:rStyle w:val="FontStyle15"/>
          <w:sz w:val="24"/>
        </w:rPr>
        <w:t xml:space="preserve">ипломиран експерт-счетоводител (ДЕС) - </w:t>
      </w:r>
      <w:r w:rsidR="00EF4656" w:rsidRPr="00137496">
        <w:rPr>
          <w:rFonts w:eastAsia="SimSun"/>
        </w:rPr>
        <w:t>да бъде вписан в регистъра по чл. 19 от ЗНФО и/или да има сертификат за ДЕС по смисъла на § 5 от ПЗР на ЗНФО;</w:t>
      </w:r>
    </w:p>
    <w:p w:rsidR="00A37C24" w:rsidRPr="00E24298" w:rsidRDefault="00A37C24" w:rsidP="00EF4656">
      <w:pPr>
        <w:pStyle w:val="Style12"/>
        <w:widowControl/>
        <w:spacing w:line="240" w:lineRule="auto"/>
        <w:ind w:left="709" w:firstLine="0"/>
      </w:pPr>
      <w:r w:rsidRPr="00E24298">
        <w:rPr>
          <w:rStyle w:val="FontStyle16"/>
          <w:b w:val="0"/>
        </w:rPr>
        <w:t>б</w:t>
      </w:r>
      <w:r w:rsidRPr="00E24298">
        <w:rPr>
          <w:rStyle w:val="FontStyle16"/>
          <w:b w:val="0"/>
          <w:bCs/>
        </w:rPr>
        <w:t>) международни: с</w:t>
      </w:r>
      <w:r w:rsidRPr="00E24298">
        <w:rPr>
          <w:rStyle w:val="FontStyle15"/>
          <w:sz w:val="24"/>
        </w:rPr>
        <w:t>ертифициран вътрешен одитор (</w:t>
      </w:r>
      <w:r w:rsidRPr="00E24298">
        <w:rPr>
          <w:rStyle w:val="FontStyle15"/>
          <w:sz w:val="24"/>
          <w:lang w:val="en-US"/>
        </w:rPr>
        <w:t>Certified</w:t>
      </w:r>
      <w:r w:rsidRPr="00E24298">
        <w:rPr>
          <w:rStyle w:val="FontStyle15"/>
          <w:sz w:val="24"/>
        </w:rPr>
        <w:t xml:space="preserve"> </w:t>
      </w:r>
      <w:r w:rsidRPr="00E24298">
        <w:rPr>
          <w:rStyle w:val="FontStyle15"/>
          <w:sz w:val="24"/>
          <w:lang w:val="en-US"/>
        </w:rPr>
        <w:t>Internal</w:t>
      </w:r>
      <w:r w:rsidRPr="00E24298">
        <w:rPr>
          <w:rStyle w:val="FontStyle15"/>
          <w:sz w:val="24"/>
        </w:rPr>
        <w:t xml:space="preserve"> </w:t>
      </w:r>
      <w:r w:rsidRPr="00E24298">
        <w:rPr>
          <w:rStyle w:val="FontStyle15"/>
          <w:sz w:val="24"/>
          <w:lang w:val="en-US"/>
        </w:rPr>
        <w:t>Auditor</w:t>
      </w:r>
      <w:r w:rsidRPr="00E24298">
        <w:rPr>
          <w:rStyle w:val="FontStyle15"/>
          <w:sz w:val="24"/>
        </w:rPr>
        <w:t xml:space="preserve">, </w:t>
      </w:r>
      <w:r w:rsidRPr="00E24298">
        <w:rPr>
          <w:rStyle w:val="FontStyle15"/>
          <w:sz w:val="24"/>
          <w:lang w:val="en-US"/>
        </w:rPr>
        <w:t>CIA</w:t>
      </w:r>
      <w:r w:rsidRPr="00E24298">
        <w:rPr>
          <w:rStyle w:val="FontStyle15"/>
          <w:sz w:val="24"/>
        </w:rPr>
        <w:t>) сертификат на Международния институт на вътрешните одитори (</w:t>
      </w:r>
      <w:r w:rsidRPr="00E24298">
        <w:rPr>
          <w:rStyle w:val="FontStyle15"/>
          <w:sz w:val="24"/>
          <w:lang w:val="en-US"/>
        </w:rPr>
        <w:t>The</w:t>
      </w:r>
      <w:r w:rsidRPr="00E24298">
        <w:rPr>
          <w:rStyle w:val="FontStyle15"/>
          <w:sz w:val="24"/>
        </w:rPr>
        <w:t xml:space="preserve"> ПА </w:t>
      </w:r>
      <w:r w:rsidRPr="00E24298">
        <w:rPr>
          <w:rStyle w:val="FontStyle15"/>
          <w:sz w:val="24"/>
          <w:lang w:val="en-US"/>
        </w:rPr>
        <w:t>Inc</w:t>
      </w:r>
      <w:r w:rsidRPr="00E24298">
        <w:rPr>
          <w:rStyle w:val="FontStyle15"/>
          <w:sz w:val="24"/>
        </w:rPr>
        <w:t xml:space="preserve">.); </w:t>
      </w:r>
      <w:r w:rsidRPr="00E24298">
        <w:rPr>
          <w:rStyle w:val="FontStyle15"/>
          <w:sz w:val="24"/>
        </w:rPr>
        <w:lastRenderedPageBreak/>
        <w:t>сертифициран одитор в публичния сектор (</w:t>
      </w:r>
      <w:r w:rsidRPr="00E24298">
        <w:rPr>
          <w:rStyle w:val="FontStyle15"/>
          <w:sz w:val="24"/>
          <w:lang w:val="en-US"/>
        </w:rPr>
        <w:t>Certified</w:t>
      </w:r>
      <w:r w:rsidRPr="00E24298">
        <w:rPr>
          <w:rStyle w:val="FontStyle15"/>
          <w:sz w:val="24"/>
        </w:rPr>
        <w:t xml:space="preserve"> </w:t>
      </w:r>
      <w:r w:rsidRPr="00E24298">
        <w:rPr>
          <w:rStyle w:val="FontStyle15"/>
          <w:sz w:val="24"/>
          <w:lang w:val="en-US"/>
        </w:rPr>
        <w:t>Government</w:t>
      </w:r>
      <w:r w:rsidRPr="00E24298">
        <w:rPr>
          <w:rStyle w:val="FontStyle15"/>
          <w:sz w:val="24"/>
        </w:rPr>
        <w:t xml:space="preserve"> </w:t>
      </w:r>
      <w:r w:rsidRPr="00E24298">
        <w:rPr>
          <w:rStyle w:val="FontStyle15"/>
          <w:sz w:val="24"/>
          <w:lang w:val="en-US"/>
        </w:rPr>
        <w:t>Auditing</w:t>
      </w:r>
      <w:r w:rsidRPr="00E24298">
        <w:rPr>
          <w:rStyle w:val="FontStyle15"/>
          <w:sz w:val="24"/>
        </w:rPr>
        <w:t xml:space="preserve"> </w:t>
      </w:r>
      <w:r w:rsidRPr="00E24298">
        <w:rPr>
          <w:rStyle w:val="FontStyle15"/>
          <w:sz w:val="24"/>
          <w:lang w:val="en-US"/>
        </w:rPr>
        <w:t>Professional</w:t>
      </w:r>
      <w:r w:rsidRPr="00E24298">
        <w:rPr>
          <w:rStyle w:val="FontStyle15"/>
          <w:sz w:val="24"/>
        </w:rPr>
        <w:t xml:space="preserve">, </w:t>
      </w:r>
      <w:r w:rsidRPr="00E24298">
        <w:rPr>
          <w:rStyle w:val="FontStyle15"/>
          <w:sz w:val="24"/>
          <w:lang w:val="en-US"/>
        </w:rPr>
        <w:t>CGAP</w:t>
      </w:r>
      <w:r w:rsidRPr="00E24298">
        <w:rPr>
          <w:rStyle w:val="FontStyle15"/>
          <w:sz w:val="24"/>
        </w:rPr>
        <w:t>) - сертификат на Международния институт на вътрешните одитори (</w:t>
      </w:r>
      <w:r w:rsidRPr="00E24298">
        <w:rPr>
          <w:rStyle w:val="FontStyle15"/>
          <w:sz w:val="24"/>
          <w:lang w:val="en-US"/>
        </w:rPr>
        <w:t>The</w:t>
      </w:r>
      <w:r w:rsidRPr="00E24298">
        <w:rPr>
          <w:rStyle w:val="FontStyle15"/>
          <w:sz w:val="24"/>
        </w:rPr>
        <w:t xml:space="preserve"> ПА </w:t>
      </w:r>
      <w:r w:rsidRPr="00E24298">
        <w:rPr>
          <w:rStyle w:val="FontStyle15"/>
          <w:sz w:val="24"/>
          <w:lang w:val="en-US"/>
        </w:rPr>
        <w:t>Inc</w:t>
      </w:r>
      <w:r w:rsidRPr="00E24298">
        <w:rPr>
          <w:rStyle w:val="FontStyle15"/>
          <w:sz w:val="24"/>
        </w:rPr>
        <w:t>.)</w:t>
      </w:r>
      <w:r w:rsidRPr="00E24298">
        <w:t xml:space="preserve"> </w:t>
      </w:r>
    </w:p>
    <w:p w:rsidR="00A37C24" w:rsidRPr="00E24298" w:rsidRDefault="00A37C24" w:rsidP="00CE5B69">
      <w:pPr>
        <w:pStyle w:val="ListParagraph"/>
        <w:numPr>
          <w:ilvl w:val="0"/>
          <w:numId w:val="20"/>
        </w:numPr>
        <w:ind w:left="993" w:hanging="426"/>
        <w:jc w:val="both"/>
        <w:rPr>
          <w:rStyle w:val="FontStyle15"/>
          <w:sz w:val="24"/>
        </w:rPr>
      </w:pPr>
      <w:r w:rsidRPr="00E24298">
        <w:t>Да</w:t>
      </w:r>
      <w:r w:rsidRPr="00E24298">
        <w:rPr>
          <w:b/>
        </w:rPr>
        <w:t xml:space="preserve"> </w:t>
      </w:r>
      <w:r w:rsidRPr="00E24298">
        <w:t xml:space="preserve">има не по-малко от 5 години професионален опит </w:t>
      </w:r>
      <w:r w:rsidRPr="00E24298">
        <w:rPr>
          <w:rStyle w:val="FontStyle15"/>
          <w:sz w:val="24"/>
        </w:rPr>
        <w:t>в областта на финансовия одит;</w:t>
      </w:r>
    </w:p>
    <w:p w:rsidR="00A37C24" w:rsidRPr="00E24298" w:rsidRDefault="00A37C24" w:rsidP="00A37C24">
      <w:pPr>
        <w:ind w:firstLine="708"/>
        <w:jc w:val="both"/>
        <w:rPr>
          <w:lang w:val="ru-RU"/>
        </w:rPr>
      </w:pPr>
      <w:r w:rsidRPr="00E24298">
        <w:t xml:space="preserve">14.2.2.3. </w:t>
      </w:r>
      <w:r w:rsidRPr="00E24298">
        <w:rPr>
          <w:b/>
        </w:rPr>
        <w:t>Един експерт</w:t>
      </w:r>
      <w:r w:rsidRPr="00E24298">
        <w:rPr>
          <w:rStyle w:val="FontStyle15"/>
          <w:i/>
          <w:sz w:val="24"/>
        </w:rPr>
        <w:t>,</w:t>
      </w:r>
      <w:r w:rsidRPr="00E24298">
        <w:rPr>
          <w:rStyle w:val="FontStyle15"/>
          <w:sz w:val="24"/>
        </w:rPr>
        <w:t xml:space="preserve"> </w:t>
      </w:r>
      <w:r w:rsidRPr="00E24298">
        <w:rPr>
          <w:lang w:val="ru-RU"/>
        </w:rPr>
        <w:t>който да отговаря на следните минимални изисквания на Възложителя:</w:t>
      </w:r>
    </w:p>
    <w:p w:rsidR="00A37C24" w:rsidRPr="00E24298" w:rsidRDefault="0006162A" w:rsidP="00CE5B69">
      <w:pPr>
        <w:pStyle w:val="ListParagraph"/>
        <w:numPr>
          <w:ilvl w:val="0"/>
          <w:numId w:val="20"/>
        </w:numPr>
        <w:ind w:left="993" w:hanging="426"/>
        <w:jc w:val="both"/>
        <w:rPr>
          <w:rStyle w:val="FontStyle15"/>
          <w:sz w:val="24"/>
        </w:rPr>
      </w:pPr>
      <w:r>
        <w:rPr>
          <w:lang w:val="ru-RU"/>
        </w:rPr>
        <w:t>Да има</w:t>
      </w:r>
      <w:r w:rsidR="00A37C24" w:rsidRPr="00E24298">
        <w:rPr>
          <w:lang w:val="ru-RU"/>
        </w:rPr>
        <w:t xml:space="preserve"> висше икономическо образование степен „магистър”</w:t>
      </w:r>
      <w:r w:rsidR="00A37C24" w:rsidRPr="00E24298">
        <w:rPr>
          <w:rStyle w:val="FontStyle15"/>
          <w:sz w:val="24"/>
        </w:rPr>
        <w:t>;</w:t>
      </w:r>
    </w:p>
    <w:p w:rsidR="00A37C24" w:rsidRPr="00E24298" w:rsidRDefault="0006162A" w:rsidP="00CE5B69">
      <w:pPr>
        <w:pStyle w:val="ListParagraph"/>
        <w:numPr>
          <w:ilvl w:val="0"/>
          <w:numId w:val="20"/>
        </w:numPr>
        <w:ind w:left="993" w:hanging="426"/>
        <w:jc w:val="both"/>
        <w:rPr>
          <w:i/>
        </w:rPr>
      </w:pPr>
      <w:r>
        <w:t>Да има</w:t>
      </w:r>
      <w:r w:rsidR="00A37C24" w:rsidRPr="00E24298">
        <w:t xml:space="preserve"> не по-малко от 2 години професионален опит </w:t>
      </w:r>
      <w:r w:rsidR="00A37C24" w:rsidRPr="00E24298">
        <w:rPr>
          <w:rStyle w:val="FontStyle15"/>
          <w:sz w:val="24"/>
        </w:rPr>
        <w:t>в областта на финансовия одит.</w:t>
      </w:r>
    </w:p>
    <w:p w:rsidR="00255C2E" w:rsidRPr="00E24298" w:rsidRDefault="00255C2E" w:rsidP="00255C2E">
      <w:pPr>
        <w:ind w:left="57"/>
        <w:jc w:val="both"/>
        <w:rPr>
          <w:i/>
        </w:rPr>
      </w:pPr>
      <w:r w:rsidRPr="00E24298">
        <w:rPr>
          <w:i/>
          <w:u w:val="single"/>
        </w:rPr>
        <w:t>Това обстоятелство се доказва</w:t>
      </w:r>
      <w:r w:rsidRPr="00E24298">
        <w:t xml:space="preserve"> </w:t>
      </w:r>
      <w:r w:rsidRPr="00E24298">
        <w:rPr>
          <w:i/>
        </w:rPr>
        <w:t xml:space="preserve">с представянето на </w:t>
      </w:r>
      <w:r w:rsidR="00B05874" w:rsidRPr="00E24298">
        <w:rPr>
          <w:i/>
        </w:rPr>
        <w:t>списък-декларация</w:t>
      </w:r>
      <w:r w:rsidR="00B05874" w:rsidRPr="00E24298">
        <w:t xml:space="preserve"> </w:t>
      </w:r>
      <w:r w:rsidR="00B05874" w:rsidRPr="00E24298">
        <w:rPr>
          <w:i/>
        </w:rPr>
        <w:t>(по Образец №4)</w:t>
      </w:r>
      <w:r w:rsidRPr="00E24298">
        <w:rPr>
          <w:i/>
        </w:rPr>
        <w:t>, съдържаща списък на експертите, които участникът ще осигури за изпълнение предмета на възлаганата обществена поръчка, придружена от:</w:t>
      </w:r>
    </w:p>
    <w:p w:rsidR="00255C2E" w:rsidRPr="00E24298" w:rsidRDefault="00255C2E" w:rsidP="00CE5B69">
      <w:pPr>
        <w:pStyle w:val="ListParagraph"/>
        <w:numPr>
          <w:ilvl w:val="0"/>
          <w:numId w:val="21"/>
        </w:numPr>
        <w:ind w:left="993" w:hanging="426"/>
        <w:jc w:val="both"/>
      </w:pPr>
      <w:r w:rsidRPr="00E24298">
        <w:rPr>
          <w:i/>
        </w:rPr>
        <w:t>професионални автобиографии на експертите</w:t>
      </w:r>
      <w:r w:rsidR="00D24A65" w:rsidRPr="00E24298">
        <w:rPr>
          <w:i/>
        </w:rPr>
        <w:t xml:space="preserve"> и </w:t>
      </w:r>
    </w:p>
    <w:p w:rsidR="00255C2E" w:rsidRPr="00E24298" w:rsidRDefault="00D24A65" w:rsidP="00CE5B69">
      <w:pPr>
        <w:pStyle w:val="ListParagraph"/>
        <w:numPr>
          <w:ilvl w:val="0"/>
          <w:numId w:val="21"/>
        </w:numPr>
        <w:ind w:left="992" w:hanging="425"/>
        <w:jc w:val="both"/>
      </w:pPr>
      <w:r w:rsidRPr="00E24298">
        <w:rPr>
          <w:i/>
        </w:rPr>
        <w:t xml:space="preserve">информация за притежаваните от тях </w:t>
      </w:r>
      <w:r w:rsidR="00361ABB">
        <w:rPr>
          <w:i/>
        </w:rPr>
        <w:t xml:space="preserve">дипломи и/или </w:t>
      </w:r>
      <w:r w:rsidRPr="00E24298">
        <w:rPr>
          <w:i/>
        </w:rPr>
        <w:t>сертификати</w:t>
      </w:r>
      <w:r w:rsidR="0053376D" w:rsidRPr="00E24298">
        <w:rPr>
          <w:i/>
        </w:rPr>
        <w:t xml:space="preserve">, както и информация за </w:t>
      </w:r>
      <w:r w:rsidR="00255C2E" w:rsidRPr="00E24298">
        <w:rPr>
          <w:i/>
        </w:rPr>
        <w:t>изискуемото обр</w:t>
      </w:r>
      <w:r w:rsidR="0083642C" w:rsidRPr="00E24298">
        <w:rPr>
          <w:i/>
        </w:rPr>
        <w:t>азование, опит и квалификация</w:t>
      </w:r>
      <w:r w:rsidR="00255C2E" w:rsidRPr="00E24298">
        <w:rPr>
          <w:i/>
        </w:rPr>
        <w:t xml:space="preserve"> и др.</w:t>
      </w:r>
    </w:p>
    <w:p w:rsidR="003D7460" w:rsidRPr="00E24298" w:rsidRDefault="00935F51" w:rsidP="002C4B7B">
      <w:pPr>
        <w:ind w:firstLine="567"/>
        <w:jc w:val="both"/>
        <w:rPr>
          <w:i/>
        </w:rPr>
      </w:pPr>
      <w:r w:rsidRPr="00E24298">
        <w:t>***</w:t>
      </w:r>
      <w:r w:rsidR="003D7460" w:rsidRPr="00E24298">
        <w:rPr>
          <w:i/>
        </w:rPr>
        <w:t>Участник може да докаже съответствието си с изискванията за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и доказателства, че при изпълнението на поръчката ще има на разположение ресурсите на третите лица /по смисъла на чл. 51а, ал. 2 от ЗОП, а именно: лицата, които ще се ползват като подизпълнители при изпълнение на поръчката, свързани предприятия и други лица, независимо от правната връзка на участника с тях/.</w:t>
      </w:r>
    </w:p>
    <w:p w:rsidR="00B05874" w:rsidRPr="00E24298" w:rsidRDefault="00B05874" w:rsidP="00B05874">
      <w:pPr>
        <w:ind w:left="57" w:right="-51" w:firstLine="510"/>
        <w:jc w:val="both"/>
        <w:rPr>
          <w:bCs/>
        </w:rPr>
      </w:pPr>
      <w:r w:rsidRPr="00E24298">
        <w:rPr>
          <w:b/>
        </w:rPr>
        <w:t>14.2.3.</w:t>
      </w:r>
      <w:r w:rsidRPr="00E24298">
        <w:t xml:space="preserve"> </w:t>
      </w:r>
      <w:r w:rsidR="00255C2E" w:rsidRPr="00E24298">
        <w:rPr>
          <w:bCs/>
        </w:rPr>
        <w:t>За времето на изпълнение на договора, съобразно предвидените срокове за изпълнение на поръчката в техническите спецификации о</w:t>
      </w:r>
      <w:r w:rsidR="0083642C" w:rsidRPr="00E24298">
        <w:rPr>
          <w:bCs/>
        </w:rPr>
        <w:t>т настоящата документация,</w:t>
      </w:r>
      <w:r w:rsidR="00255C2E" w:rsidRPr="00E24298">
        <w:rPr>
          <w:bCs/>
        </w:rPr>
        <w:t xml:space="preserve"> участникът е длъжен да осигури постоянно присъствие на експертите от екипа на територията на Република България и активното им участие в </w:t>
      </w:r>
      <w:r w:rsidR="009F3EB7">
        <w:rPr>
          <w:bCs/>
        </w:rPr>
        <w:t>изпълнението</w:t>
      </w:r>
      <w:r w:rsidR="00255C2E" w:rsidRPr="00E24298">
        <w:rPr>
          <w:bCs/>
        </w:rPr>
        <w:t xml:space="preserve"> на предмета на поръчката.</w:t>
      </w:r>
      <w:r w:rsidRPr="00E24298">
        <w:rPr>
          <w:bCs/>
        </w:rPr>
        <w:t xml:space="preserve"> </w:t>
      </w:r>
    </w:p>
    <w:p w:rsidR="00B05874" w:rsidRPr="00E24298" w:rsidRDefault="00B05874" w:rsidP="00B05874">
      <w:pPr>
        <w:tabs>
          <w:tab w:val="left" w:pos="0"/>
        </w:tabs>
        <w:jc w:val="both"/>
        <w:rPr>
          <w:i/>
        </w:rPr>
      </w:pPr>
      <w:r w:rsidRPr="00E24298">
        <w:rPr>
          <w:i/>
          <w:u w:val="single"/>
        </w:rPr>
        <w:t>Това обстоятелство се доказва</w:t>
      </w:r>
      <w:r w:rsidRPr="00E24298">
        <w:t xml:space="preserve"> </w:t>
      </w:r>
      <w:r w:rsidRPr="00E24298">
        <w:rPr>
          <w:i/>
        </w:rPr>
        <w:t>с представянето на декларация</w:t>
      </w:r>
      <w:r w:rsidRPr="00E24298">
        <w:t xml:space="preserve"> за разположение на експертите </w:t>
      </w:r>
      <w:r w:rsidRPr="00E24298">
        <w:rPr>
          <w:i/>
        </w:rPr>
        <w:t>(по Образец №6). Декларацията се представя за всеки един от експертите поотделно.</w:t>
      </w:r>
    </w:p>
    <w:p w:rsidR="00606925" w:rsidRPr="00E24298" w:rsidRDefault="00606925" w:rsidP="00B05874">
      <w:pPr>
        <w:tabs>
          <w:tab w:val="left" w:pos="0"/>
        </w:tabs>
        <w:jc w:val="both"/>
        <w:rPr>
          <w:bCs/>
        </w:rPr>
      </w:pPr>
      <w:r w:rsidRPr="00E24298">
        <w:rPr>
          <w:b/>
          <w:i/>
          <w:color w:val="000000"/>
          <w:shd w:val="clear" w:color="auto" w:fill="FFFFFF"/>
        </w:rPr>
        <w:t>Забележка</w:t>
      </w:r>
      <w:r w:rsidRPr="00E24298">
        <w:rPr>
          <w:i/>
          <w:color w:val="000000"/>
          <w:shd w:val="clear" w:color="auto" w:fill="FFFFFF"/>
        </w:rPr>
        <w:t xml:space="preserve">: </w:t>
      </w:r>
      <w:r w:rsidRPr="00E24298">
        <w:rPr>
          <w:bCs/>
        </w:rPr>
        <w:t xml:space="preserve">Освен посочения минимално изискуем състав, по своя преценка, участникът може да включи и други експерти, необходими за изпълнението на поръчката. </w:t>
      </w:r>
    </w:p>
    <w:p w:rsidR="00255C2E" w:rsidRPr="00E24298" w:rsidRDefault="0083642C" w:rsidP="00606925">
      <w:pPr>
        <w:pStyle w:val="BodyText"/>
        <w:spacing w:before="0" w:beforeAutospacing="0" w:after="0" w:afterAutospacing="0"/>
        <w:ind w:left="57"/>
        <w:jc w:val="both"/>
        <w:rPr>
          <w:b/>
        </w:rPr>
      </w:pPr>
      <w:r w:rsidRPr="00E24298">
        <w:rPr>
          <w:b/>
          <w:i/>
          <w:color w:val="000000"/>
          <w:shd w:val="clear" w:color="auto" w:fill="FFFFFF"/>
        </w:rPr>
        <w:t>Забележка</w:t>
      </w:r>
      <w:r w:rsidRPr="00E24298">
        <w:rPr>
          <w:i/>
          <w:color w:val="000000"/>
          <w:shd w:val="clear" w:color="auto" w:fill="FFFFFF"/>
        </w:rPr>
        <w:t xml:space="preserve">: </w:t>
      </w:r>
      <w:r w:rsidR="00255C2E" w:rsidRPr="00E24298">
        <w:t xml:space="preserve">По време на изпълнението на поръчката </w:t>
      </w:r>
      <w:r w:rsidR="00255C2E" w:rsidRPr="00E24298">
        <w:rPr>
          <w:b/>
        </w:rPr>
        <w:t>ИЗПЪЛНИТЕЛЯТ</w:t>
      </w:r>
      <w:r w:rsidR="00255C2E" w:rsidRPr="00E24298">
        <w:t xml:space="preserve"> няма право да сменя лицата, посочени в офертата му и в Списъка на експертите в екипа, отговорен за изпълнение на поръчката, без предварително писмено съгласие на </w:t>
      </w:r>
      <w:r w:rsidR="00255C2E" w:rsidRPr="00E24298">
        <w:rPr>
          <w:b/>
        </w:rPr>
        <w:t>ВЪЗЛОЖИТЕЛЯ.</w:t>
      </w:r>
    </w:p>
    <w:p w:rsidR="00255C2E" w:rsidRPr="00E24298" w:rsidRDefault="00255C2E" w:rsidP="00935F51">
      <w:pPr>
        <w:pStyle w:val="BodyText"/>
        <w:spacing w:before="0" w:beforeAutospacing="0" w:after="0" w:afterAutospacing="0"/>
        <w:ind w:left="57" w:firstLine="686"/>
        <w:jc w:val="both"/>
      </w:pPr>
      <w:r w:rsidRPr="00E24298">
        <w:rPr>
          <w:b/>
        </w:rPr>
        <w:lastRenderedPageBreak/>
        <w:t>ИЗПЪЛНИТЕЛЯТ</w:t>
      </w:r>
      <w:r w:rsidRPr="00E24298">
        <w:t xml:space="preserve"> може да предложи смяна на експерт в следните случаи:</w:t>
      </w:r>
    </w:p>
    <w:p w:rsidR="00255C2E" w:rsidRPr="00E24298" w:rsidRDefault="00255C2E" w:rsidP="00CE5B69">
      <w:pPr>
        <w:pStyle w:val="BodyText"/>
        <w:widowControl w:val="0"/>
        <w:numPr>
          <w:ilvl w:val="0"/>
          <w:numId w:val="17"/>
        </w:numPr>
        <w:tabs>
          <w:tab w:val="left" w:pos="1140"/>
        </w:tabs>
        <w:spacing w:before="0" w:beforeAutospacing="0" w:after="0" w:afterAutospacing="0"/>
        <w:ind w:left="57" w:firstLine="686"/>
        <w:jc w:val="both"/>
      </w:pPr>
      <w:r w:rsidRPr="00E24298">
        <w:t>при смърт на експерт;</w:t>
      </w:r>
    </w:p>
    <w:p w:rsidR="00255C2E" w:rsidRPr="00E24298" w:rsidRDefault="00255C2E" w:rsidP="00CE5B69">
      <w:pPr>
        <w:pStyle w:val="BodyText"/>
        <w:widowControl w:val="0"/>
        <w:numPr>
          <w:ilvl w:val="0"/>
          <w:numId w:val="17"/>
        </w:numPr>
        <w:tabs>
          <w:tab w:val="left" w:pos="1134"/>
        </w:tabs>
        <w:spacing w:before="0" w:beforeAutospacing="0" w:after="0" w:afterAutospacing="0"/>
        <w:ind w:left="57" w:firstLine="686"/>
        <w:jc w:val="both"/>
      </w:pPr>
      <w:r w:rsidRPr="00E24298">
        <w:t>при невъзможност на експерт</w:t>
      </w:r>
      <w:r w:rsidR="00606925" w:rsidRPr="00E24298">
        <w:t>а</w:t>
      </w:r>
      <w:r w:rsidRPr="00E24298">
        <w:t xml:space="preserve"> да изпълнява възложената му работа  повече от 1 (един) месец; </w:t>
      </w:r>
    </w:p>
    <w:p w:rsidR="00255C2E" w:rsidRPr="00E24298" w:rsidRDefault="00606925" w:rsidP="00CE5B69">
      <w:pPr>
        <w:pStyle w:val="BodyText"/>
        <w:widowControl w:val="0"/>
        <w:numPr>
          <w:ilvl w:val="0"/>
          <w:numId w:val="17"/>
        </w:numPr>
        <w:tabs>
          <w:tab w:val="left" w:pos="1134"/>
        </w:tabs>
        <w:spacing w:before="0" w:beforeAutospacing="0" w:after="0" w:afterAutospacing="0"/>
        <w:ind w:left="57" w:firstLine="686"/>
        <w:jc w:val="both"/>
      </w:pPr>
      <w:r w:rsidRPr="00E24298">
        <w:t xml:space="preserve">при </w:t>
      </w:r>
      <w:r w:rsidR="00255C2E" w:rsidRPr="00E24298">
        <w:t>лишаване на експерт</w:t>
      </w:r>
      <w:r w:rsidRPr="00E24298">
        <w:t>а</w:t>
      </w:r>
      <w:r w:rsidR="00255C2E" w:rsidRPr="00E24298">
        <w:t xml:space="preserve"> от правото да упражнява определена професия или дейност, пряко свързана с дейността му в изпълнението на договор</w:t>
      </w:r>
      <w:r w:rsidRPr="00E24298">
        <w:t>а</w:t>
      </w:r>
      <w:r w:rsidR="00255C2E" w:rsidRPr="00E24298">
        <w:t>;</w:t>
      </w:r>
    </w:p>
    <w:p w:rsidR="00255C2E" w:rsidRPr="00E24298" w:rsidRDefault="00255C2E" w:rsidP="00CE5B69">
      <w:pPr>
        <w:pStyle w:val="BodyText"/>
        <w:widowControl w:val="0"/>
        <w:numPr>
          <w:ilvl w:val="0"/>
          <w:numId w:val="17"/>
        </w:numPr>
        <w:tabs>
          <w:tab w:val="left" w:pos="1134"/>
        </w:tabs>
        <w:spacing w:before="0" w:beforeAutospacing="0" w:after="0" w:afterAutospacing="0"/>
        <w:ind w:left="57" w:firstLine="686"/>
        <w:jc w:val="both"/>
      </w:pPr>
      <w:r w:rsidRPr="00E24298">
        <w:t>при осъждане на експерт</w:t>
      </w:r>
      <w:r w:rsidR="00606925" w:rsidRPr="00E24298">
        <w:t>а</w:t>
      </w:r>
      <w:r w:rsidRPr="00E24298">
        <w:t xml:space="preserve"> на лишаване от свобода за умишлено престъпление от общ характер;</w:t>
      </w:r>
    </w:p>
    <w:p w:rsidR="00255C2E" w:rsidRPr="00E24298" w:rsidRDefault="00255C2E" w:rsidP="00CE5B69">
      <w:pPr>
        <w:pStyle w:val="BodyText"/>
        <w:widowControl w:val="0"/>
        <w:numPr>
          <w:ilvl w:val="0"/>
          <w:numId w:val="17"/>
        </w:numPr>
        <w:tabs>
          <w:tab w:val="left" w:pos="1134"/>
        </w:tabs>
        <w:spacing w:before="0" w:beforeAutospacing="0" w:after="0" w:afterAutospacing="0"/>
        <w:ind w:left="57" w:firstLine="686"/>
        <w:jc w:val="both"/>
        <w:rPr>
          <w:b/>
        </w:rPr>
      </w:pPr>
      <w:r w:rsidRPr="00E24298">
        <w:t>при необходимост от замяна на експерт</w:t>
      </w:r>
      <w:r w:rsidR="00606925" w:rsidRPr="00E24298">
        <w:t>а</w:t>
      </w:r>
      <w:r w:rsidRPr="00E24298">
        <w:t xml:space="preserve"> поради причини, които не зависят от </w:t>
      </w:r>
      <w:r w:rsidRPr="00E24298">
        <w:rPr>
          <w:b/>
        </w:rPr>
        <w:t>ИЗПЪЛНИТЕЛЯ.</w:t>
      </w:r>
    </w:p>
    <w:p w:rsidR="00255C2E" w:rsidRPr="00E24298" w:rsidRDefault="00606925" w:rsidP="00935F51">
      <w:pPr>
        <w:pStyle w:val="BodyText"/>
        <w:spacing w:before="0" w:beforeAutospacing="0" w:after="0" w:afterAutospacing="0"/>
        <w:ind w:left="57" w:firstLine="686"/>
        <w:jc w:val="both"/>
      </w:pPr>
      <w:r w:rsidRPr="00E24298">
        <w:t xml:space="preserve">В тези случаи </w:t>
      </w:r>
      <w:r w:rsidR="00255C2E" w:rsidRPr="00E24298">
        <w:rPr>
          <w:b/>
        </w:rPr>
        <w:t>ИЗПЪЛНИТЕЛЯТ</w:t>
      </w:r>
      <w:r w:rsidR="00255C2E" w:rsidRPr="00E24298">
        <w:t xml:space="preserve"> уведомява </w:t>
      </w:r>
      <w:r w:rsidR="00255C2E" w:rsidRPr="00E24298">
        <w:rPr>
          <w:b/>
        </w:rPr>
        <w:t xml:space="preserve">ВЪЗЛОЖИТЕЛЯ </w:t>
      </w:r>
      <w:r w:rsidR="00255C2E" w:rsidRPr="00E24298">
        <w:t xml:space="preserve">в писмен вид, като мотивира предложението си за смяна на експерт и прилага доказателства за наличието на някое от описаните основания. С уведомлението </w:t>
      </w:r>
      <w:r w:rsidR="00255C2E" w:rsidRPr="00E24298">
        <w:rPr>
          <w:b/>
        </w:rPr>
        <w:t xml:space="preserve">ИЗПЪЛНИТЕЛЯТ </w:t>
      </w:r>
      <w:r w:rsidR="00255C2E" w:rsidRPr="00E24298">
        <w:t xml:space="preserve">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w:t>
      </w:r>
    </w:p>
    <w:p w:rsidR="00255C2E" w:rsidRPr="00E24298" w:rsidRDefault="00255C2E" w:rsidP="00935F51">
      <w:pPr>
        <w:pStyle w:val="BodyText"/>
        <w:spacing w:before="0" w:beforeAutospacing="0" w:after="0" w:afterAutospacing="0"/>
        <w:ind w:left="57" w:firstLine="686"/>
        <w:jc w:val="both"/>
      </w:pPr>
      <w:r w:rsidRPr="00E24298">
        <w:rPr>
          <w:b/>
        </w:rPr>
        <w:t>ВЪЗЛОЖИТЕЛЯТ</w:t>
      </w:r>
      <w:r w:rsidRPr="00E24298">
        <w:t xml:space="preserve"> може да приеме замяната или мотивирано да откаже предложения експерт. При отказ от страна на </w:t>
      </w:r>
      <w:r w:rsidRPr="00E24298">
        <w:rPr>
          <w:b/>
        </w:rPr>
        <w:t xml:space="preserve">ВЪЗЛОЖИТЕЛЯ </w:t>
      </w:r>
      <w:r w:rsidRPr="00E24298">
        <w:t xml:space="preserve">да приеме предложения експерт, </w:t>
      </w:r>
      <w:r w:rsidRPr="00E24298">
        <w:rPr>
          <w:b/>
        </w:rPr>
        <w:t>ИЗПЪЛНИТЕЛЯТ</w:t>
      </w:r>
      <w:r w:rsidRPr="00E24298">
        <w:t xml:space="preserve"> предлага друг експерт, отговарящ на изискванията на </w:t>
      </w:r>
      <w:r w:rsidRPr="00E24298">
        <w:rPr>
          <w:b/>
        </w:rPr>
        <w:t>ВЪЗЛОЖИТЕЛЯ</w:t>
      </w:r>
      <w:r w:rsidRPr="00E24298">
        <w:t xml:space="preserve"> с ново уведомление, което съдържа описаната по–горе информация и доказателства.</w:t>
      </w:r>
    </w:p>
    <w:p w:rsidR="00255C2E" w:rsidRPr="00E24298" w:rsidRDefault="00255C2E" w:rsidP="00935F51">
      <w:pPr>
        <w:autoSpaceDE w:val="0"/>
        <w:autoSpaceDN w:val="0"/>
        <w:adjustRightInd w:val="0"/>
        <w:ind w:left="57" w:firstLine="686"/>
        <w:jc w:val="both"/>
        <w:rPr>
          <w:b/>
          <w:bCs/>
        </w:rPr>
      </w:pPr>
      <w:r w:rsidRPr="00E24298">
        <w:t xml:space="preserve">Допълнителните разходи, възникнали в резултат от смяната на експерт, са за сметка на </w:t>
      </w:r>
      <w:r w:rsidRPr="00E24298">
        <w:rPr>
          <w:b/>
        </w:rPr>
        <w:t>ИЗПЪЛНИТЕЛЯ.</w:t>
      </w:r>
    </w:p>
    <w:p w:rsidR="00A46428" w:rsidRPr="00E24298" w:rsidRDefault="00935F51" w:rsidP="000F0265">
      <w:pPr>
        <w:pStyle w:val="NormalWeb"/>
        <w:tabs>
          <w:tab w:val="left" w:pos="1080"/>
        </w:tabs>
        <w:spacing w:before="0" w:beforeAutospacing="0" w:after="0" w:afterAutospacing="0" w:line="276" w:lineRule="auto"/>
        <w:ind w:firstLine="600"/>
        <w:jc w:val="both"/>
      </w:pPr>
      <w:r w:rsidRPr="00E24298">
        <w:rPr>
          <w:b/>
          <w:bCs/>
        </w:rPr>
        <w:t>15</w:t>
      </w:r>
      <w:r w:rsidR="00A46428" w:rsidRPr="00E24298">
        <w:rPr>
          <w:b/>
          <w:bCs/>
        </w:rPr>
        <w:t>.</w:t>
      </w:r>
      <w:r w:rsidR="0083642C" w:rsidRPr="00E24298">
        <w:rPr>
          <w:b/>
          <w:bCs/>
        </w:rPr>
        <w:t xml:space="preserve"> </w:t>
      </w:r>
      <w:r w:rsidR="00A46428" w:rsidRPr="00E24298">
        <w:rPr>
          <w:b/>
        </w:rPr>
        <w:t>Офертите на участниците трябва да съдържат следните документи</w:t>
      </w:r>
      <w:r w:rsidR="00A46428" w:rsidRPr="00E24298">
        <w:t>:</w:t>
      </w:r>
    </w:p>
    <w:p w:rsidR="00D015AA" w:rsidRPr="00E24298" w:rsidRDefault="00935F51" w:rsidP="0083642C">
      <w:pPr>
        <w:spacing w:line="276" w:lineRule="auto"/>
        <w:ind w:left="57" w:right="6" w:firstLine="543"/>
        <w:jc w:val="both"/>
      </w:pPr>
      <w:r w:rsidRPr="00E24298">
        <w:rPr>
          <w:bCs/>
        </w:rPr>
        <w:t>15</w:t>
      </w:r>
      <w:r w:rsidR="00D015AA" w:rsidRPr="00E24298">
        <w:rPr>
          <w:bCs/>
        </w:rPr>
        <w:t xml:space="preserve">.1. </w:t>
      </w:r>
      <w:r w:rsidR="00D015AA" w:rsidRPr="00E24298">
        <w:rPr>
          <w:b/>
          <w:bCs/>
        </w:rPr>
        <w:t>Списък на документите</w:t>
      </w:r>
      <w:r w:rsidR="00D015AA" w:rsidRPr="00E24298">
        <w:rPr>
          <w:bCs/>
        </w:rPr>
        <w:t>, съдържащи се в офертата, подписан от участника.</w:t>
      </w:r>
      <w:r w:rsidR="00D015AA" w:rsidRPr="00E24298">
        <w:t xml:space="preserve"> В списъка участникът следва да опише всички представени от него документи (задължителни и други по преценка на участника</w:t>
      </w:r>
      <w:r w:rsidR="005F1B17" w:rsidRPr="00E24298">
        <w:rPr>
          <w:lang w:val="en-US"/>
        </w:rPr>
        <w:t>).</w:t>
      </w:r>
      <w:r w:rsidR="00D015AA" w:rsidRPr="00E24298">
        <w:t xml:space="preserve"> Списъкът на документите</w:t>
      </w:r>
      <w:r w:rsidR="005F1B17" w:rsidRPr="00E24298">
        <w:rPr>
          <w:lang w:val="en-US"/>
        </w:rPr>
        <w:t xml:space="preserve"> </w:t>
      </w:r>
      <w:r w:rsidR="00D015AA" w:rsidRPr="00E24298">
        <w:t>се постав</w:t>
      </w:r>
      <w:r w:rsidR="005F1B17" w:rsidRPr="00E24298">
        <w:t>я</w:t>
      </w:r>
      <w:r w:rsidR="00D015AA" w:rsidRPr="00E24298">
        <w:t xml:space="preserve"> в началото на</w:t>
      </w:r>
      <w:r w:rsidR="00EB4966" w:rsidRPr="00E24298">
        <w:t xml:space="preserve"> офертата</w:t>
      </w:r>
      <w:r w:rsidR="00D015AA" w:rsidRPr="00E24298">
        <w:t>. Всеки лист, съдържащ се в плика</w:t>
      </w:r>
      <w:r w:rsidR="005F1B17" w:rsidRPr="00E24298">
        <w:t xml:space="preserve"> с офертата</w:t>
      </w:r>
      <w:r w:rsidR="00D015AA" w:rsidRPr="00E24298">
        <w:t>, следва да бъде номериран и подреден съгласно списъка;</w:t>
      </w:r>
    </w:p>
    <w:p w:rsidR="00D015AA" w:rsidRPr="00E24298" w:rsidRDefault="00935F51" w:rsidP="00935F51">
      <w:pPr>
        <w:spacing w:line="276" w:lineRule="auto"/>
        <w:ind w:right="6" w:firstLine="600"/>
        <w:jc w:val="both"/>
      </w:pPr>
      <w:r w:rsidRPr="00E24298">
        <w:rPr>
          <w:bCs/>
        </w:rPr>
        <w:t>15</w:t>
      </w:r>
      <w:r w:rsidR="00D015AA" w:rsidRPr="00E24298">
        <w:rPr>
          <w:bCs/>
        </w:rPr>
        <w:t>.2.</w:t>
      </w:r>
      <w:r w:rsidR="000F0265" w:rsidRPr="00E24298">
        <w:rPr>
          <w:bCs/>
        </w:rPr>
        <w:t xml:space="preserve"> </w:t>
      </w:r>
      <w:r w:rsidR="00D015AA" w:rsidRPr="00E24298">
        <w:rPr>
          <w:b/>
          <w:bCs/>
        </w:rPr>
        <w:t>Оферта</w:t>
      </w:r>
      <w:r w:rsidR="005F1B17" w:rsidRPr="00E24298">
        <w:rPr>
          <w:b/>
          <w:bCs/>
        </w:rPr>
        <w:t xml:space="preserve"> за участие с данни за лицето, което прави предложението</w:t>
      </w:r>
      <w:r w:rsidR="005F1B17" w:rsidRPr="00E24298">
        <w:rPr>
          <w:bCs/>
        </w:rPr>
        <w:t xml:space="preserve"> -</w:t>
      </w:r>
      <w:r w:rsidR="00D015AA" w:rsidRPr="00E24298">
        <w:rPr>
          <w:bCs/>
        </w:rPr>
        <w:t xml:space="preserve"> попълнена по</w:t>
      </w:r>
      <w:r w:rsidR="005F1B17" w:rsidRPr="00E24298">
        <w:rPr>
          <w:bCs/>
        </w:rPr>
        <w:t xml:space="preserve"> </w:t>
      </w:r>
      <w:r w:rsidR="00D015AA" w:rsidRPr="00E24298">
        <w:rPr>
          <w:bCs/>
          <w:i/>
        </w:rPr>
        <w:t>Образец № 1</w:t>
      </w:r>
      <w:r w:rsidR="00D015AA" w:rsidRPr="00E24298">
        <w:rPr>
          <w:bCs/>
        </w:rPr>
        <w:t>;</w:t>
      </w:r>
    </w:p>
    <w:p w:rsidR="00D015AA" w:rsidRPr="00E24298" w:rsidRDefault="00935F51" w:rsidP="00935F51">
      <w:pPr>
        <w:spacing w:line="276" w:lineRule="auto"/>
        <w:ind w:firstLine="600"/>
        <w:jc w:val="both"/>
      </w:pPr>
      <w:r w:rsidRPr="00E24298">
        <w:rPr>
          <w:bCs/>
        </w:rPr>
        <w:t>15</w:t>
      </w:r>
      <w:r w:rsidR="00D015AA" w:rsidRPr="00E24298">
        <w:rPr>
          <w:bCs/>
        </w:rPr>
        <w:t xml:space="preserve">.3. </w:t>
      </w:r>
      <w:r w:rsidR="00D015AA" w:rsidRPr="00E24298">
        <w:rPr>
          <w:b/>
          <w:bCs/>
        </w:rPr>
        <w:t xml:space="preserve">Декларация </w:t>
      </w:r>
      <w:r w:rsidR="005F1B17" w:rsidRPr="00E24298">
        <w:rPr>
          <w:b/>
          <w:bCs/>
        </w:rPr>
        <w:t xml:space="preserve">за отсъствие на обстоятелствата по чл. 47, ал. 1, т. 1 </w:t>
      </w:r>
      <w:r w:rsidR="005F1B17" w:rsidRPr="00E24298">
        <w:rPr>
          <w:b/>
          <w:bCs/>
          <w:lang w:val="en-US"/>
        </w:rPr>
        <w:t>(</w:t>
      </w:r>
      <w:r w:rsidR="005F1B17" w:rsidRPr="00E24298">
        <w:rPr>
          <w:b/>
          <w:bCs/>
        </w:rPr>
        <w:t>без б.“е“</w:t>
      </w:r>
      <w:r w:rsidR="005F1B17" w:rsidRPr="00E24298">
        <w:rPr>
          <w:b/>
          <w:bCs/>
          <w:lang w:val="en-US"/>
        </w:rPr>
        <w:t>)</w:t>
      </w:r>
      <w:r w:rsidR="005F1B17" w:rsidRPr="00E24298">
        <w:rPr>
          <w:b/>
          <w:bCs/>
        </w:rPr>
        <w:t xml:space="preserve"> и ал. 5 от ЗОП</w:t>
      </w:r>
      <w:r w:rsidR="005F1B17" w:rsidRPr="00E24298">
        <w:rPr>
          <w:bCs/>
        </w:rPr>
        <w:t xml:space="preserve"> – п</w:t>
      </w:r>
      <w:r w:rsidR="00D015AA" w:rsidRPr="00E24298">
        <w:rPr>
          <w:bCs/>
        </w:rPr>
        <w:t>опълнен</w:t>
      </w:r>
      <w:r w:rsidR="005F1B17" w:rsidRPr="00E24298">
        <w:rPr>
          <w:bCs/>
        </w:rPr>
        <w:t>а по</w:t>
      </w:r>
      <w:r w:rsidR="00D015AA" w:rsidRPr="00E24298">
        <w:rPr>
          <w:bCs/>
        </w:rPr>
        <w:t xml:space="preserve"> </w:t>
      </w:r>
      <w:r w:rsidR="00D015AA" w:rsidRPr="00E24298">
        <w:rPr>
          <w:bCs/>
          <w:i/>
        </w:rPr>
        <w:t>Образец № 2</w:t>
      </w:r>
      <w:r w:rsidR="00D015AA" w:rsidRPr="00E24298">
        <w:rPr>
          <w:bCs/>
        </w:rPr>
        <w:t>;</w:t>
      </w:r>
    </w:p>
    <w:p w:rsidR="00D015AA" w:rsidRPr="00E24298" w:rsidRDefault="00935F51" w:rsidP="00935F51">
      <w:pPr>
        <w:pStyle w:val="BodyTextIndent3"/>
        <w:tabs>
          <w:tab w:val="left" w:pos="567"/>
        </w:tabs>
        <w:spacing w:after="0" w:line="276" w:lineRule="auto"/>
        <w:ind w:left="0"/>
        <w:jc w:val="both"/>
        <w:rPr>
          <w:sz w:val="24"/>
          <w:szCs w:val="24"/>
        </w:rPr>
      </w:pPr>
      <w:r w:rsidRPr="00E24298">
        <w:rPr>
          <w:bCs/>
          <w:sz w:val="24"/>
          <w:szCs w:val="24"/>
        </w:rPr>
        <w:lastRenderedPageBreak/>
        <w:tab/>
        <w:t>15</w:t>
      </w:r>
      <w:r w:rsidR="005F1B17" w:rsidRPr="00E24298">
        <w:rPr>
          <w:bCs/>
          <w:sz w:val="24"/>
          <w:szCs w:val="24"/>
        </w:rPr>
        <w:t>.4.</w:t>
      </w:r>
      <w:r w:rsidR="006405EE" w:rsidRPr="00E24298">
        <w:rPr>
          <w:bCs/>
          <w:sz w:val="24"/>
          <w:szCs w:val="24"/>
          <w:lang w:val="en-US"/>
        </w:rPr>
        <w:t xml:space="preserve"> </w:t>
      </w:r>
      <w:r w:rsidR="00D015AA" w:rsidRPr="00E24298">
        <w:rPr>
          <w:b/>
          <w:bCs/>
          <w:sz w:val="24"/>
          <w:szCs w:val="24"/>
        </w:rPr>
        <w:t>При участници обединения</w:t>
      </w:r>
      <w:r w:rsidR="00D015AA" w:rsidRPr="00E24298">
        <w:rPr>
          <w:bCs/>
          <w:sz w:val="24"/>
          <w:szCs w:val="24"/>
        </w:rPr>
        <w:t xml:space="preserve"> - к</w:t>
      </w:r>
      <w:r w:rsidR="00D015AA" w:rsidRPr="00E24298">
        <w:rPr>
          <w:sz w:val="24"/>
          <w:szCs w:val="24"/>
        </w:rPr>
        <w:t xml:space="preserve">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D015AA" w:rsidRPr="00E24298" w:rsidRDefault="00D015AA" w:rsidP="000F0265">
      <w:pPr>
        <w:pStyle w:val="BodyTextIndent3"/>
        <w:spacing w:after="0" w:line="276" w:lineRule="auto"/>
        <w:ind w:left="0"/>
        <w:jc w:val="both"/>
        <w:rPr>
          <w:sz w:val="24"/>
          <w:szCs w:val="24"/>
        </w:rPr>
      </w:pPr>
      <w:r w:rsidRPr="00E24298">
        <w:rPr>
          <w:sz w:val="24"/>
          <w:szCs w:val="24"/>
        </w:rPr>
        <w:t xml:space="preserve">Документът се представя в случай, че участникът е неперсонифицирано обединение. </w:t>
      </w:r>
    </w:p>
    <w:p w:rsidR="00D015AA" w:rsidRPr="00E24298" w:rsidRDefault="00935F51" w:rsidP="000F0265">
      <w:pPr>
        <w:spacing w:line="276" w:lineRule="auto"/>
        <w:ind w:left="57" w:right="4" w:firstLine="510"/>
        <w:jc w:val="both"/>
        <w:rPr>
          <w:bCs/>
        </w:rPr>
      </w:pPr>
      <w:r w:rsidRPr="00E24298">
        <w:rPr>
          <w:bCs/>
        </w:rPr>
        <w:t>15</w:t>
      </w:r>
      <w:r w:rsidR="005F1B17" w:rsidRPr="00E24298">
        <w:rPr>
          <w:bCs/>
        </w:rPr>
        <w:t>.5</w:t>
      </w:r>
      <w:r w:rsidR="00D015AA" w:rsidRPr="00E24298">
        <w:rPr>
          <w:bCs/>
        </w:rPr>
        <w:t xml:space="preserve">. </w:t>
      </w:r>
      <w:r w:rsidR="00D015AA" w:rsidRPr="00E24298">
        <w:rPr>
          <w:b/>
          <w:bCs/>
        </w:rPr>
        <w:t xml:space="preserve">Пълномощно </w:t>
      </w:r>
      <w:r w:rsidR="00D015AA" w:rsidRPr="00E24298">
        <w:rPr>
          <w:bCs/>
        </w:rPr>
        <w:t>на лицето, упълномощено да представлява участника в процедурата и да подписва офертата или документи,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 документите му за регистрация).</w:t>
      </w:r>
    </w:p>
    <w:p w:rsidR="009F1ABA" w:rsidRPr="00E24298" w:rsidRDefault="009F1ABA" w:rsidP="009F1ABA">
      <w:pPr>
        <w:tabs>
          <w:tab w:val="left" w:pos="0"/>
        </w:tabs>
        <w:ind w:left="57" w:right="4" w:firstLine="510"/>
        <w:jc w:val="both"/>
      </w:pPr>
      <w:r w:rsidRPr="00E24298">
        <w:rPr>
          <w:bCs/>
        </w:rPr>
        <w:t>15.</w:t>
      </w:r>
      <w:r w:rsidRPr="00E24298">
        <w:rPr>
          <w:bCs/>
          <w:lang w:val="en-US"/>
        </w:rPr>
        <w:t>6</w:t>
      </w:r>
      <w:r w:rsidRPr="00E24298">
        <w:rPr>
          <w:bCs/>
        </w:rPr>
        <w:t>.</w:t>
      </w:r>
      <w:r w:rsidRPr="00E24298">
        <w:rPr>
          <w:bCs/>
          <w:lang w:val="en-US"/>
        </w:rPr>
        <w:t xml:space="preserve"> </w:t>
      </w:r>
      <w:r w:rsidR="002B4352">
        <w:t>Документ, от който да е виден индивидуалния номер, с който лицето е вписано в Регистъра на регистрираните одитори на Института на дипломираните експерт-счетоводители или еквивалентен документ издаден от държавата, в която участникът е установен.</w:t>
      </w:r>
    </w:p>
    <w:p w:rsidR="00D015AA" w:rsidRPr="00E24298" w:rsidRDefault="00A15DEC" w:rsidP="00A15DEC">
      <w:pPr>
        <w:spacing w:line="276" w:lineRule="auto"/>
        <w:ind w:firstLine="567"/>
        <w:jc w:val="both"/>
      </w:pPr>
      <w:r w:rsidRPr="00E24298">
        <w:rPr>
          <w:bCs/>
        </w:rPr>
        <w:t xml:space="preserve">15.7. </w:t>
      </w:r>
      <w:r w:rsidR="00D015AA" w:rsidRPr="00E24298">
        <w:rPr>
          <w:b/>
        </w:rPr>
        <w:t xml:space="preserve">Списък </w:t>
      </w:r>
      <w:r w:rsidR="00B91123" w:rsidRPr="00E24298">
        <w:rPr>
          <w:b/>
        </w:rPr>
        <w:t>-</w:t>
      </w:r>
      <w:r w:rsidR="00D015AA" w:rsidRPr="00E24298">
        <w:rPr>
          <w:b/>
        </w:rPr>
        <w:t xml:space="preserve"> декларация</w:t>
      </w:r>
      <w:r w:rsidR="00D015AA" w:rsidRPr="00E24298">
        <w:t xml:space="preserve"> (по </w:t>
      </w:r>
      <w:r w:rsidR="00D015AA" w:rsidRPr="00E24298">
        <w:rPr>
          <w:i/>
        </w:rPr>
        <w:t xml:space="preserve">Образец № </w:t>
      </w:r>
      <w:r w:rsidR="002E14BC" w:rsidRPr="00E24298">
        <w:rPr>
          <w:i/>
        </w:rPr>
        <w:t>3</w:t>
      </w:r>
      <w:r w:rsidR="00D015AA" w:rsidRPr="00E24298">
        <w:t>) на изпълнените от участника през последните три години, считано от датата на представяне на офертата, услуг</w:t>
      </w:r>
      <w:r w:rsidR="009A0F81" w:rsidRPr="00E24298">
        <w:t>а/</w:t>
      </w:r>
      <w:r w:rsidR="00D015AA" w:rsidRPr="00E24298">
        <w:t>и, които са сходни</w:t>
      </w:r>
      <w:r w:rsidR="00D015AA" w:rsidRPr="00E24298">
        <w:rPr>
          <w:lang w:val="en-US"/>
        </w:rPr>
        <w:t xml:space="preserve"> </w:t>
      </w:r>
      <w:r w:rsidR="00D015AA" w:rsidRPr="00E24298">
        <w:t xml:space="preserve">или еднакви с предмета на настоящата поръчка. </w:t>
      </w:r>
      <w:r w:rsidRPr="00E24298">
        <w:t xml:space="preserve">Под „сходни услуги" се разбират дейности, свързани с предоставяне на одитни услуги чрез извършване на одит на разходи по проекти. </w:t>
      </w:r>
      <w:r w:rsidR="00D015AA" w:rsidRPr="00E24298">
        <w:t xml:space="preserve">Към списъка-декларация се представя и </w:t>
      </w:r>
      <w:r w:rsidR="00D015AA" w:rsidRPr="00E24298">
        <w:rPr>
          <w:i/>
        </w:rPr>
        <w:t>доказателств</w:t>
      </w:r>
      <w:r w:rsidR="00B91123" w:rsidRPr="00E24298">
        <w:rPr>
          <w:i/>
        </w:rPr>
        <w:t>а</w:t>
      </w:r>
      <w:r w:rsidR="00D015AA" w:rsidRPr="00E24298">
        <w:t xml:space="preserve"> за извършената услуга,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доставката. </w:t>
      </w:r>
    </w:p>
    <w:p w:rsidR="00B91123" w:rsidRPr="00E24298" w:rsidRDefault="00B91123" w:rsidP="00B91123">
      <w:pPr>
        <w:ind w:left="57" w:firstLine="510"/>
        <w:jc w:val="both"/>
      </w:pPr>
      <w:r w:rsidRPr="00E24298">
        <w:rPr>
          <w:bCs/>
        </w:rPr>
        <w:t xml:space="preserve">15.8. </w:t>
      </w:r>
      <w:r w:rsidRPr="00E24298">
        <w:rPr>
          <w:b/>
        </w:rPr>
        <w:t>Списък - декларация</w:t>
      </w:r>
      <w:r w:rsidRPr="00E24298">
        <w:t xml:space="preserve"> (по </w:t>
      </w:r>
      <w:r w:rsidRPr="00E24298">
        <w:rPr>
          <w:i/>
        </w:rPr>
        <w:t>Образец № 4</w:t>
      </w:r>
      <w:r w:rsidRPr="00E24298">
        <w:t>)</w:t>
      </w:r>
      <w:r w:rsidRPr="00E24298">
        <w:rPr>
          <w:i/>
        </w:rPr>
        <w:t xml:space="preserve">, </w:t>
      </w:r>
      <w:r w:rsidRPr="00E24298">
        <w:t xml:space="preserve">съдържаща списък на експертите, които участникът ще осигури за изпълнение предмета на възлаганата обществена поръчка. Към списъка-декларация се представят: </w:t>
      </w:r>
    </w:p>
    <w:p w:rsidR="00B91123" w:rsidRPr="00E24298" w:rsidRDefault="00B91123" w:rsidP="00B91123">
      <w:pPr>
        <w:pStyle w:val="ListParagraph"/>
        <w:numPr>
          <w:ilvl w:val="0"/>
          <w:numId w:val="21"/>
        </w:numPr>
        <w:ind w:left="993" w:hanging="426"/>
        <w:jc w:val="both"/>
      </w:pPr>
      <w:r w:rsidRPr="00E24298">
        <w:rPr>
          <w:i/>
        </w:rPr>
        <w:t xml:space="preserve">професионални автобиографии на експертите – по Образец №5; </w:t>
      </w:r>
    </w:p>
    <w:p w:rsidR="00B91123" w:rsidRPr="00E24298" w:rsidRDefault="00B91123" w:rsidP="00B91123">
      <w:pPr>
        <w:pStyle w:val="ListParagraph"/>
        <w:numPr>
          <w:ilvl w:val="0"/>
          <w:numId w:val="21"/>
        </w:numPr>
        <w:ind w:left="992" w:hanging="425"/>
        <w:jc w:val="both"/>
      </w:pPr>
      <w:r w:rsidRPr="00E24298">
        <w:rPr>
          <w:i/>
        </w:rPr>
        <w:t xml:space="preserve">информация за притежаваните от тях </w:t>
      </w:r>
      <w:r w:rsidR="007F4D72">
        <w:rPr>
          <w:i/>
        </w:rPr>
        <w:t xml:space="preserve">дипломи и/или </w:t>
      </w:r>
      <w:r w:rsidRPr="00E24298">
        <w:rPr>
          <w:i/>
        </w:rPr>
        <w:t>сертификати, както и информация за изискуемото образование, опит и квалификация и др.;</w:t>
      </w:r>
    </w:p>
    <w:p w:rsidR="00B91123" w:rsidRPr="00E24298" w:rsidRDefault="00B91123" w:rsidP="00B91123">
      <w:pPr>
        <w:pStyle w:val="ListParagraph"/>
        <w:numPr>
          <w:ilvl w:val="0"/>
          <w:numId w:val="21"/>
        </w:numPr>
        <w:ind w:left="993" w:hanging="426"/>
        <w:jc w:val="both"/>
      </w:pPr>
      <w:r w:rsidRPr="00E24298">
        <w:rPr>
          <w:i/>
        </w:rPr>
        <w:t xml:space="preserve">декларация за разположение на експерта – по Образец №6; </w:t>
      </w:r>
    </w:p>
    <w:p w:rsidR="00D015AA" w:rsidRPr="00E24298" w:rsidRDefault="00A15DEC" w:rsidP="000F0265">
      <w:pPr>
        <w:spacing w:line="276" w:lineRule="auto"/>
        <w:ind w:right="61" w:firstLine="567"/>
        <w:jc w:val="both"/>
      </w:pPr>
      <w:r w:rsidRPr="00E24298">
        <w:rPr>
          <w:bCs/>
        </w:rPr>
        <w:t>15.</w:t>
      </w:r>
      <w:r w:rsidR="00B91123" w:rsidRPr="00E24298">
        <w:rPr>
          <w:bCs/>
        </w:rPr>
        <w:t>9</w:t>
      </w:r>
      <w:r w:rsidR="00D015AA" w:rsidRPr="00E24298">
        <w:rPr>
          <w:bCs/>
        </w:rPr>
        <w:t xml:space="preserve">. </w:t>
      </w:r>
      <w:r w:rsidR="00D015AA" w:rsidRPr="00E24298">
        <w:rPr>
          <w:b/>
          <w:bCs/>
        </w:rPr>
        <w:t xml:space="preserve">Декларация </w:t>
      </w:r>
      <w:r w:rsidR="00D015AA" w:rsidRPr="00E24298">
        <w:rPr>
          <w:b/>
        </w:rPr>
        <w:t>за използване/неизползване на подизпълнители</w:t>
      </w:r>
      <w:r w:rsidR="00D015AA" w:rsidRPr="00E24298">
        <w:t xml:space="preserve"> и списък с имената им, с посочване на вида на работите, които ще извършват и дел</w:t>
      </w:r>
      <w:r w:rsidR="005F1B17" w:rsidRPr="00E24298">
        <w:t xml:space="preserve">а на тяхното участие, попълнен </w:t>
      </w:r>
      <w:r w:rsidR="005F1B17" w:rsidRPr="00E24298">
        <w:rPr>
          <w:i/>
        </w:rPr>
        <w:t>О</w:t>
      </w:r>
      <w:r w:rsidR="00D015AA" w:rsidRPr="00E24298">
        <w:rPr>
          <w:i/>
        </w:rPr>
        <w:t>бразец</w:t>
      </w:r>
      <w:r w:rsidR="002E14BC" w:rsidRPr="00E24298">
        <w:rPr>
          <w:i/>
        </w:rPr>
        <w:t xml:space="preserve"> № </w:t>
      </w:r>
      <w:r w:rsidR="00B91123" w:rsidRPr="00E24298">
        <w:rPr>
          <w:i/>
        </w:rPr>
        <w:t>7</w:t>
      </w:r>
      <w:r w:rsidR="002E14BC" w:rsidRPr="00E24298">
        <w:t>.</w:t>
      </w:r>
      <w:r w:rsidR="005F1B17" w:rsidRPr="00E24298">
        <w:t xml:space="preserve"> </w:t>
      </w:r>
      <w:r w:rsidR="002E14BC" w:rsidRPr="00E24298">
        <w:t>С</w:t>
      </w:r>
      <w:r w:rsidR="00D015AA" w:rsidRPr="00E24298">
        <w:t xml:space="preserve"> офертата си участниците може без ограничения да предлагат ползването на подизпълнители.</w:t>
      </w:r>
    </w:p>
    <w:p w:rsidR="00D015AA" w:rsidRPr="00E24298" w:rsidRDefault="00A15DEC" w:rsidP="000F0265">
      <w:pPr>
        <w:tabs>
          <w:tab w:val="left" w:pos="0"/>
          <w:tab w:val="left" w:pos="567"/>
        </w:tabs>
        <w:spacing w:line="276" w:lineRule="auto"/>
        <w:ind w:firstLine="567"/>
        <w:jc w:val="both"/>
      </w:pPr>
      <w:r w:rsidRPr="00E24298">
        <w:lastRenderedPageBreak/>
        <w:t>15</w:t>
      </w:r>
      <w:r w:rsidR="005F1B17" w:rsidRPr="00E24298">
        <w:t>.</w:t>
      </w:r>
      <w:r w:rsidR="00B91123" w:rsidRPr="00E24298">
        <w:t>10</w:t>
      </w:r>
      <w:r w:rsidR="00BD7F0A" w:rsidRPr="00E24298">
        <w:t xml:space="preserve">. </w:t>
      </w:r>
      <w:r w:rsidR="00D015AA" w:rsidRPr="00E24298">
        <w:rPr>
          <w:b/>
          <w:bCs/>
        </w:rPr>
        <w:t>Техническо предложение</w:t>
      </w:r>
      <w:r w:rsidR="001B479C" w:rsidRPr="00E24298">
        <w:rPr>
          <w:bCs/>
        </w:rPr>
        <w:t xml:space="preserve"> </w:t>
      </w:r>
      <w:r w:rsidR="00D015AA" w:rsidRPr="00E24298">
        <w:t xml:space="preserve">– изготвено </w:t>
      </w:r>
      <w:r w:rsidR="008D6DB6" w:rsidRPr="00E24298">
        <w:t>по</w:t>
      </w:r>
      <w:r w:rsidR="00D015AA" w:rsidRPr="00E24298">
        <w:t xml:space="preserve"> </w:t>
      </w:r>
      <w:r w:rsidR="00D015AA" w:rsidRPr="00E24298">
        <w:rPr>
          <w:i/>
        </w:rPr>
        <w:t>Обр</w:t>
      </w:r>
      <w:r w:rsidR="001B479C" w:rsidRPr="00E24298">
        <w:rPr>
          <w:i/>
        </w:rPr>
        <w:t xml:space="preserve">азец № </w:t>
      </w:r>
      <w:r w:rsidR="00B91123" w:rsidRPr="00E24298">
        <w:rPr>
          <w:i/>
        </w:rPr>
        <w:t>8</w:t>
      </w:r>
      <w:r w:rsidR="001B479C" w:rsidRPr="00E24298">
        <w:t xml:space="preserve"> и</w:t>
      </w:r>
      <w:r w:rsidR="00D015AA" w:rsidRPr="00E24298">
        <w:t xml:space="preserve"> при съблюдаване на пълното описание на обекта на поръчката</w:t>
      </w:r>
      <w:r w:rsidR="001B479C" w:rsidRPr="00E24298">
        <w:t>,</w:t>
      </w:r>
      <w:r w:rsidR="00D015AA" w:rsidRPr="00E24298">
        <w:t xml:space="preserve"> Техническ</w:t>
      </w:r>
      <w:r w:rsidR="001B479C" w:rsidRPr="00E24298">
        <w:t>ите спецификации и</w:t>
      </w:r>
      <w:r w:rsidR="00D015AA" w:rsidRPr="00E24298">
        <w:t xml:space="preserve"> изискванията </w:t>
      </w:r>
      <w:r w:rsidR="001B479C" w:rsidRPr="00E24298">
        <w:t>на Възложителя за изпълнение на поръчката.</w:t>
      </w:r>
    </w:p>
    <w:p w:rsidR="001B479C" w:rsidRPr="00E24298" w:rsidRDefault="00A15DEC" w:rsidP="000F0265">
      <w:pPr>
        <w:tabs>
          <w:tab w:val="left" w:pos="0"/>
        </w:tabs>
        <w:spacing w:line="276" w:lineRule="auto"/>
        <w:ind w:firstLine="567"/>
        <w:jc w:val="both"/>
      </w:pPr>
      <w:r w:rsidRPr="00E24298">
        <w:t>15</w:t>
      </w:r>
      <w:r w:rsidR="001B479C" w:rsidRPr="00E24298">
        <w:t>.1</w:t>
      </w:r>
      <w:r w:rsidR="00B91123" w:rsidRPr="00E24298">
        <w:t>1</w:t>
      </w:r>
      <w:r w:rsidR="001B479C" w:rsidRPr="00E24298">
        <w:t xml:space="preserve">. </w:t>
      </w:r>
      <w:r w:rsidR="001B479C" w:rsidRPr="00E24298">
        <w:rPr>
          <w:b/>
        </w:rPr>
        <w:t>Ценово предложение</w:t>
      </w:r>
      <w:r w:rsidR="001B479C" w:rsidRPr="00E24298">
        <w:t xml:space="preserve"> - изготвено </w:t>
      </w:r>
      <w:r w:rsidR="008D6DB6" w:rsidRPr="00E24298">
        <w:t>п</w:t>
      </w:r>
      <w:r w:rsidR="001B479C" w:rsidRPr="00E24298">
        <w:t xml:space="preserve">о </w:t>
      </w:r>
      <w:r w:rsidR="001B479C" w:rsidRPr="00E24298">
        <w:rPr>
          <w:i/>
        </w:rPr>
        <w:t>Образец №</w:t>
      </w:r>
      <w:r w:rsidR="002E14BC" w:rsidRPr="00E24298">
        <w:rPr>
          <w:i/>
        </w:rPr>
        <w:t xml:space="preserve"> </w:t>
      </w:r>
      <w:r w:rsidR="00B91123" w:rsidRPr="00E24298">
        <w:rPr>
          <w:i/>
        </w:rPr>
        <w:t>9</w:t>
      </w:r>
      <w:r w:rsidR="001B479C" w:rsidRPr="00E24298">
        <w:t xml:space="preserve"> и при съблюдаване на изискванията на Възложителя.</w:t>
      </w:r>
    </w:p>
    <w:p w:rsidR="006405EE" w:rsidRPr="00E24298" w:rsidRDefault="00A15DEC" w:rsidP="000F0265">
      <w:pPr>
        <w:tabs>
          <w:tab w:val="left" w:pos="0"/>
        </w:tabs>
        <w:spacing w:line="276" w:lineRule="auto"/>
        <w:ind w:firstLine="567"/>
        <w:jc w:val="both"/>
        <w:rPr>
          <w:bCs/>
        </w:rPr>
      </w:pPr>
      <w:r w:rsidRPr="00E24298">
        <w:t>15</w:t>
      </w:r>
      <w:r w:rsidR="00550789" w:rsidRPr="00E24298">
        <w:t>.1</w:t>
      </w:r>
      <w:r w:rsidR="00B91123" w:rsidRPr="00E24298">
        <w:t>2</w:t>
      </w:r>
      <w:r w:rsidR="000D5F4E" w:rsidRPr="00E24298">
        <w:t>.</w:t>
      </w:r>
      <w:r w:rsidRPr="00E24298">
        <w:rPr>
          <w:b/>
          <w:bCs/>
        </w:rPr>
        <w:t xml:space="preserve"> </w:t>
      </w:r>
      <w:r w:rsidR="00D015AA" w:rsidRPr="00E24298">
        <w:rPr>
          <w:b/>
          <w:bCs/>
        </w:rPr>
        <w:t xml:space="preserve">Декларация </w:t>
      </w:r>
      <w:r w:rsidR="00D015AA" w:rsidRPr="00E24298">
        <w:rPr>
          <w:bCs/>
        </w:rPr>
        <w:t xml:space="preserve">по чл. 33, ал. 4 от ЗОП, ако е приложимо </w:t>
      </w:r>
      <w:r w:rsidR="00D015AA" w:rsidRPr="00E24298">
        <w:rPr>
          <w:bCs/>
          <w:lang w:val="en-US"/>
        </w:rPr>
        <w:t>(</w:t>
      </w:r>
      <w:r w:rsidR="00D015AA" w:rsidRPr="00E24298">
        <w:rPr>
          <w:bCs/>
        </w:rPr>
        <w:t>свободен текст</w:t>
      </w:r>
      <w:r w:rsidR="00D015AA" w:rsidRPr="00E24298">
        <w:rPr>
          <w:bCs/>
          <w:lang w:val="en-US"/>
        </w:rPr>
        <w:t>)</w:t>
      </w:r>
      <w:r w:rsidR="00D015AA" w:rsidRPr="00E24298">
        <w:rPr>
          <w:bCs/>
        </w:rPr>
        <w:t>.</w:t>
      </w:r>
      <w:r w:rsidR="00D015AA" w:rsidRPr="00E24298">
        <w:rPr>
          <w:bCs/>
          <w:lang w:val="en-US"/>
        </w:rPr>
        <w:t xml:space="preserve"> </w:t>
      </w:r>
      <w:r w:rsidR="00D015AA" w:rsidRPr="00E24298">
        <w:rPr>
          <w:bCs/>
        </w:rPr>
        <w:t xml:space="preserve">Съгласно чл. 33, ал. 4 от ЗОП, при подаване на офертата участникът може да посочи коя част от нея има конфиденциален характер и да изисква от възложителя да не я разкрива. </w:t>
      </w:r>
    </w:p>
    <w:p w:rsidR="00D015AA" w:rsidRPr="00E24298" w:rsidRDefault="00A15DEC" w:rsidP="00986AAC">
      <w:pPr>
        <w:tabs>
          <w:tab w:val="left" w:pos="0"/>
        </w:tabs>
        <w:jc w:val="both"/>
        <w:rPr>
          <w:bCs/>
          <w:i/>
        </w:rPr>
      </w:pPr>
      <w:r w:rsidRPr="00E24298">
        <w:rPr>
          <w:b/>
          <w:color w:val="000000"/>
          <w:u w:val="single"/>
          <w:shd w:val="clear" w:color="auto" w:fill="FFFFFF"/>
        </w:rPr>
        <w:t>Забележка:</w:t>
      </w:r>
      <w:r w:rsidRPr="00E24298">
        <w:rPr>
          <w:b/>
          <w:color w:val="000000"/>
          <w:shd w:val="clear" w:color="auto" w:fill="FFFFFF"/>
        </w:rPr>
        <w:t xml:space="preserve"> </w:t>
      </w:r>
      <w:r w:rsidR="00D015AA" w:rsidRPr="00E24298">
        <w:rPr>
          <w:bCs/>
          <w:i/>
        </w:rPr>
        <w:t>Декларацията не е задължителен документ към съдържанието на офертата.</w:t>
      </w:r>
      <w:r w:rsidR="00D015AA" w:rsidRPr="00E24298">
        <w:rPr>
          <w:i/>
        </w:rPr>
        <w:t xml:space="preserve"> </w:t>
      </w:r>
      <w:r w:rsidR="00D015AA" w:rsidRPr="00E24298">
        <w:rPr>
          <w:bCs/>
          <w:i/>
        </w:rPr>
        <w:t xml:space="preserve">Възложителят няма право да разкрива информация, предстоставена му от участник и посочена от същия като конфиденциална по отношение на технически или търговски </w:t>
      </w:r>
      <w:r w:rsidR="002E14BC" w:rsidRPr="00E24298">
        <w:rPr>
          <w:bCs/>
          <w:i/>
        </w:rPr>
        <w:t xml:space="preserve">тайни, с изключение на случаите, определени със закон /вкл. </w:t>
      </w:r>
      <w:r w:rsidR="00D015AA" w:rsidRPr="00E24298">
        <w:rPr>
          <w:bCs/>
          <w:i/>
        </w:rPr>
        <w:t xml:space="preserve">публичните действия на комисията, съгласно чл. </w:t>
      </w:r>
      <w:r w:rsidR="002E14BC" w:rsidRPr="00E24298">
        <w:rPr>
          <w:bCs/>
          <w:i/>
        </w:rPr>
        <w:t>101г, ал.3</w:t>
      </w:r>
      <w:r w:rsidR="00D015AA" w:rsidRPr="00E24298">
        <w:rPr>
          <w:bCs/>
          <w:i/>
        </w:rPr>
        <w:t xml:space="preserve"> от ЗОП</w:t>
      </w:r>
      <w:r w:rsidR="002E14BC" w:rsidRPr="00E24298">
        <w:rPr>
          <w:bCs/>
          <w:i/>
        </w:rPr>
        <w:t>/</w:t>
      </w:r>
      <w:r w:rsidR="00D015AA" w:rsidRPr="00E24298">
        <w:rPr>
          <w:bCs/>
          <w:i/>
        </w:rPr>
        <w:t>.</w:t>
      </w:r>
    </w:p>
    <w:p w:rsidR="006405EE" w:rsidRPr="00E24298" w:rsidRDefault="006405EE" w:rsidP="000F0265">
      <w:pPr>
        <w:tabs>
          <w:tab w:val="left" w:pos="0"/>
        </w:tabs>
        <w:spacing w:line="276" w:lineRule="auto"/>
        <w:ind w:firstLine="567"/>
        <w:jc w:val="both"/>
      </w:pPr>
      <w:r w:rsidRPr="00E24298">
        <w:t>Документите се представят в оригинал или заверено от участника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тук.</w:t>
      </w:r>
    </w:p>
    <w:p w:rsidR="006405EE" w:rsidRPr="00E24298" w:rsidRDefault="00A15DEC" w:rsidP="000F0265">
      <w:pPr>
        <w:tabs>
          <w:tab w:val="left" w:pos="0"/>
          <w:tab w:val="left" w:pos="567"/>
        </w:tabs>
        <w:spacing w:line="276" w:lineRule="auto"/>
        <w:jc w:val="both"/>
        <w:rPr>
          <w:lang w:val="en-US"/>
        </w:rPr>
      </w:pPr>
      <w:r w:rsidRPr="00E24298">
        <w:rPr>
          <w:b/>
          <w:i/>
        </w:rPr>
        <w:tab/>
      </w:r>
      <w:r w:rsidR="006405EE" w:rsidRPr="00E24298">
        <w:t>Когато участникът в процедура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r w:rsidR="006405EE" w:rsidRPr="00E24298">
        <w:rPr>
          <w:lang w:val="en-US"/>
        </w:rPr>
        <w:t>.</w:t>
      </w:r>
    </w:p>
    <w:p w:rsidR="006405EE" w:rsidRPr="00E24298" w:rsidRDefault="00A15DEC" w:rsidP="000F0265">
      <w:pPr>
        <w:tabs>
          <w:tab w:val="left" w:pos="0"/>
          <w:tab w:val="left" w:pos="567"/>
        </w:tabs>
        <w:spacing w:line="276" w:lineRule="auto"/>
        <w:jc w:val="both"/>
      </w:pPr>
      <w:r w:rsidRPr="00E24298">
        <w:tab/>
      </w:r>
      <w:r w:rsidR="006405EE" w:rsidRPr="00E24298">
        <w:t>Когато участник в процедурата е обединение, което не е юридическо лице, декларацията по Образец № 2 се представя от всяко лице, участник в обединението.</w:t>
      </w:r>
    </w:p>
    <w:p w:rsidR="003F110B" w:rsidRPr="000C553C" w:rsidRDefault="00A15DEC" w:rsidP="00A15DEC">
      <w:pPr>
        <w:spacing w:line="276" w:lineRule="auto"/>
        <w:ind w:firstLine="567"/>
        <w:jc w:val="both"/>
        <w:rPr>
          <w:b/>
          <w:spacing w:val="-2"/>
        </w:rPr>
      </w:pPr>
      <w:r w:rsidRPr="000C553C">
        <w:rPr>
          <w:b/>
          <w:spacing w:val="-2"/>
        </w:rPr>
        <w:t>16</w:t>
      </w:r>
      <w:r w:rsidR="00A46428" w:rsidRPr="000C553C">
        <w:rPr>
          <w:b/>
          <w:spacing w:val="-2"/>
        </w:rPr>
        <w:t xml:space="preserve">. </w:t>
      </w:r>
      <w:r w:rsidR="003F110B" w:rsidRPr="000C553C">
        <w:rPr>
          <w:b/>
          <w:spacing w:val="-2"/>
        </w:rPr>
        <w:t>Критерий за оценка</w:t>
      </w:r>
      <w:r w:rsidR="00E07436" w:rsidRPr="000C553C">
        <w:rPr>
          <w:b/>
          <w:spacing w:val="-2"/>
        </w:rPr>
        <w:t>.</w:t>
      </w:r>
      <w:r w:rsidR="003F110B" w:rsidRPr="000C553C">
        <w:rPr>
          <w:b/>
          <w:spacing w:val="-2"/>
        </w:rPr>
        <w:t xml:space="preserve"> </w:t>
      </w:r>
    </w:p>
    <w:p w:rsidR="000C553C" w:rsidRPr="000C553C" w:rsidRDefault="000C553C" w:rsidP="000C553C">
      <w:pPr>
        <w:spacing w:line="276" w:lineRule="auto"/>
        <w:ind w:firstLine="567"/>
        <w:jc w:val="both"/>
        <w:rPr>
          <w:rFonts w:eastAsia="Calibri"/>
          <w:bCs/>
          <w:lang w:eastAsia="en-US"/>
        </w:rPr>
      </w:pPr>
      <w:r w:rsidRPr="000C553C">
        <w:rPr>
          <w:rFonts w:eastAsia="Calibri"/>
          <w:bCs/>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w:t>
      </w:r>
      <w:r w:rsidRPr="000C553C">
        <w:rPr>
          <w:rFonts w:eastAsia="Calibri"/>
          <w:bCs/>
          <w:lang w:val="en-US" w:eastAsia="en-US"/>
        </w:rPr>
        <w:t xml:space="preserve"> </w:t>
      </w:r>
      <w:r w:rsidRPr="000C553C">
        <w:rPr>
          <w:rFonts w:eastAsia="Calibri"/>
          <w:bCs/>
          <w:lang w:eastAsia="en-US"/>
        </w:rPr>
        <w:t>по чл. 37, ал. 1, т. 1 от ЗОП – „най-ниска цена” /без ДДС/ .</w:t>
      </w:r>
    </w:p>
    <w:p w:rsidR="000C553C" w:rsidRPr="000C553C" w:rsidRDefault="000C553C" w:rsidP="000C553C">
      <w:pPr>
        <w:spacing w:line="276" w:lineRule="auto"/>
        <w:ind w:right="-1" w:firstLine="567"/>
        <w:jc w:val="both"/>
        <w:rPr>
          <w:rFonts w:eastAsia="Calibri"/>
          <w:b/>
          <w:bCs/>
          <w:lang w:eastAsia="en-US"/>
        </w:rPr>
      </w:pPr>
      <w:r w:rsidRPr="000C553C">
        <w:rPr>
          <w:rFonts w:eastAsia="Calibri"/>
          <w:bCs/>
          <w:lang w:eastAsia="en-US"/>
        </w:rPr>
        <w:t xml:space="preserve">Кандидатът, подал офертата с най-ниската предложена обща цена се класира на първо място и се определя за изпълнител на обществената поръчка. </w:t>
      </w:r>
    </w:p>
    <w:p w:rsidR="00CA5965" w:rsidRPr="000C553C" w:rsidRDefault="00BB5EBD" w:rsidP="00CA5965">
      <w:pPr>
        <w:spacing w:line="276" w:lineRule="auto"/>
        <w:ind w:firstLine="567"/>
        <w:jc w:val="both"/>
        <w:rPr>
          <w:bCs/>
        </w:rPr>
      </w:pPr>
      <w:r w:rsidRPr="000C553C">
        <w:rPr>
          <w:bCs/>
        </w:rPr>
        <w:t xml:space="preserve">Комисията провежда публично жребий за определяне на изпълнител </w:t>
      </w:r>
      <w:r w:rsidR="008F61DB" w:rsidRPr="000C553C">
        <w:rPr>
          <w:bCs/>
        </w:rPr>
        <w:t>между класираните на първо място оферти, ако при посочения</w:t>
      </w:r>
      <w:r w:rsidRPr="000C553C">
        <w:rPr>
          <w:bCs/>
        </w:rPr>
        <w:t xml:space="preserve"> по-горе критерий за оценка „най-ниска цена“, </w:t>
      </w:r>
      <w:r w:rsidR="008F61DB" w:rsidRPr="000C553C">
        <w:rPr>
          <w:bCs/>
        </w:rPr>
        <w:t>предлаганата цена е една</w:t>
      </w:r>
      <w:r w:rsidR="00CA5965">
        <w:rPr>
          <w:bCs/>
        </w:rPr>
        <w:t xml:space="preserve"> и съща в две или повече оферти.</w:t>
      </w:r>
    </w:p>
    <w:p w:rsidR="00DF66AD" w:rsidRPr="00EF4509" w:rsidRDefault="00DF66AD" w:rsidP="002253B7">
      <w:pPr>
        <w:spacing w:line="276" w:lineRule="auto"/>
        <w:ind w:firstLine="567"/>
        <w:jc w:val="both"/>
        <w:rPr>
          <w:bCs/>
        </w:rPr>
      </w:pPr>
      <w:r w:rsidRPr="00EF4509">
        <w:rPr>
          <w:b/>
          <w:bCs/>
        </w:rPr>
        <w:lastRenderedPageBreak/>
        <w:t>1</w:t>
      </w:r>
      <w:r w:rsidR="00A15DEC" w:rsidRPr="00EF4509">
        <w:rPr>
          <w:b/>
          <w:bCs/>
        </w:rPr>
        <w:t>7</w:t>
      </w:r>
      <w:r w:rsidRPr="00EF4509">
        <w:rPr>
          <w:b/>
          <w:bCs/>
        </w:rPr>
        <w:t>.</w:t>
      </w:r>
      <w:r w:rsidR="00A46428" w:rsidRPr="00EF4509">
        <w:rPr>
          <w:bCs/>
        </w:rPr>
        <w:t xml:space="preserve"> </w:t>
      </w:r>
      <w:r w:rsidRPr="00EF4509">
        <w:rPr>
          <w:b/>
          <w:bCs/>
        </w:rPr>
        <w:t>Срок на валидност на офертата</w:t>
      </w:r>
      <w:r w:rsidRPr="00EF4509">
        <w:rPr>
          <w:bCs/>
        </w:rPr>
        <w:t xml:space="preserve">: </w:t>
      </w:r>
      <w:r w:rsidR="00550789" w:rsidRPr="00EF4509">
        <w:rPr>
          <w:bCs/>
        </w:rPr>
        <w:t>посочва се от учас</w:t>
      </w:r>
      <w:r w:rsidR="00EB4966" w:rsidRPr="00EF4509">
        <w:rPr>
          <w:bCs/>
        </w:rPr>
        <w:t xml:space="preserve">тника в офертата /по приложения </w:t>
      </w:r>
      <w:r w:rsidR="00550789" w:rsidRPr="00EF4509">
        <w:rPr>
          <w:bCs/>
        </w:rPr>
        <w:t>Образец № 1/, като не трябва да бъде по-кратък</w:t>
      </w:r>
      <w:r w:rsidRPr="00EF4509">
        <w:rPr>
          <w:bCs/>
        </w:rPr>
        <w:t xml:space="preserve"> от </w:t>
      </w:r>
      <w:r w:rsidRPr="00EF4509">
        <w:rPr>
          <w:b/>
          <w:bCs/>
        </w:rPr>
        <w:t xml:space="preserve">90 (деветдесет) календарни дни </w:t>
      </w:r>
      <w:r w:rsidRPr="00EF4509">
        <w:rPr>
          <w:bCs/>
        </w:rPr>
        <w:t xml:space="preserve">от датата, определена като краен срок за подаване на офертите. </w:t>
      </w:r>
    </w:p>
    <w:p w:rsidR="00C037B2" w:rsidRPr="00EF4509" w:rsidRDefault="00DF66AD" w:rsidP="002253B7">
      <w:pPr>
        <w:spacing w:line="276" w:lineRule="auto"/>
        <w:ind w:firstLine="567"/>
        <w:jc w:val="both"/>
        <w:rPr>
          <w:rFonts w:eastAsia="Calibri"/>
          <w:lang w:eastAsia="en-US"/>
        </w:rPr>
      </w:pPr>
      <w:r w:rsidRPr="00EF4509">
        <w:rPr>
          <w:b/>
          <w:bCs/>
        </w:rPr>
        <w:t>1</w:t>
      </w:r>
      <w:r w:rsidR="00A15DEC" w:rsidRPr="00EF4509">
        <w:rPr>
          <w:b/>
          <w:bCs/>
        </w:rPr>
        <w:t>8</w:t>
      </w:r>
      <w:r w:rsidRPr="00EF4509">
        <w:rPr>
          <w:b/>
          <w:bCs/>
        </w:rPr>
        <w:t>.</w:t>
      </w:r>
      <w:r w:rsidRPr="00EF4509">
        <w:rPr>
          <w:bCs/>
        </w:rPr>
        <w:t xml:space="preserve"> </w:t>
      </w:r>
      <w:r w:rsidRPr="00EF4509">
        <w:rPr>
          <w:b/>
          <w:bCs/>
        </w:rPr>
        <w:t>Срок и начин на подаване на офертата</w:t>
      </w:r>
      <w:r w:rsidRPr="00EF4509">
        <w:rPr>
          <w:bCs/>
        </w:rPr>
        <w:t>: Офертите на участниците ще се приемат в деловодството на Министерство на здравеопазването на адрес: гр. София, пл. „Света Неделя” № 5, всеки работен ден от 9:00 часа 17:30 ч. до датата, посочена в публичната покана.</w:t>
      </w:r>
      <w:r w:rsidR="00C037B2" w:rsidRPr="00EF4509">
        <w:rPr>
          <w:bCs/>
        </w:rPr>
        <w:t xml:space="preserve"> </w:t>
      </w:r>
      <w:r w:rsidR="00C037B2" w:rsidRPr="00EF4509">
        <w:rPr>
          <w:rFonts w:eastAsia="Calibri"/>
          <w:lang w:eastAsia="en-US"/>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037B2" w:rsidRPr="00EF4509" w:rsidRDefault="00C037B2" w:rsidP="00986AAC">
      <w:pPr>
        <w:tabs>
          <w:tab w:val="left" w:pos="0"/>
        </w:tabs>
        <w:ind w:left="57" w:right="6" w:firstLine="510"/>
        <w:jc w:val="both"/>
        <w:rPr>
          <w:rFonts w:eastAsia="Calibri"/>
          <w:lang w:eastAsia="en-US"/>
        </w:rPr>
      </w:pPr>
      <w:r w:rsidRPr="00EF4509">
        <w:rPr>
          <w:rFonts w:eastAsia="Calibri"/>
          <w:b/>
          <w:lang w:eastAsia="en-US"/>
        </w:rPr>
        <w:t>Офертите се подават в запечатан, непрозрачен, с ненарушена цялост плик</w:t>
      </w:r>
      <w:r w:rsidRPr="00EF4509">
        <w:rPr>
          <w:rFonts w:eastAsia="Calibri"/>
          <w:lang w:eastAsia="en-US"/>
        </w:rPr>
        <w:t xml:space="preserve"> и с надпис:</w:t>
      </w:r>
    </w:p>
    <w:p w:rsidR="00C037B2" w:rsidRPr="00EF4509" w:rsidRDefault="00C037B2" w:rsidP="00A15DEC">
      <w:pPr>
        <w:pStyle w:val="ListParagraph"/>
        <w:numPr>
          <w:ilvl w:val="0"/>
          <w:numId w:val="2"/>
        </w:numPr>
        <w:tabs>
          <w:tab w:val="clear" w:pos="1211"/>
          <w:tab w:val="num" w:pos="567"/>
          <w:tab w:val="num" w:pos="1368"/>
        </w:tabs>
        <w:autoSpaceDE w:val="0"/>
        <w:autoSpaceDN w:val="0"/>
        <w:adjustRightInd w:val="0"/>
        <w:spacing w:line="276" w:lineRule="auto"/>
        <w:ind w:right="6" w:hanging="1211"/>
        <w:jc w:val="both"/>
        <w:rPr>
          <w:rFonts w:eastAsia="Calibri"/>
          <w:bCs/>
          <w:lang w:eastAsia="en-US"/>
        </w:rPr>
      </w:pPr>
      <w:r w:rsidRPr="00EF4509">
        <w:rPr>
          <w:rFonts w:eastAsia="Calibri"/>
          <w:bCs/>
          <w:lang w:eastAsia="en-US"/>
        </w:rPr>
        <w:t>До Министерство на здравеопазването, гр. София – 1000, пл. „Света Неделя” № 5</w:t>
      </w:r>
    </w:p>
    <w:p w:rsidR="00BA53E2" w:rsidRDefault="00C037B2" w:rsidP="00BA53E2">
      <w:pPr>
        <w:numPr>
          <w:ilvl w:val="0"/>
          <w:numId w:val="2"/>
        </w:numPr>
        <w:tabs>
          <w:tab w:val="num" w:pos="0"/>
          <w:tab w:val="left" w:pos="567"/>
        </w:tabs>
        <w:spacing w:line="276" w:lineRule="auto"/>
        <w:ind w:left="0" w:right="6" w:firstLine="0"/>
        <w:jc w:val="both"/>
        <w:rPr>
          <w:rFonts w:eastAsia="Batang"/>
          <w:b/>
          <w:i/>
          <w:lang w:eastAsia="en-US"/>
        </w:rPr>
      </w:pPr>
      <w:r w:rsidRPr="00BA53E2">
        <w:rPr>
          <w:rFonts w:eastAsia="Calibri"/>
          <w:lang w:eastAsia="en-US"/>
        </w:rPr>
        <w:t>Оферта за участие в процедура</w:t>
      </w:r>
      <w:r w:rsidR="005D7A6C" w:rsidRPr="00BA53E2">
        <w:rPr>
          <w:rFonts w:eastAsia="Calibri"/>
          <w:lang w:eastAsia="en-US"/>
        </w:rPr>
        <w:t xml:space="preserve"> </w:t>
      </w:r>
      <w:r w:rsidRPr="00BA53E2">
        <w:rPr>
          <w:rFonts w:eastAsia="Calibri"/>
          <w:lang w:eastAsia="en-US"/>
        </w:rPr>
        <w:t xml:space="preserve">по реда на </w:t>
      </w:r>
      <w:r w:rsidR="006E1277" w:rsidRPr="00BA53E2">
        <w:rPr>
          <w:rFonts w:eastAsia="Calibri"/>
          <w:lang w:eastAsia="en-US"/>
        </w:rPr>
        <w:t>Глава осма „а“ от ЗОП с предмет</w:t>
      </w:r>
      <w:r w:rsidR="005D7A6C" w:rsidRPr="00BA53E2">
        <w:rPr>
          <w:rFonts w:eastAsia="Calibri"/>
          <w:lang w:eastAsia="en-US"/>
        </w:rPr>
        <w:t>:</w:t>
      </w:r>
    </w:p>
    <w:p w:rsidR="00EF4509" w:rsidRPr="00BA53E2" w:rsidRDefault="00BA53E2" w:rsidP="00BA53E2">
      <w:pPr>
        <w:tabs>
          <w:tab w:val="left" w:pos="567"/>
        </w:tabs>
        <w:spacing w:line="276" w:lineRule="auto"/>
        <w:ind w:right="6"/>
        <w:jc w:val="both"/>
        <w:rPr>
          <w:rFonts w:eastAsia="Batang"/>
          <w:b/>
          <w:i/>
          <w:lang w:eastAsia="en-US"/>
        </w:rPr>
      </w:pPr>
      <w:r>
        <w:rPr>
          <w:rFonts w:eastAsia="Batang"/>
          <w:b/>
          <w:i/>
          <w:lang w:eastAsia="en-US"/>
        </w:rPr>
        <w:tab/>
      </w:r>
      <w:r w:rsidR="00A15DEC" w:rsidRPr="00BA53E2">
        <w:rPr>
          <w:b/>
        </w:rPr>
        <w:t>„Избор на одитор за извършване на одит за отчитане на разходите и финанс</w:t>
      </w:r>
      <w:r w:rsidR="00EF4509" w:rsidRPr="00BA53E2">
        <w:rPr>
          <w:b/>
        </w:rPr>
        <w:t>овото изпълнението на проекти”</w:t>
      </w:r>
    </w:p>
    <w:p w:rsidR="00C037B2" w:rsidRPr="00BA53E2" w:rsidRDefault="00C037B2" w:rsidP="00BA53E2">
      <w:pPr>
        <w:ind w:firstLine="708"/>
        <w:jc w:val="both"/>
        <w:rPr>
          <w:rFonts w:eastAsia="Times New Roman"/>
          <w:b/>
        </w:rPr>
      </w:pPr>
      <w:r w:rsidRPr="00BA53E2">
        <w:rPr>
          <w:rFonts w:eastAsia="Batang"/>
          <w:lang w:eastAsia="en-US"/>
        </w:rPr>
        <w:t>Наименование, адрес</w:t>
      </w:r>
      <w:r w:rsidR="005D7A6C" w:rsidRPr="00BA53E2">
        <w:rPr>
          <w:rFonts w:eastAsia="Batang"/>
          <w:lang w:eastAsia="en-US"/>
        </w:rPr>
        <w:t xml:space="preserve"> за кореспонденция</w:t>
      </w:r>
      <w:r w:rsidRPr="00BA53E2">
        <w:rPr>
          <w:rFonts w:eastAsia="Batang"/>
          <w:lang w:eastAsia="en-US"/>
        </w:rPr>
        <w:t xml:space="preserve">, телефон и по възможност факс и електронен адрес на участника. </w:t>
      </w:r>
    </w:p>
    <w:p w:rsidR="00C037B2" w:rsidRPr="00BA53E2" w:rsidRDefault="00C037B2" w:rsidP="00A15DEC">
      <w:pPr>
        <w:numPr>
          <w:ilvl w:val="0"/>
          <w:numId w:val="2"/>
        </w:numPr>
        <w:tabs>
          <w:tab w:val="num" w:pos="567"/>
        </w:tabs>
        <w:spacing w:line="276" w:lineRule="auto"/>
        <w:ind w:left="0" w:right="6" w:firstLine="0"/>
        <w:jc w:val="both"/>
        <w:rPr>
          <w:rFonts w:eastAsia="Calibri"/>
          <w:i/>
          <w:lang w:eastAsia="en-US"/>
        </w:rPr>
      </w:pPr>
      <w:r w:rsidRPr="00BA53E2">
        <w:rPr>
          <w:rFonts w:eastAsia="Calibri"/>
          <w:lang w:eastAsia="en-US"/>
        </w:rPr>
        <w:t xml:space="preserve">Следното предписание: </w:t>
      </w:r>
      <w:r w:rsidR="00A15DEC" w:rsidRPr="00BA53E2">
        <w:rPr>
          <w:rFonts w:eastAsia="Calibri"/>
          <w:i/>
          <w:lang w:eastAsia="en-US"/>
        </w:rPr>
        <w:t>„</w:t>
      </w:r>
      <w:r w:rsidRPr="00BA53E2">
        <w:rPr>
          <w:rFonts w:eastAsia="Calibri"/>
          <w:bCs/>
          <w:i/>
          <w:lang w:eastAsia="en-US"/>
        </w:rPr>
        <w:t>Да не се отваря преди разглеждане от страна на Комисията за оценяване и класиране</w:t>
      </w:r>
      <w:r w:rsidRPr="00BA53E2">
        <w:rPr>
          <w:rFonts w:eastAsia="Calibri"/>
          <w:i/>
          <w:lang w:eastAsia="en-US"/>
        </w:rPr>
        <w:t>”.</w:t>
      </w:r>
    </w:p>
    <w:p w:rsidR="006E1277" w:rsidRPr="00404596" w:rsidRDefault="00C037B2" w:rsidP="006E1277">
      <w:pPr>
        <w:spacing w:line="276" w:lineRule="auto"/>
        <w:ind w:left="57" w:right="6" w:firstLine="567"/>
        <w:jc w:val="both"/>
        <w:rPr>
          <w:rFonts w:eastAsia="Calibri"/>
          <w:i/>
          <w:lang w:eastAsia="en-US"/>
        </w:rPr>
      </w:pPr>
      <w:r w:rsidRPr="00404596">
        <w:rPr>
          <w:rFonts w:eastAsia="Calibri"/>
          <w:lang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6E1277" w:rsidRPr="00404596">
        <w:rPr>
          <w:rFonts w:eastAsia="Calibri"/>
          <w:lang w:eastAsia="en-US"/>
        </w:rPr>
        <w:t xml:space="preserve"> за избор на изпълнител</w:t>
      </w:r>
      <w:r w:rsidRPr="00404596">
        <w:rPr>
          <w:rFonts w:eastAsia="Calibri"/>
          <w:lang w:eastAsia="en-US"/>
        </w:rPr>
        <w:t>.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404596">
        <w:rPr>
          <w:rFonts w:eastAsia="Calibri"/>
          <w:i/>
          <w:lang w:eastAsia="en-US"/>
        </w:rPr>
        <w:t>Допълнение/Промяна на оферта</w:t>
      </w:r>
      <w:r w:rsidR="006E1277" w:rsidRPr="00404596">
        <w:rPr>
          <w:rFonts w:eastAsia="Calibri"/>
          <w:i/>
          <w:lang w:eastAsia="en-US"/>
        </w:rPr>
        <w:t>/с входящ номер……………</w:t>
      </w:r>
      <w:r w:rsidRPr="00404596">
        <w:rPr>
          <w:rFonts w:eastAsia="Calibri"/>
          <w:i/>
          <w:lang w:eastAsia="en-US"/>
        </w:rPr>
        <w:t xml:space="preserve"> за участие в </w:t>
      </w:r>
      <w:r w:rsidR="006E1277" w:rsidRPr="00404596">
        <w:rPr>
          <w:rFonts w:eastAsia="Calibri"/>
          <w:i/>
          <w:lang w:eastAsia="en-US"/>
        </w:rPr>
        <w:t>процедура по реда на Глава осма „а“ от ЗОП</w:t>
      </w:r>
      <w:r w:rsidRPr="00404596">
        <w:rPr>
          <w:rFonts w:eastAsia="Calibri"/>
          <w:i/>
          <w:lang w:eastAsia="en-US"/>
        </w:rPr>
        <w:t xml:space="preserve"> с предмет:</w:t>
      </w:r>
      <w:r w:rsidR="006E1277" w:rsidRPr="00404596">
        <w:rPr>
          <w:rFonts w:eastAsia="Calibri"/>
          <w:i/>
          <w:lang w:eastAsia="en-US"/>
        </w:rPr>
        <w:t xml:space="preserve"> </w:t>
      </w:r>
    </w:p>
    <w:p w:rsidR="00A15DEC" w:rsidRPr="006342CB" w:rsidRDefault="00A15DEC" w:rsidP="006342CB">
      <w:pPr>
        <w:rPr>
          <w:bCs/>
          <w:lang w:eastAsia="en-US"/>
        </w:rPr>
      </w:pPr>
      <w:r w:rsidRPr="00404596">
        <w:rPr>
          <w:b/>
        </w:rPr>
        <w:lastRenderedPageBreak/>
        <w:t>„Избор на одитор за извършване на одит за отчитане на разходите и финанс</w:t>
      </w:r>
      <w:r w:rsidR="004020F3">
        <w:rPr>
          <w:b/>
        </w:rPr>
        <w:t xml:space="preserve">овото изпълнението на </w:t>
      </w:r>
      <w:r w:rsidR="0084153A">
        <w:rPr>
          <w:b/>
        </w:rPr>
        <w:t>П</w:t>
      </w:r>
      <w:r w:rsidR="004020F3">
        <w:rPr>
          <w:b/>
        </w:rPr>
        <w:t xml:space="preserve">роект </w:t>
      </w:r>
      <w:r w:rsidR="006342CB" w:rsidRPr="00E9605D">
        <w:rPr>
          <w:rFonts w:eastAsia="Arial Unicode MS"/>
          <w:b/>
        </w:rPr>
        <w:t xml:space="preserve">BG161PO001/1.1-08/2010/014 "Преструктуриране на домовете за медико-социални грижи за деца от 0 до 3 години </w:t>
      </w:r>
      <w:r w:rsidR="006342CB" w:rsidRPr="00E9605D">
        <w:rPr>
          <w:rFonts w:eastAsia="Times New Roman"/>
          <w:b/>
        </w:rPr>
        <w:t>”</w:t>
      </w:r>
    </w:p>
    <w:p w:rsidR="00C037B2" w:rsidRPr="00404596" w:rsidRDefault="00C037B2" w:rsidP="006E2E43">
      <w:pPr>
        <w:autoSpaceDE w:val="0"/>
        <w:autoSpaceDN w:val="0"/>
        <w:adjustRightInd w:val="0"/>
        <w:spacing w:line="276" w:lineRule="auto"/>
        <w:ind w:left="57" w:right="6" w:firstLine="510"/>
        <w:jc w:val="both"/>
        <w:rPr>
          <w:rFonts w:eastAsia="Calibri"/>
          <w:lang w:val="en-US" w:eastAsia="en-US"/>
        </w:rPr>
      </w:pPr>
      <w:r w:rsidRPr="00404596">
        <w:rPr>
          <w:rFonts w:eastAsia="Calibri"/>
          <w:lang w:eastAsia="en-US"/>
        </w:rPr>
        <w:t>Оферти, които са представени след крайния срок за получаване или в незапечатан, прозрачен или скъсан плик, се</w:t>
      </w:r>
      <w:r w:rsidR="00BA53E2" w:rsidRPr="00404596">
        <w:rPr>
          <w:rFonts w:eastAsia="Calibri"/>
          <w:lang w:eastAsia="en-US"/>
        </w:rPr>
        <w:t xml:space="preserve"> връщат на подателя незабавно. </w:t>
      </w:r>
      <w:r w:rsidRPr="00404596">
        <w:rPr>
          <w:rFonts w:eastAsia="Calibri"/>
          <w:lang w:eastAsia="en-US"/>
        </w:rPr>
        <w:t xml:space="preserve">Получените оферти се съхраняват в деловодството на </w:t>
      </w:r>
      <w:r w:rsidR="006E1277" w:rsidRPr="00404596">
        <w:rPr>
          <w:rFonts w:eastAsia="Calibri"/>
          <w:lang w:eastAsia="en-US"/>
        </w:rPr>
        <w:t>М</w:t>
      </w:r>
      <w:r w:rsidRPr="00404596">
        <w:rPr>
          <w:rFonts w:eastAsia="Calibri"/>
          <w:lang w:eastAsia="en-US"/>
        </w:rPr>
        <w:t>инистерство на здравеопазването до деня, определен за отваряне на офертите.</w:t>
      </w:r>
    </w:p>
    <w:p w:rsidR="00A46428" w:rsidRPr="00C66212" w:rsidRDefault="00DF66AD" w:rsidP="00EA1BB3">
      <w:pPr>
        <w:spacing w:line="276" w:lineRule="auto"/>
        <w:ind w:firstLine="567"/>
        <w:jc w:val="both"/>
        <w:rPr>
          <w:bCs/>
        </w:rPr>
      </w:pPr>
      <w:r w:rsidRPr="00C66212">
        <w:rPr>
          <w:b/>
          <w:bCs/>
        </w:rPr>
        <w:t>1</w:t>
      </w:r>
      <w:r w:rsidR="002C4B7B" w:rsidRPr="00C66212">
        <w:rPr>
          <w:b/>
          <w:bCs/>
        </w:rPr>
        <w:t>9</w:t>
      </w:r>
      <w:r w:rsidRPr="00C66212">
        <w:rPr>
          <w:b/>
          <w:bCs/>
        </w:rPr>
        <w:t>. Начин, срок и място на изпълнение:</w:t>
      </w:r>
      <w:r w:rsidRPr="00C66212">
        <w:rPr>
          <w:bCs/>
        </w:rPr>
        <w:t xml:space="preserve"> </w:t>
      </w:r>
      <w:r w:rsidR="009A0F81" w:rsidRPr="00C66212">
        <w:rPr>
          <w:bCs/>
        </w:rPr>
        <w:t>с</w:t>
      </w:r>
      <w:r w:rsidR="00EA1BB3" w:rsidRPr="00C66212">
        <w:rPr>
          <w:bCs/>
        </w:rPr>
        <w:t>ъгласно подробно посоченото в Техническите спецификации за изпълнение на поръчката</w:t>
      </w:r>
      <w:r w:rsidR="0084153A">
        <w:rPr>
          <w:bCs/>
        </w:rPr>
        <w:t xml:space="preserve"> и проекта на договора</w:t>
      </w:r>
      <w:r w:rsidR="00EA1BB3" w:rsidRPr="00C66212">
        <w:rPr>
          <w:bCs/>
        </w:rPr>
        <w:t>.</w:t>
      </w:r>
    </w:p>
    <w:p w:rsidR="003F110B" w:rsidRPr="00C66212" w:rsidRDefault="002C4B7B" w:rsidP="00B349F6">
      <w:pPr>
        <w:spacing w:line="276" w:lineRule="auto"/>
        <w:ind w:firstLine="567"/>
        <w:jc w:val="both"/>
        <w:rPr>
          <w:b/>
        </w:rPr>
      </w:pPr>
      <w:r w:rsidRPr="00C66212">
        <w:rPr>
          <w:b/>
        </w:rPr>
        <w:t>20</w:t>
      </w:r>
      <w:r w:rsidR="003F110B" w:rsidRPr="00C66212">
        <w:rPr>
          <w:b/>
        </w:rPr>
        <w:t>.</w:t>
      </w:r>
      <w:r w:rsidR="00A96D3F" w:rsidRPr="00C66212">
        <w:rPr>
          <w:b/>
        </w:rPr>
        <w:t xml:space="preserve"> </w:t>
      </w:r>
      <w:r w:rsidR="003F110B" w:rsidRPr="00C66212">
        <w:rPr>
          <w:b/>
        </w:rPr>
        <w:t>Отваряне на офертите и комуникация с участниците:</w:t>
      </w:r>
    </w:p>
    <w:p w:rsidR="000D0CEC" w:rsidRPr="00C66212" w:rsidRDefault="000D0CEC" w:rsidP="00B349F6">
      <w:pPr>
        <w:spacing w:line="276" w:lineRule="auto"/>
        <w:ind w:firstLine="567"/>
        <w:jc w:val="both"/>
        <w:rPr>
          <w:lang w:val="en-US"/>
        </w:rPr>
      </w:pPr>
      <w:r w:rsidRPr="00C66212">
        <w:t xml:space="preserve">Получаването, разглеждането и оценката на офертите се извършва от назначена от Възложителя комисия, съгласно изискванията на Закона за обществените поръчки. </w:t>
      </w:r>
    </w:p>
    <w:p w:rsidR="000D0CEC" w:rsidRPr="00C66212" w:rsidRDefault="000D0CEC" w:rsidP="00B349F6">
      <w:pPr>
        <w:spacing w:line="276" w:lineRule="auto"/>
        <w:ind w:firstLine="567"/>
        <w:jc w:val="both"/>
        <w:rPr>
          <w:lang w:val="en-US"/>
        </w:rPr>
      </w:pPr>
      <w:r w:rsidRPr="00C66212">
        <w:t xml:space="preserve">Отварянето на офертите се извършва при условията на </w:t>
      </w:r>
      <w:hyperlink r:id="rId8" w:anchor="p18616926" w:tgtFrame="_blank" w:history="1">
        <w:r w:rsidRPr="00C66212">
          <w:rPr>
            <w:rStyle w:val="Hyperlink"/>
          </w:rPr>
          <w:t>чл. 68, ал. 3</w:t>
        </w:r>
      </w:hyperlink>
      <w:r w:rsidRPr="00C66212">
        <w:t xml:space="preserve"> от ЗОП, а именно: отварянето</w:t>
      </w:r>
      <w:r w:rsidR="006E1277" w:rsidRPr="00C66212">
        <w:t xml:space="preserve"> на офертите </w:t>
      </w:r>
      <w:r w:rsidRPr="00C66212">
        <w:t>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w:t>
      </w:r>
      <w:r w:rsidRPr="0022574A">
        <w:rPr>
          <w:rFonts w:asciiTheme="majorHAnsi" w:hAnsiTheme="majorHAnsi"/>
        </w:rPr>
        <w:t xml:space="preserve"> </w:t>
      </w:r>
      <w:r w:rsidRPr="00C66212">
        <w:t>установения режим за достъп до сградата, в която се извършва отварянето.</w:t>
      </w:r>
    </w:p>
    <w:p w:rsidR="004743D0" w:rsidRPr="00E06D87" w:rsidRDefault="004743D0" w:rsidP="00B349F6">
      <w:pPr>
        <w:spacing w:line="276" w:lineRule="auto"/>
        <w:ind w:firstLine="567"/>
        <w:jc w:val="both"/>
        <w:rPr>
          <w:b/>
        </w:rPr>
      </w:pPr>
      <w:r w:rsidRPr="00E06D87">
        <w:rPr>
          <w:b/>
        </w:rPr>
        <w:t xml:space="preserve">Място, дата </w:t>
      </w:r>
      <w:r w:rsidR="002C4B7B" w:rsidRPr="00E06D87">
        <w:rPr>
          <w:b/>
        </w:rPr>
        <w:t xml:space="preserve">и час на отваряне на офертите: </w:t>
      </w:r>
      <w:r w:rsidRPr="00E06D87">
        <w:rPr>
          <w:b/>
        </w:rPr>
        <w:t xml:space="preserve">Отварянето на офертите ще се извърши в сградата на Министерството на здравеопазването на адрес: гр. София, пл. „Света </w:t>
      </w:r>
      <w:r w:rsidR="00FC2982" w:rsidRPr="00E06D87">
        <w:rPr>
          <w:b/>
        </w:rPr>
        <w:t>Н</w:t>
      </w:r>
      <w:r w:rsidRPr="00E06D87">
        <w:rPr>
          <w:b/>
        </w:rPr>
        <w:t xml:space="preserve">еделя“ № 5, на </w:t>
      </w:r>
      <w:r w:rsidR="002C4B7B" w:rsidRPr="00E06D87">
        <w:rPr>
          <w:b/>
        </w:rPr>
        <w:t xml:space="preserve">……… </w:t>
      </w:r>
      <w:r w:rsidR="009F3EB0" w:rsidRPr="00E06D87">
        <w:rPr>
          <w:b/>
          <w:lang w:val="en-US"/>
        </w:rPr>
        <w:t>………………</w:t>
      </w:r>
      <w:r w:rsidRPr="00E06D87">
        <w:rPr>
          <w:b/>
        </w:rPr>
        <w:t xml:space="preserve"> г. от </w:t>
      </w:r>
      <w:r w:rsidR="009F3EB0" w:rsidRPr="00E06D87">
        <w:rPr>
          <w:b/>
          <w:lang w:val="en-US"/>
        </w:rPr>
        <w:t>…………</w:t>
      </w:r>
      <w:r w:rsidRPr="00E06D87">
        <w:rPr>
          <w:b/>
        </w:rPr>
        <w:t xml:space="preserve">часа. </w:t>
      </w:r>
    </w:p>
    <w:p w:rsidR="00A335EE" w:rsidRPr="00E06D87" w:rsidRDefault="00A335EE" w:rsidP="00B349F6">
      <w:pPr>
        <w:spacing w:line="276" w:lineRule="auto"/>
        <w:ind w:firstLine="567"/>
        <w:jc w:val="both"/>
      </w:pPr>
      <w:r w:rsidRPr="00E06D87">
        <w:t xml:space="preserve">При промяна на посочените дата или час за отваряне на офертите, Възложителят ще информира предварително потенциалните участници чрез публикуване на съобщение в профила на купувача. </w:t>
      </w:r>
    </w:p>
    <w:p w:rsidR="000D0CEC" w:rsidRPr="00E06D87" w:rsidRDefault="000D0CEC" w:rsidP="00B349F6">
      <w:pPr>
        <w:spacing w:line="276" w:lineRule="auto"/>
        <w:ind w:firstLine="567"/>
        <w:jc w:val="both"/>
      </w:pPr>
      <w:r w:rsidRPr="00E06D87">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0D0CEC" w:rsidRPr="00E06D87" w:rsidRDefault="000D0CEC" w:rsidP="00B349F6">
      <w:pPr>
        <w:spacing w:line="276" w:lineRule="auto"/>
        <w:ind w:firstLine="567"/>
        <w:jc w:val="both"/>
      </w:pPr>
      <w:r w:rsidRPr="00E06D87">
        <w:t xml:space="preserve">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w:t>
      </w:r>
      <w:hyperlink r:id="rId9" w:anchor="p18616871" w:tgtFrame="_blank" w:history="1">
        <w:r w:rsidRPr="00E06D87">
          <w:rPr>
            <w:rStyle w:val="Hyperlink"/>
          </w:rPr>
          <w:t>чл. 22б, ал. 3</w:t>
        </w:r>
      </w:hyperlink>
      <w:r w:rsidRPr="00E06D87">
        <w:t xml:space="preserve"> от ЗОП.</w:t>
      </w:r>
    </w:p>
    <w:p w:rsidR="000D0CEC" w:rsidRPr="00E06D87" w:rsidRDefault="000D0CEC" w:rsidP="00B349F6">
      <w:pPr>
        <w:spacing w:line="276" w:lineRule="auto"/>
        <w:ind w:firstLine="567"/>
        <w:jc w:val="both"/>
      </w:pPr>
      <w:bookmarkStart w:id="0" w:name="p18616976"/>
      <w:bookmarkEnd w:id="0"/>
      <w:r w:rsidRPr="00E06D87">
        <w:t>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0D0CEC" w:rsidRPr="00E06D87" w:rsidRDefault="002C4B7B" w:rsidP="00B349F6">
      <w:pPr>
        <w:spacing w:line="276" w:lineRule="auto"/>
        <w:ind w:firstLine="567"/>
        <w:jc w:val="both"/>
        <w:rPr>
          <w:b/>
        </w:rPr>
      </w:pPr>
      <w:r w:rsidRPr="00E06D87">
        <w:rPr>
          <w:b/>
        </w:rPr>
        <w:lastRenderedPageBreak/>
        <w:t>21</w:t>
      </w:r>
      <w:r w:rsidR="000D0CEC" w:rsidRPr="00E06D87">
        <w:rPr>
          <w:b/>
        </w:rPr>
        <w:t>.</w:t>
      </w:r>
      <w:r w:rsidR="00A96D3F" w:rsidRPr="00E06D87">
        <w:rPr>
          <w:b/>
        </w:rPr>
        <w:t xml:space="preserve"> </w:t>
      </w:r>
      <w:r w:rsidR="000D0CEC" w:rsidRPr="00E06D87">
        <w:rPr>
          <w:b/>
        </w:rPr>
        <w:t>Сключване на договор.</w:t>
      </w:r>
    </w:p>
    <w:p w:rsidR="000D0CEC" w:rsidRPr="00E06D87" w:rsidRDefault="000D0CEC" w:rsidP="000D0CEC">
      <w:pPr>
        <w:spacing w:line="276" w:lineRule="auto"/>
        <w:ind w:firstLine="600"/>
        <w:jc w:val="both"/>
      </w:pPr>
      <w:r w:rsidRPr="00E06D87">
        <w:t>Възложителят сключва писмен договор, който включва всички предложения от офертата на класирания на първо място участник. При сключване на договора класираният на първо място участник представя:</w:t>
      </w:r>
    </w:p>
    <w:p w:rsidR="00A96D3F" w:rsidRPr="00E06D87" w:rsidRDefault="00A96D3F" w:rsidP="00A96D3F">
      <w:pPr>
        <w:spacing w:line="276" w:lineRule="auto"/>
        <w:ind w:firstLine="567"/>
        <w:jc w:val="both"/>
      </w:pPr>
      <w:r w:rsidRPr="00E06D87">
        <w:t xml:space="preserve">1. документи, издадени от компетентен орган, за удостоверяване липсата на обстоятелствата по чл. 47, ал. 1, т. 1 </w:t>
      </w:r>
      <w:r w:rsidRPr="00E06D87">
        <w:rPr>
          <w:lang w:val="en-US"/>
        </w:rPr>
        <w:t>(</w:t>
      </w:r>
      <w:r w:rsidRPr="00E06D87">
        <w:t>без б.“е“</w:t>
      </w:r>
      <w:r w:rsidRPr="00E06D87">
        <w:rPr>
          <w:lang w:val="en-US"/>
        </w:rPr>
        <w:t>)</w:t>
      </w:r>
      <w:r w:rsidRPr="00E06D87">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A96D3F" w:rsidRPr="00E06D87" w:rsidRDefault="002C4B7B" w:rsidP="000D0CEC">
      <w:pPr>
        <w:spacing w:line="276" w:lineRule="auto"/>
        <w:ind w:firstLine="600"/>
        <w:jc w:val="both"/>
      </w:pPr>
      <w:r w:rsidRPr="00E06D87">
        <w:t xml:space="preserve">2. </w:t>
      </w:r>
      <w:r w:rsidR="00A96D3F" w:rsidRPr="00E06D87">
        <w:t>декларация за липсата на обстоятелст</w:t>
      </w:r>
      <w:r w:rsidR="009A0F81" w:rsidRPr="00E06D87">
        <w:t>вата по чл. 47, ал. 5 от ЗОП /</w:t>
      </w:r>
      <w:r w:rsidR="00A96D3F" w:rsidRPr="00E06D87">
        <w:t xml:space="preserve">актуална </w:t>
      </w:r>
      <w:r w:rsidR="009A0F81" w:rsidRPr="00E06D87">
        <w:t xml:space="preserve">към </w:t>
      </w:r>
      <w:r w:rsidR="00A96D3F" w:rsidRPr="00E06D87">
        <w:t>дата</w:t>
      </w:r>
      <w:r w:rsidR="009A0F81" w:rsidRPr="00E06D87">
        <w:t>та на сключване на договора</w:t>
      </w:r>
      <w:r w:rsidR="00A96D3F" w:rsidRPr="00E06D87">
        <w:t>/.</w:t>
      </w:r>
    </w:p>
    <w:p w:rsidR="00FA7952" w:rsidRPr="00E06D87" w:rsidRDefault="00FA7952" w:rsidP="002C4B7B">
      <w:pPr>
        <w:ind w:firstLine="601"/>
        <w:jc w:val="both"/>
      </w:pPr>
      <w:r w:rsidRPr="00E06D87">
        <w:t>При сключване на договора класираният на първо място участник е длъжен да представи и гаранция за добро изпълнение, съгласно подробно описаното по-долу тук.</w:t>
      </w:r>
    </w:p>
    <w:p w:rsidR="00FA7952" w:rsidRPr="00E06D87" w:rsidRDefault="002C4B7B" w:rsidP="002C4B7B">
      <w:pPr>
        <w:ind w:firstLine="567"/>
        <w:jc w:val="both"/>
        <w:rPr>
          <w:b/>
          <w:bCs/>
          <w:i/>
        </w:rPr>
      </w:pPr>
      <w:bookmarkStart w:id="1" w:name="p6225827"/>
      <w:bookmarkEnd w:id="1"/>
      <w:r w:rsidRPr="00E06D87">
        <w:rPr>
          <w:b/>
        </w:rPr>
        <w:t>22</w:t>
      </w:r>
      <w:r w:rsidR="00FA7952" w:rsidRPr="00E06D87">
        <w:rPr>
          <w:b/>
        </w:rPr>
        <w:t xml:space="preserve">. </w:t>
      </w:r>
      <w:r w:rsidR="00FA7952" w:rsidRPr="00E06D87">
        <w:rPr>
          <w:b/>
          <w:bCs/>
        </w:rPr>
        <w:t>Гаранция за изпълнение.</w:t>
      </w:r>
      <w:r w:rsidR="00FA7952" w:rsidRPr="00E06D87">
        <w:t xml:space="preserve"> </w:t>
      </w:r>
    </w:p>
    <w:p w:rsidR="00E06D87" w:rsidRPr="00E06D87" w:rsidRDefault="00E06D87" w:rsidP="00E06D87">
      <w:pPr>
        <w:autoSpaceDE w:val="0"/>
        <w:autoSpaceDN w:val="0"/>
        <w:spacing w:line="276" w:lineRule="auto"/>
        <w:ind w:right="138" w:firstLine="567"/>
        <w:jc w:val="both"/>
        <w:rPr>
          <w:rFonts w:eastAsia="Times New Roman"/>
          <w:lang w:eastAsia="en-US"/>
        </w:rPr>
      </w:pPr>
      <w:r w:rsidRPr="00E06D87">
        <w:rPr>
          <w:rFonts w:eastAsia="Times New Roman"/>
          <w:lang w:eastAsia="en-US"/>
        </w:rPr>
        <w:t>Гаранцията за изпълнение е в размер на 3 % /</w:t>
      </w:r>
      <w:r w:rsidRPr="00E06D87">
        <w:rPr>
          <w:rFonts w:eastAsia="Times New Roman"/>
          <w:b/>
          <w:lang w:eastAsia="en-US"/>
        </w:rPr>
        <w:t>три на сто/</w:t>
      </w:r>
      <w:r w:rsidRPr="00E06D87">
        <w:rPr>
          <w:rFonts w:eastAsia="Times New Roman"/>
          <w:lang w:eastAsia="en-US"/>
        </w:rPr>
        <w:t xml:space="preserve"> от стойността на договора без ДДС за изпълнение на поръчката. </w:t>
      </w:r>
    </w:p>
    <w:p w:rsidR="00E06D87" w:rsidRPr="00E06D87" w:rsidRDefault="00E06D87" w:rsidP="00E06D87">
      <w:pPr>
        <w:spacing w:line="276" w:lineRule="auto"/>
        <w:ind w:right="138" w:firstLine="567"/>
        <w:jc w:val="both"/>
        <w:rPr>
          <w:rFonts w:eastAsia="Times New Roman"/>
          <w:lang w:eastAsia="en-US"/>
        </w:rPr>
      </w:pPr>
      <w:r w:rsidRPr="00E06D87">
        <w:rPr>
          <w:rFonts w:eastAsia="Times New Roman"/>
          <w:lang w:eastAsia="en-US"/>
        </w:rPr>
        <w:t>Гаранцията за изпълнение може да се внесе по банков път или може да се представи под формата на банкова гаранция. Участникът сам избира формата на гаранцията за изпълнение.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E06D87" w:rsidRPr="00E06D87" w:rsidRDefault="00E06D87" w:rsidP="00E06D87">
      <w:pPr>
        <w:ind w:right="136" w:firstLine="567"/>
        <w:jc w:val="both"/>
        <w:rPr>
          <w:rFonts w:eastAsia="Times New Roman"/>
          <w:b/>
          <w:bCs/>
          <w:lang w:eastAsia="en-US"/>
        </w:rPr>
      </w:pPr>
      <w:r w:rsidRPr="00E06D87">
        <w:rPr>
          <w:rFonts w:eastAsia="Times New Roman"/>
          <w:lang w:eastAsia="en-US"/>
        </w:rPr>
        <w:t>Гаранцията за изпълнение под формата на парична сума трябва да бъде внесена по следната сметка на възложителя:</w:t>
      </w:r>
    </w:p>
    <w:p w:rsidR="00E06D87" w:rsidRPr="00E06D87" w:rsidRDefault="00E06D87" w:rsidP="00E06D87">
      <w:pPr>
        <w:autoSpaceDE w:val="0"/>
        <w:autoSpaceDN w:val="0"/>
        <w:ind w:right="142" w:firstLine="567"/>
        <w:jc w:val="both"/>
        <w:rPr>
          <w:rFonts w:eastAsia="Times New Roman"/>
          <w:b/>
          <w:bCs/>
          <w:lang w:eastAsia="en-US"/>
        </w:rPr>
      </w:pPr>
      <w:r w:rsidRPr="00E06D87">
        <w:rPr>
          <w:rFonts w:eastAsia="Times New Roman"/>
          <w:b/>
          <w:lang w:eastAsia="en-US"/>
        </w:rPr>
        <w:t>Банка: БНБ Централно управление</w:t>
      </w:r>
      <w:r w:rsidRPr="00E06D87">
        <w:rPr>
          <w:rFonts w:eastAsia="Times New Roman"/>
          <w:b/>
          <w:bCs/>
          <w:lang w:eastAsia="en-US"/>
        </w:rPr>
        <w:t>,</w:t>
      </w:r>
    </w:p>
    <w:p w:rsidR="00E06D87" w:rsidRPr="00E06D87" w:rsidRDefault="00E06D87" w:rsidP="00E06D87">
      <w:pPr>
        <w:autoSpaceDE w:val="0"/>
        <w:autoSpaceDN w:val="0"/>
        <w:ind w:right="142" w:firstLine="567"/>
        <w:jc w:val="both"/>
        <w:rPr>
          <w:rFonts w:eastAsia="Times New Roman"/>
          <w:b/>
          <w:bCs/>
          <w:i/>
          <w:iCs/>
          <w:lang w:eastAsia="en-US"/>
        </w:rPr>
      </w:pPr>
      <w:r w:rsidRPr="00E06D87">
        <w:rPr>
          <w:rFonts w:eastAsia="Times New Roman"/>
          <w:b/>
          <w:lang w:eastAsia="en-US"/>
        </w:rPr>
        <w:t>Банков код (BIC): BNBG BGSD</w:t>
      </w:r>
      <w:r w:rsidRPr="00E06D87">
        <w:rPr>
          <w:rFonts w:eastAsia="Times New Roman"/>
          <w:b/>
          <w:bCs/>
          <w:lang w:eastAsia="en-US"/>
        </w:rPr>
        <w:t>,</w:t>
      </w:r>
    </w:p>
    <w:p w:rsidR="00E06D87" w:rsidRPr="00E06D87" w:rsidRDefault="00E06D87" w:rsidP="00E06D87">
      <w:pPr>
        <w:autoSpaceDE w:val="0"/>
        <w:autoSpaceDN w:val="0"/>
        <w:ind w:right="142" w:firstLine="567"/>
        <w:jc w:val="both"/>
        <w:rPr>
          <w:rFonts w:eastAsia="Times New Roman"/>
          <w:lang w:eastAsia="en-US"/>
        </w:rPr>
      </w:pPr>
      <w:r w:rsidRPr="00E06D87">
        <w:rPr>
          <w:rFonts w:eastAsia="Times New Roman"/>
          <w:b/>
          <w:lang w:eastAsia="en-US"/>
        </w:rPr>
        <w:t>Банкова сметка (IBAN): BG21 BNBG 9661 3300 1293 01</w:t>
      </w:r>
      <w:r w:rsidRPr="00E06D87">
        <w:rPr>
          <w:rFonts w:eastAsia="Times New Roman"/>
          <w:lang w:eastAsia="en-US"/>
        </w:rPr>
        <w:t>.</w:t>
      </w:r>
    </w:p>
    <w:p w:rsidR="00E06D87" w:rsidRPr="00E06D87" w:rsidRDefault="00E06D87" w:rsidP="00E06D87">
      <w:pPr>
        <w:spacing w:line="276" w:lineRule="auto"/>
        <w:ind w:firstLine="567"/>
        <w:jc w:val="both"/>
        <w:rPr>
          <w:rFonts w:eastAsia="Times New Roman"/>
          <w:lang w:eastAsia="en-US"/>
        </w:rPr>
      </w:pPr>
      <w:r w:rsidRPr="00E06D87">
        <w:rPr>
          <w:rFonts w:eastAsia="Times New Roman"/>
          <w:lang w:eastAsia="en-US"/>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/когато има такъв/. Ако гаранцията за изпълнение се представя под формата на банкова гаранция, документът се представя в оригинал.</w:t>
      </w:r>
    </w:p>
    <w:p w:rsidR="00E06D87" w:rsidRPr="00E06D87" w:rsidRDefault="00E06D87" w:rsidP="00E06D87">
      <w:pPr>
        <w:spacing w:line="276" w:lineRule="auto"/>
        <w:ind w:firstLine="567"/>
        <w:jc w:val="both"/>
        <w:rPr>
          <w:rFonts w:eastAsia="Times New Roman"/>
          <w:lang w:eastAsia="en-US"/>
        </w:rPr>
      </w:pPr>
      <w:r w:rsidRPr="00E06D87">
        <w:rPr>
          <w:rFonts w:eastAsia="Times New Roman"/>
          <w:lang w:eastAsia="en-US"/>
        </w:rPr>
        <w:lastRenderedPageBreak/>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поне 60 (шестдесет) календарни дни след датата на изпълнение на договора. В платежното нареждане или в банковата гаранция изрично се посочва договорът, за който се представя гаранцията.</w:t>
      </w:r>
    </w:p>
    <w:p w:rsidR="00E06D87" w:rsidRPr="00E06D87" w:rsidRDefault="00E06D87" w:rsidP="00E06D87">
      <w:pPr>
        <w:spacing w:line="276" w:lineRule="auto"/>
        <w:ind w:firstLine="567"/>
        <w:jc w:val="both"/>
        <w:rPr>
          <w:rFonts w:eastAsia="Times New Roman"/>
          <w:lang w:eastAsia="en-US"/>
        </w:rPr>
      </w:pPr>
      <w:r w:rsidRPr="00E06D87">
        <w:rPr>
          <w:rFonts w:eastAsia="Times New Roman"/>
          <w:lang w:eastAsia="en-US"/>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FC2982" w:rsidRDefault="00FC2982" w:rsidP="002C4B7B">
      <w:pPr>
        <w:tabs>
          <w:tab w:val="left" w:pos="567"/>
        </w:tabs>
        <w:ind w:firstLine="567"/>
        <w:jc w:val="center"/>
        <w:rPr>
          <w:rFonts w:asciiTheme="majorHAnsi" w:hAnsiTheme="majorHAnsi"/>
          <w:b/>
          <w:caps/>
        </w:rPr>
      </w:pPr>
    </w:p>
    <w:p w:rsidR="00E06D87" w:rsidRDefault="00E06D87" w:rsidP="002C4B7B">
      <w:pPr>
        <w:tabs>
          <w:tab w:val="left" w:pos="567"/>
        </w:tabs>
        <w:ind w:firstLine="567"/>
        <w:jc w:val="center"/>
        <w:rPr>
          <w:rFonts w:asciiTheme="majorHAnsi" w:hAnsiTheme="majorHAnsi"/>
          <w:b/>
          <w:caps/>
        </w:rPr>
      </w:pPr>
    </w:p>
    <w:p w:rsidR="00E06D87" w:rsidRDefault="00E06D87" w:rsidP="002C4B7B">
      <w:pPr>
        <w:tabs>
          <w:tab w:val="left" w:pos="567"/>
        </w:tabs>
        <w:ind w:firstLine="567"/>
        <w:jc w:val="center"/>
        <w:rPr>
          <w:rFonts w:asciiTheme="majorHAnsi" w:hAnsiTheme="majorHAnsi"/>
          <w:b/>
          <w:caps/>
        </w:rPr>
      </w:pPr>
    </w:p>
    <w:p w:rsidR="00E9605D" w:rsidRDefault="00E9605D" w:rsidP="006342CB">
      <w:pPr>
        <w:tabs>
          <w:tab w:val="left" w:pos="567"/>
        </w:tabs>
        <w:rPr>
          <w:rFonts w:asciiTheme="majorHAnsi" w:hAnsiTheme="majorHAnsi"/>
          <w:b/>
          <w:caps/>
        </w:rPr>
      </w:pPr>
    </w:p>
    <w:p w:rsidR="00E9605D" w:rsidRDefault="00E9605D"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864EA8" w:rsidRDefault="00864EA8" w:rsidP="002C4B7B">
      <w:pPr>
        <w:tabs>
          <w:tab w:val="left" w:pos="567"/>
        </w:tabs>
        <w:ind w:firstLine="567"/>
        <w:jc w:val="center"/>
        <w:rPr>
          <w:rFonts w:asciiTheme="majorHAnsi" w:hAnsiTheme="majorHAnsi"/>
          <w:b/>
          <w:caps/>
        </w:rPr>
      </w:pPr>
    </w:p>
    <w:p w:rsidR="00E9605D" w:rsidRDefault="00E9605D" w:rsidP="002C4B7B">
      <w:pPr>
        <w:tabs>
          <w:tab w:val="left" w:pos="567"/>
        </w:tabs>
        <w:ind w:firstLine="567"/>
        <w:jc w:val="center"/>
        <w:rPr>
          <w:rFonts w:asciiTheme="majorHAnsi" w:hAnsiTheme="majorHAnsi"/>
          <w:b/>
          <w:caps/>
        </w:rPr>
      </w:pPr>
    </w:p>
    <w:p w:rsidR="00E06D87" w:rsidRDefault="00E06D87" w:rsidP="002C4B7B">
      <w:pPr>
        <w:tabs>
          <w:tab w:val="left" w:pos="567"/>
        </w:tabs>
        <w:ind w:firstLine="567"/>
        <w:jc w:val="center"/>
        <w:rPr>
          <w:rFonts w:asciiTheme="majorHAnsi" w:hAnsiTheme="majorHAnsi"/>
          <w:b/>
          <w:caps/>
        </w:rPr>
      </w:pPr>
    </w:p>
    <w:p w:rsidR="00E06D87" w:rsidRPr="00E06D87" w:rsidRDefault="00E06D87" w:rsidP="00E06D87">
      <w:pPr>
        <w:tabs>
          <w:tab w:val="left" w:pos="567"/>
        </w:tabs>
        <w:ind w:firstLine="284"/>
        <w:jc w:val="center"/>
        <w:rPr>
          <w:rFonts w:eastAsia="Times New Roman"/>
          <w:b/>
          <w:caps/>
          <w:lang w:eastAsia="en-US"/>
        </w:rPr>
      </w:pPr>
      <w:r w:rsidRPr="00E06D87">
        <w:rPr>
          <w:rFonts w:eastAsia="Times New Roman"/>
          <w:b/>
          <w:caps/>
          <w:lang w:eastAsia="en-US"/>
        </w:rPr>
        <w:t>тЕХНИЧЕСКИ СПЕЦИФИКАЦИИ</w:t>
      </w:r>
    </w:p>
    <w:p w:rsidR="00E06D87" w:rsidRPr="00E06D87" w:rsidRDefault="00E06D87" w:rsidP="00E06D87">
      <w:pPr>
        <w:ind w:right="-49" w:firstLine="284"/>
        <w:jc w:val="both"/>
        <w:rPr>
          <w:rFonts w:eastAsia="Times New Roman"/>
          <w:lang w:eastAsia="en-US"/>
        </w:rPr>
      </w:pPr>
    </w:p>
    <w:p w:rsidR="00E06D87" w:rsidRPr="00E06D87" w:rsidRDefault="00E06D87" w:rsidP="00E06D87">
      <w:pPr>
        <w:ind w:right="-49" w:firstLine="284"/>
        <w:jc w:val="both"/>
        <w:rPr>
          <w:rFonts w:eastAsia="Times New Roman"/>
          <w:b/>
          <w:lang w:eastAsia="en-US"/>
        </w:rPr>
      </w:pPr>
      <w:r w:rsidRPr="00E06D87">
        <w:rPr>
          <w:rFonts w:eastAsia="Times New Roman"/>
          <w:b/>
          <w:lang w:eastAsia="en-US"/>
        </w:rPr>
        <w:t>І. Цели на обществената поръчка:</w:t>
      </w:r>
    </w:p>
    <w:p w:rsidR="00E06D87" w:rsidRPr="00E06D87" w:rsidRDefault="00E06D87" w:rsidP="00E06D87">
      <w:pPr>
        <w:ind w:firstLine="284"/>
        <w:jc w:val="both"/>
        <w:rPr>
          <w:rFonts w:eastAsia="Times New Roman"/>
          <w:lang w:eastAsia="en-US"/>
        </w:rPr>
      </w:pPr>
    </w:p>
    <w:p w:rsidR="00E06D87" w:rsidRPr="00E06D87" w:rsidRDefault="00E06D87" w:rsidP="00E06D87">
      <w:pPr>
        <w:ind w:right="-49" w:firstLine="284"/>
        <w:jc w:val="both"/>
        <w:rPr>
          <w:rFonts w:eastAsia="Times New Roman"/>
          <w:b/>
          <w:lang w:eastAsia="en-US"/>
        </w:rPr>
      </w:pPr>
      <w:r w:rsidRPr="00E06D87">
        <w:rPr>
          <w:rFonts w:eastAsia="Times New Roman"/>
          <w:lang w:eastAsia="en-US"/>
        </w:rPr>
        <w:t xml:space="preserve">Целта е да бъде избран независим одитор, който да извърши окончателен одит по изпълнение на дейностите и отчитане на разходите на </w:t>
      </w:r>
      <w:r w:rsidR="00BE4AFB">
        <w:rPr>
          <w:rFonts w:eastAsia="Times New Roman"/>
          <w:lang w:eastAsia="en-US"/>
        </w:rPr>
        <w:t>П</w:t>
      </w:r>
      <w:r w:rsidRPr="00E06D87">
        <w:rPr>
          <w:rFonts w:eastAsia="Times New Roman"/>
          <w:lang w:eastAsia="en-US"/>
        </w:rPr>
        <w:t xml:space="preserve">роект BG161PO001.1.1-08/2010/014 “Преструктуриране на домовете за медико-социални грижи за деца от 0-3 г”, </w:t>
      </w:r>
      <w:r w:rsidRPr="00E06D87">
        <w:rPr>
          <w:rFonts w:eastAsia="Times New Roman"/>
          <w:lang w:val="en-US" w:eastAsia="en-US"/>
        </w:rPr>
        <w:t xml:space="preserve"> неразделна част от </w:t>
      </w:r>
      <w:r w:rsidRPr="00E06D87">
        <w:rPr>
          <w:rFonts w:eastAsia="Times New Roman"/>
          <w:iCs/>
          <w:lang w:val="en-US" w:eastAsia="en-US"/>
        </w:rPr>
        <w:t xml:space="preserve">Средносрочната рамкова инвестиционна програма в изпълнение на Рамково споразумение BG161PO001-1.1.08-0001-1 по </w:t>
      </w:r>
      <w:r w:rsidR="00BE4AFB">
        <w:rPr>
          <w:rFonts w:eastAsia="Times New Roman"/>
          <w:iCs/>
          <w:lang w:eastAsia="en-US"/>
        </w:rPr>
        <w:t>С</w:t>
      </w:r>
      <w:r w:rsidRPr="00E06D87">
        <w:rPr>
          <w:rFonts w:eastAsia="Times New Roman"/>
          <w:iCs/>
          <w:lang w:val="en-US" w:eastAsia="en-US"/>
        </w:rPr>
        <w:t>хема за предоставяне на безвъзмездна финансова помощ BG</w:t>
      </w:r>
      <w:r w:rsidRPr="00E06D87">
        <w:rPr>
          <w:rFonts w:eastAsia="Times New Roman"/>
          <w:iCs/>
          <w:lang w:val="ru-RU" w:eastAsia="en-US"/>
        </w:rPr>
        <w:t xml:space="preserve">161 </w:t>
      </w:r>
      <w:r w:rsidRPr="00E06D87">
        <w:rPr>
          <w:rFonts w:eastAsia="Times New Roman"/>
          <w:iCs/>
          <w:lang w:val="en-US" w:eastAsia="en-US"/>
        </w:rPr>
        <w:t>PO</w:t>
      </w:r>
      <w:r w:rsidRPr="00E06D87">
        <w:rPr>
          <w:rFonts w:eastAsia="Times New Roman"/>
          <w:iCs/>
          <w:lang w:val="ru-RU" w:eastAsia="en-US"/>
        </w:rPr>
        <w:t>001/1.1-08/2010 “</w:t>
      </w:r>
      <w:r w:rsidRPr="00E06D87">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E06D87" w:rsidRPr="00E06D87" w:rsidRDefault="00E06D87" w:rsidP="00E06D87">
      <w:pPr>
        <w:ind w:firstLine="284"/>
        <w:jc w:val="both"/>
        <w:rPr>
          <w:rFonts w:eastAsia="Times New Roman"/>
          <w:lang w:eastAsia="en-US"/>
        </w:rPr>
      </w:pPr>
      <w:r w:rsidRPr="00E06D87">
        <w:rPr>
          <w:rFonts w:eastAsia="Times New Roman"/>
          <w:lang w:eastAsia="en-US"/>
        </w:rPr>
        <w:t>Целта на Възложителя е да избере Изпълнител, притежаващ практически опит в областта на осъществяване на финансов одит по проекти, съфинансирани от Европейския съюз, както и в одитиране на дейностите, извършвани през целия цикъл на проекта, изразявайки независимо одиторско мнение относно достоверното представяне във всички аспекти на същественост при изпълнение на проектите, в съответствие с националните и международните одиторски стандарти.</w:t>
      </w:r>
    </w:p>
    <w:p w:rsidR="00E06D87" w:rsidRPr="00E06D87" w:rsidRDefault="00E06D87" w:rsidP="00E06D87">
      <w:pPr>
        <w:ind w:firstLine="284"/>
        <w:jc w:val="both"/>
        <w:rPr>
          <w:rFonts w:eastAsia="Times New Roman"/>
          <w:b/>
          <w:lang w:eastAsia="en-US"/>
        </w:rPr>
      </w:pPr>
    </w:p>
    <w:p w:rsidR="00E06D87" w:rsidRPr="00E06D87" w:rsidRDefault="00E06D87" w:rsidP="00E06D87">
      <w:pPr>
        <w:ind w:firstLine="284"/>
        <w:jc w:val="both"/>
        <w:rPr>
          <w:rFonts w:eastAsia="Times New Roman"/>
          <w:b/>
          <w:lang w:eastAsia="en-US"/>
        </w:rPr>
      </w:pPr>
      <w:r w:rsidRPr="00E06D87">
        <w:rPr>
          <w:rFonts w:eastAsia="Times New Roman"/>
          <w:b/>
          <w:lang w:eastAsia="en-US"/>
        </w:rPr>
        <w:t>I</w:t>
      </w:r>
      <w:r w:rsidRPr="00E06D87">
        <w:rPr>
          <w:rFonts w:eastAsia="Times New Roman"/>
          <w:b/>
          <w:lang w:val="en-US" w:eastAsia="en-US"/>
        </w:rPr>
        <w:t>I</w:t>
      </w:r>
      <w:r w:rsidRPr="00E06D87">
        <w:rPr>
          <w:rFonts w:eastAsia="Times New Roman"/>
          <w:b/>
          <w:lang w:eastAsia="en-US"/>
        </w:rPr>
        <w:t>. Обхват на поръчката</w:t>
      </w:r>
    </w:p>
    <w:p w:rsidR="00E06D87" w:rsidRPr="00E06D87" w:rsidRDefault="00E06D87" w:rsidP="00E06D87">
      <w:pPr>
        <w:ind w:right="-50" w:firstLine="284"/>
        <w:jc w:val="both"/>
        <w:rPr>
          <w:rFonts w:eastAsia="Times New Roman"/>
          <w:lang w:eastAsia="en-US"/>
        </w:rPr>
      </w:pPr>
    </w:p>
    <w:p w:rsidR="00E06D87" w:rsidRPr="00E06D87" w:rsidRDefault="00E06D87" w:rsidP="00E06D87">
      <w:pPr>
        <w:ind w:right="-50" w:firstLine="284"/>
        <w:jc w:val="both"/>
        <w:rPr>
          <w:rFonts w:eastAsia="Times New Roman"/>
          <w:lang w:eastAsia="en-US"/>
        </w:rPr>
      </w:pPr>
      <w:r w:rsidRPr="00E06D87">
        <w:rPr>
          <w:rFonts w:eastAsia="Times New Roman"/>
          <w:lang w:eastAsia="en-US"/>
        </w:rPr>
        <w:t xml:space="preserve">Извършеният в изпълнение на настоящото възлагане одит трябва да изразява независимо одиторско мнение относно достоверното представяне във всички аспекти на същественост при изпълнение на проекта, като тази дейност се отчита с изготвяне на одитен доклад, в съответствие с международните одиторски стандарти и следва да включва минимум: </w:t>
      </w:r>
    </w:p>
    <w:p w:rsidR="00E06D87" w:rsidRPr="00E06D87" w:rsidRDefault="00E06D87" w:rsidP="00E06D87">
      <w:pPr>
        <w:ind w:right="-50" w:firstLine="284"/>
        <w:jc w:val="both"/>
        <w:rPr>
          <w:rFonts w:eastAsia="Times New Roman"/>
          <w:lang w:eastAsia="en-US"/>
        </w:rPr>
      </w:pPr>
      <w:r w:rsidRPr="00E06D87">
        <w:rPr>
          <w:rFonts w:eastAsia="Times New Roman"/>
          <w:lang w:eastAsia="en-US"/>
        </w:rPr>
        <w:t>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E06D87" w:rsidRPr="00E06D87" w:rsidRDefault="00E06D87" w:rsidP="00E06D87">
      <w:pPr>
        <w:ind w:right="-50" w:firstLine="284"/>
        <w:jc w:val="both"/>
        <w:rPr>
          <w:rFonts w:eastAsia="Times New Roman"/>
          <w:lang w:eastAsia="en-US"/>
        </w:rPr>
      </w:pPr>
      <w:r w:rsidRPr="00E06D87">
        <w:rPr>
          <w:rFonts w:eastAsia="Times New Roman"/>
          <w:lang w:eastAsia="en-US"/>
        </w:rPr>
        <w:t>Проследяване ефективното прилагане от страна на Възложителя на правилата, разписани от органите, отговорни за управление, наблюдение и контрол на Оперативна програма „Регионално развитие” 2007-2013;</w:t>
      </w:r>
    </w:p>
    <w:p w:rsidR="00E06D87" w:rsidRPr="00E06D87" w:rsidRDefault="00E06D87" w:rsidP="00E06D87">
      <w:pPr>
        <w:ind w:right="-50" w:firstLine="284"/>
        <w:jc w:val="both"/>
        <w:rPr>
          <w:rFonts w:eastAsia="Times New Roman"/>
          <w:lang w:eastAsia="en-US"/>
        </w:rPr>
      </w:pPr>
      <w:r w:rsidRPr="00E06D87">
        <w:rPr>
          <w:rFonts w:eastAsia="Times New Roman"/>
          <w:lang w:eastAsia="en-US"/>
        </w:rPr>
        <w:t xml:space="preserve">Предназначението на финансовия одит е да направи обективна оценка на законосъобразността и целесъобразността на разходваните средства при изпълнение на дейностите по съответния проект, с оглед което </w:t>
      </w:r>
      <w:r w:rsidRPr="00E06D87">
        <w:rPr>
          <w:rFonts w:eastAsia="Times New Roman"/>
          <w:b/>
          <w:color w:val="000000"/>
          <w:lang w:eastAsia="en-US"/>
        </w:rPr>
        <w:t>трябва да включва следните проверки</w:t>
      </w:r>
      <w:r w:rsidRPr="00E06D87">
        <w:rPr>
          <w:rFonts w:eastAsia="Times New Roman"/>
          <w:lang w:eastAsia="en-US"/>
        </w:rPr>
        <w:t>:</w:t>
      </w:r>
    </w:p>
    <w:p w:rsidR="00E06D87" w:rsidRPr="00E06D87" w:rsidRDefault="00E06D87" w:rsidP="00E06D87">
      <w:pPr>
        <w:numPr>
          <w:ilvl w:val="0"/>
          <w:numId w:val="9"/>
        </w:numPr>
        <w:autoSpaceDE w:val="0"/>
        <w:autoSpaceDN w:val="0"/>
        <w:adjustRightInd w:val="0"/>
        <w:ind w:left="0" w:right="-50" w:firstLine="284"/>
        <w:jc w:val="both"/>
      </w:pPr>
      <w:r w:rsidRPr="00E06D87">
        <w:rPr>
          <w:rFonts w:eastAsia="Batang"/>
          <w:b/>
          <w:spacing w:val="10"/>
        </w:rPr>
        <w:lastRenderedPageBreak/>
        <w:t xml:space="preserve">Дали дейностите по проекта са осъществени в съответствие с принципите за добро финансово управление, </w:t>
      </w:r>
      <w:r w:rsidRPr="00E06D87">
        <w:t>т. е. дали средствата са изразходвани икономично, ефективно и ефикасно. В резултат от извършения одит, одиторът трябва да бъде в състояние да изрази разумна увереност, че ресурсите, използвани за осъществяване на проекта, са в подходящото количество и качество и на най-добрата възможна цена; че съотношението между използваните ресурси и постигнатия резултат е възможно най-доброто; че поставените цели са постигнати.</w:t>
      </w:r>
    </w:p>
    <w:p w:rsidR="00E06D87" w:rsidRPr="00E06D87" w:rsidRDefault="00E06D87" w:rsidP="00E06D87">
      <w:pPr>
        <w:ind w:right="-50" w:firstLine="284"/>
        <w:jc w:val="both"/>
      </w:pPr>
      <w:r w:rsidRPr="00E06D87">
        <w:t>С оглед постигане на увереност, че операциите са изпълнени съгласно изискванията на националното и европейското законодателство, одиторът следва да оцени системата за вътрешен контрол на Възложителя в контекста на изпълняваните одиторски процедури.</w:t>
      </w:r>
    </w:p>
    <w:p w:rsidR="00E06D87" w:rsidRP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t xml:space="preserve">Дали проектът е реализиран с необходимите ресурси: </w:t>
      </w:r>
      <w:r w:rsidRPr="00E06D87">
        <w:rPr>
          <w:rFonts w:eastAsia="Batang"/>
        </w:rPr>
        <w:t>одиторът следва да се увери, че при изпълнение на дейностите по проекта Възложителят е разполагал с административните, финансовите, техническите и физическите ресурси, необходими за изпълнението на проекта. В случай, че Възложителят е избрал изпълнители за извършване на част и/или всички дейности от проекта, то одиторът следва да се увери, че изпълнителите са разполагали с ресурса да изпълнят поставените им задачи, като това изискване следва да е било зададено още на ниво предшестващо възлагането на дейности на съответните изпълнители.</w:t>
      </w:r>
    </w:p>
    <w:p w:rsidR="00E06D87" w:rsidRPr="00E06D87" w:rsidRDefault="00E06D87" w:rsidP="00E06D87">
      <w:pPr>
        <w:numPr>
          <w:ilvl w:val="0"/>
          <w:numId w:val="9"/>
        </w:numPr>
        <w:autoSpaceDE w:val="0"/>
        <w:autoSpaceDN w:val="0"/>
        <w:adjustRightInd w:val="0"/>
        <w:ind w:left="0" w:right="-50" w:firstLine="284"/>
        <w:jc w:val="both"/>
        <w:rPr>
          <w:rFonts w:eastAsia="Batang"/>
          <w:spacing w:val="10"/>
        </w:rPr>
      </w:pPr>
      <w:r w:rsidRPr="00E06D87">
        <w:rPr>
          <w:rFonts w:eastAsia="Batang"/>
          <w:b/>
          <w:spacing w:val="10"/>
        </w:rPr>
        <w:t xml:space="preserve">Дали всички декларирани разходи са действително извършени и допустими, в съответствие с изискванията на европейското и националното законодателство относно допустимост на разходите по </w:t>
      </w:r>
      <w:r w:rsidRPr="00E06D87">
        <w:rPr>
          <w:rFonts w:eastAsia="Batang"/>
        </w:rPr>
        <w:t>Оперативна програма „Регионално развитие” 2007 – 2013</w:t>
      </w:r>
      <w:r w:rsidRPr="00E06D87">
        <w:rPr>
          <w:rFonts w:eastAsia="Batang"/>
          <w:b/>
          <w:spacing w:val="10"/>
        </w:rPr>
        <w:t>.</w:t>
      </w:r>
    </w:p>
    <w:p w:rsidR="00E06D87" w:rsidRPr="00E06D87" w:rsidRDefault="00E06D87" w:rsidP="00E06D87">
      <w:pPr>
        <w:numPr>
          <w:ilvl w:val="0"/>
          <w:numId w:val="9"/>
        </w:numPr>
        <w:autoSpaceDE w:val="0"/>
        <w:autoSpaceDN w:val="0"/>
        <w:adjustRightInd w:val="0"/>
        <w:ind w:left="0" w:right="-50" w:firstLine="284"/>
        <w:jc w:val="both"/>
        <w:rPr>
          <w:rFonts w:eastAsia="Batang"/>
          <w:bCs/>
        </w:rPr>
      </w:pPr>
      <w:r w:rsidRPr="00E06D87">
        <w:rPr>
          <w:rFonts w:eastAsia="Batang"/>
          <w:b/>
          <w:spacing w:val="10"/>
        </w:rPr>
        <w:t xml:space="preserve">Дали първичните счетоводни документи и документите с еквивалентна доказателствена стойност са налични и валидни: </w:t>
      </w:r>
      <w:r w:rsidRPr="00E06D87">
        <w:rPr>
          <w:rFonts w:eastAsia="Batang"/>
        </w:rPr>
        <w:t xml:space="preserve">одиторът следва да се увери, че всички документи, на база на които са извършени разходи са налични </w:t>
      </w:r>
      <w:r w:rsidRPr="00E06D87">
        <w:rPr>
          <w:rFonts w:eastAsia="Batang"/>
          <w:b/>
          <w:spacing w:val="10"/>
        </w:rPr>
        <w:t xml:space="preserve">в </w:t>
      </w:r>
      <w:r w:rsidRPr="00E06D87">
        <w:rPr>
          <w:rFonts w:eastAsia="Batang"/>
        </w:rPr>
        <w:t xml:space="preserve">оригинал, съдържат всички необходими реквизити и действително се отнасят за </w:t>
      </w:r>
      <w:r w:rsidRPr="00E06D87">
        <w:rPr>
          <w:rFonts w:eastAsia="Batang"/>
          <w:b/>
          <w:spacing w:val="10"/>
        </w:rPr>
        <w:t xml:space="preserve">разхода, </w:t>
      </w:r>
      <w:r w:rsidRPr="00E06D87">
        <w:rPr>
          <w:rFonts w:eastAsia="Batang"/>
        </w:rPr>
        <w:t>който следва да оправдават.</w:t>
      </w:r>
    </w:p>
    <w:p w:rsidR="00E06D87" w:rsidRPr="00E06D87" w:rsidRDefault="00E06D87" w:rsidP="00E06D87">
      <w:pPr>
        <w:numPr>
          <w:ilvl w:val="0"/>
          <w:numId w:val="9"/>
        </w:numPr>
        <w:autoSpaceDE w:val="0"/>
        <w:autoSpaceDN w:val="0"/>
        <w:adjustRightInd w:val="0"/>
        <w:ind w:left="0" w:right="-50" w:firstLine="284"/>
        <w:jc w:val="both"/>
        <w:rPr>
          <w:rFonts w:eastAsia="Batang"/>
          <w:bCs/>
        </w:rPr>
      </w:pPr>
      <w:r w:rsidRPr="00E06D87">
        <w:rPr>
          <w:rFonts w:eastAsia="Batang"/>
          <w:b/>
          <w:spacing w:val="10"/>
        </w:rPr>
        <w:t xml:space="preserve">Дали напредъкът по проекта, в т. ч. финансов и физически, е проверен от </w:t>
      </w:r>
      <w:r w:rsidRPr="00E06D87">
        <w:rPr>
          <w:rFonts w:eastAsia="Batang"/>
          <w:b/>
        </w:rPr>
        <w:t>Възложителя,</w:t>
      </w:r>
      <w:r w:rsidRPr="00E06D87">
        <w:rPr>
          <w:rFonts w:eastAsia="Batang"/>
          <w:b/>
          <w:spacing w:val="10"/>
        </w:rPr>
        <w:t xml:space="preserve"> включително чрез проверка на реалното изпълнение на мястото на проекта (когато е необходимо): </w:t>
      </w:r>
      <w:r w:rsidRPr="00E06D87">
        <w:rPr>
          <w:rFonts w:eastAsia="Batang"/>
        </w:rPr>
        <w:t xml:space="preserve">за постигането на увереност за спазването на изискванията на Управляващия орган на Оперативна програма „Регионално развитие” 2007 - 2013 одиторът </w:t>
      </w:r>
      <w:r w:rsidRPr="00E06D87">
        <w:rPr>
          <w:rFonts w:eastAsia="Batang"/>
          <w:b/>
          <w:spacing w:val="10"/>
        </w:rPr>
        <w:t xml:space="preserve">следва да се </w:t>
      </w:r>
      <w:r w:rsidRPr="00E06D87">
        <w:rPr>
          <w:rFonts w:eastAsia="Batang"/>
        </w:rPr>
        <w:t>увери, че Възложителя действително е извършвал проследяване на напредъка на дейностите по проекта по време на неговото изпълнение, чрез проверка за наличие на документи, удостоверяващи извършените проверки от страна на Възложителя (контролни листове и доклади от извършени проверки на място от Възложителя на изпълнители).</w:t>
      </w:r>
    </w:p>
    <w:p w:rsidR="00E06D87" w:rsidRPr="00E06D87" w:rsidRDefault="00E06D87" w:rsidP="00E06D87">
      <w:pPr>
        <w:numPr>
          <w:ilvl w:val="0"/>
          <w:numId w:val="9"/>
        </w:numPr>
        <w:autoSpaceDE w:val="0"/>
        <w:autoSpaceDN w:val="0"/>
        <w:adjustRightInd w:val="0"/>
        <w:ind w:left="0" w:right="-50" w:firstLine="284"/>
        <w:jc w:val="both"/>
        <w:rPr>
          <w:rFonts w:eastAsia="Batang"/>
          <w:bCs/>
        </w:rPr>
      </w:pPr>
      <w:r w:rsidRPr="00E06D87">
        <w:rPr>
          <w:rFonts w:eastAsia="Batang"/>
          <w:b/>
          <w:spacing w:val="10"/>
        </w:rPr>
        <w:lastRenderedPageBreak/>
        <w:t xml:space="preserve">Дали са спазени изискванията по отношение на поддържането на адекватна одитна пътека: </w:t>
      </w:r>
      <w:r w:rsidRPr="00E06D87">
        <w:rPr>
          <w:rFonts w:eastAsia="Batang"/>
        </w:rPr>
        <w:t xml:space="preserve">одиторът следва да направи проверка дали Възложителят е разполагал с необходимите системи и организация за поддържане на адекватна одиторска следа. За адекватна се счита одиторска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Одиторът следва да провери и адекватността на използваната деловодна система, ако има такава или на процедурите </w:t>
      </w:r>
      <w:r w:rsidRPr="00E06D87">
        <w:rPr>
          <w:rFonts w:eastAsia="Batang"/>
          <w:b/>
          <w:spacing w:val="10"/>
        </w:rPr>
        <w:t xml:space="preserve">за контрол </w:t>
      </w:r>
      <w:r w:rsidRPr="00E06D87">
        <w:rPr>
          <w:rFonts w:eastAsia="Batang"/>
        </w:rPr>
        <w:t>на документооборота при Възложителя.</w:t>
      </w:r>
    </w:p>
    <w:p w:rsidR="00E06D87" w:rsidRP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t xml:space="preserve">Дали всички дейности по съответния проект са надлежно документирани като всички документи за разходите се съхраняват </w:t>
      </w:r>
      <w:r w:rsidRPr="00E06D87">
        <w:rPr>
          <w:rFonts w:eastAsia="Batang"/>
          <w:b/>
        </w:rPr>
        <w:t>и</w:t>
      </w:r>
      <w:r w:rsidRPr="00E06D87">
        <w:rPr>
          <w:rFonts w:eastAsia="Batang"/>
        </w:rPr>
        <w:t xml:space="preserve"> </w:t>
      </w:r>
      <w:r w:rsidRPr="00E06D87">
        <w:rPr>
          <w:rFonts w:eastAsia="Batang"/>
          <w:b/>
          <w:spacing w:val="10"/>
        </w:rPr>
        <w:t xml:space="preserve">са на разположение на националните и европейските контролни органи при поискване: </w:t>
      </w:r>
      <w:r w:rsidRPr="00E06D87">
        <w:rPr>
          <w:rFonts w:eastAsia="Batang"/>
        </w:rPr>
        <w:t xml:space="preserve">одиторът следва </w:t>
      </w:r>
      <w:r w:rsidRPr="00E06D87">
        <w:rPr>
          <w:rFonts w:eastAsia="Batang"/>
          <w:b/>
          <w:spacing w:val="10"/>
        </w:rPr>
        <w:t xml:space="preserve">да </w:t>
      </w:r>
      <w:r w:rsidRPr="00E06D87">
        <w:rPr>
          <w:rFonts w:eastAsia="Batang"/>
        </w:rPr>
        <w:t xml:space="preserve">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w:t>
      </w:r>
      <w:r w:rsidRPr="00E06D87">
        <w:rPr>
          <w:rFonts w:eastAsia="Batang"/>
          <w:b/>
          <w:spacing w:val="10"/>
        </w:rPr>
        <w:t xml:space="preserve">да </w:t>
      </w:r>
      <w:r w:rsidRPr="00E06D87">
        <w:rPr>
          <w:rFonts w:eastAsia="Batang"/>
        </w:rPr>
        <w:t xml:space="preserve">провери помещенията, </w:t>
      </w:r>
      <w:r w:rsidRPr="00E06D87">
        <w:rPr>
          <w:rFonts w:eastAsia="Batang"/>
          <w:b/>
          <w:spacing w:val="10"/>
        </w:rPr>
        <w:t xml:space="preserve">в </w:t>
      </w:r>
      <w:r w:rsidRPr="00E06D87">
        <w:rPr>
          <w:rFonts w:eastAsia="Batang"/>
        </w:rPr>
        <w:t xml:space="preserve">които се съхраняват документите, за да </w:t>
      </w:r>
      <w:r w:rsidRPr="00E06D87">
        <w:rPr>
          <w:rFonts w:eastAsia="Batang"/>
          <w:b/>
          <w:spacing w:val="10"/>
        </w:rPr>
        <w:t xml:space="preserve">се </w:t>
      </w:r>
      <w:r w:rsidRPr="00E06D87">
        <w:rPr>
          <w:rFonts w:eastAsia="Batang"/>
        </w:rPr>
        <w:t>увери, че съхранението на документацията е обезпечено от гледна точка на външно влияние и неправомерен достъп.</w:t>
      </w:r>
    </w:p>
    <w:p w:rsidR="00E06D87" w:rsidRP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t xml:space="preserve">Проверка на докладваните нередности: </w:t>
      </w:r>
      <w:r w:rsidRPr="00E06D87">
        <w:rPr>
          <w:rFonts w:eastAsia="Batang"/>
        </w:rPr>
        <w:t>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съответният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Възложителя е изградена подходяща система, която да осигурява навременно откриване и докладване на нередностите и която да позволява на Възложителя да реагира на тях по подходящ начин.</w:t>
      </w:r>
    </w:p>
    <w:p w:rsidR="00E06D87" w:rsidRP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t xml:space="preserve">Исканията за средства, подадени от </w:t>
      </w:r>
      <w:r w:rsidRPr="00E06D87">
        <w:rPr>
          <w:rFonts w:eastAsia="Batang"/>
          <w:b/>
        </w:rPr>
        <w:t>Възложителя</w:t>
      </w:r>
      <w:r w:rsidRPr="00E06D87">
        <w:rPr>
          <w:rFonts w:eastAsia="Batang"/>
          <w:b/>
          <w:spacing w:val="10"/>
        </w:rPr>
        <w:t xml:space="preserve"> са точни, пълни и са във формат, изискван от УО: </w:t>
      </w:r>
      <w:r w:rsidRPr="00E06D87">
        <w:rPr>
          <w:rFonts w:eastAsia="Batang"/>
        </w:rPr>
        <w:t>одиторът следва да провери дали сумите, които Възложителят е посочил за възстановяване в съответното искане за средства, отразяват коректно направените разходи към съответния период. Трябва да се провери дали искането за средства отговаря на актуалния към момента на подаването му образец, както и дали представената информацията е достоверна. Допълнително одиторът трябва да се увери, че сумите по искането за средства са в размер, допустим за авансово/междинно/окончателно плащане и отговарят на условията по договора за предоставяне на безвъзмездна финансова помощ от ОПРР, както и че съотношението между националното и европейското съфинансиране е точно и съответните закръгления са коректно направени.</w:t>
      </w:r>
    </w:p>
    <w:p w:rsidR="00E06D87" w:rsidRP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lastRenderedPageBreak/>
        <w:t xml:space="preserve">Неправомерно изплатените суми са възстановени по надлежния ред: </w:t>
      </w:r>
      <w:r w:rsidRPr="00E06D87">
        <w:rPr>
          <w:rFonts w:eastAsia="Batang"/>
        </w:rPr>
        <w:t>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E06D87" w:rsidRDefault="00E06D87" w:rsidP="00E06D87">
      <w:pPr>
        <w:numPr>
          <w:ilvl w:val="0"/>
          <w:numId w:val="9"/>
        </w:numPr>
        <w:autoSpaceDE w:val="0"/>
        <w:autoSpaceDN w:val="0"/>
        <w:adjustRightInd w:val="0"/>
        <w:ind w:left="0" w:right="-50" w:firstLine="284"/>
        <w:jc w:val="both"/>
        <w:rPr>
          <w:rFonts w:eastAsia="Batang"/>
        </w:rPr>
      </w:pPr>
      <w:r w:rsidRPr="00E06D87">
        <w:rPr>
          <w:rFonts w:eastAsia="Batang"/>
          <w:b/>
          <w:spacing w:val="10"/>
        </w:rPr>
        <w:t xml:space="preserve">Проверка за двойно финансиране: </w:t>
      </w:r>
      <w:r w:rsidRPr="00E06D87">
        <w:rPr>
          <w:rFonts w:eastAsia="Batang"/>
        </w:rPr>
        <w:t xml:space="preserve">одиторът трябва да се увери, че Възложителят не получава финансиране за същата операция </w:t>
      </w:r>
      <w:r w:rsidRPr="00E06D87">
        <w:rPr>
          <w:rFonts w:eastAsia="Batang"/>
          <w:b/>
          <w:spacing w:val="10"/>
        </w:rPr>
        <w:t xml:space="preserve">от </w:t>
      </w:r>
      <w:r w:rsidRPr="00E06D87">
        <w:rPr>
          <w:rFonts w:eastAsia="Batang"/>
        </w:rPr>
        <w:t>друга програма или схема (национална или Общностна), както и от друг програмен период.</w:t>
      </w:r>
    </w:p>
    <w:p w:rsidR="00F361BD" w:rsidRPr="00E06D87" w:rsidRDefault="00F361BD" w:rsidP="00F361BD">
      <w:pPr>
        <w:autoSpaceDE w:val="0"/>
        <w:autoSpaceDN w:val="0"/>
        <w:adjustRightInd w:val="0"/>
        <w:ind w:left="284" w:right="-50"/>
        <w:jc w:val="both"/>
        <w:rPr>
          <w:rFonts w:eastAsia="Batang"/>
        </w:rPr>
      </w:pPr>
    </w:p>
    <w:p w:rsidR="00F361BD" w:rsidRPr="00F361BD" w:rsidRDefault="00F361BD" w:rsidP="00F361BD">
      <w:pPr>
        <w:ind w:left="284"/>
        <w:jc w:val="both"/>
        <w:rPr>
          <w:rFonts w:eastAsia="Times New Roman"/>
          <w:b/>
          <w:lang w:eastAsia="en-US"/>
        </w:rPr>
      </w:pPr>
      <w:r w:rsidRPr="00E06D87">
        <w:rPr>
          <w:rFonts w:eastAsia="Times New Roman"/>
          <w:b/>
          <w:bCs/>
          <w:spacing w:val="-4"/>
          <w:lang w:eastAsia="en-US"/>
        </w:rPr>
        <w:t>III.</w:t>
      </w:r>
      <w:r>
        <w:rPr>
          <w:rFonts w:eastAsia="Times New Roman"/>
          <w:b/>
          <w:bCs/>
          <w:spacing w:val="-4"/>
          <w:lang w:eastAsia="en-US"/>
        </w:rPr>
        <w:t xml:space="preserve"> </w:t>
      </w:r>
      <w:r w:rsidRPr="00F361BD">
        <w:rPr>
          <w:rFonts w:eastAsia="Times New Roman"/>
          <w:b/>
          <w:lang w:eastAsia="en-US"/>
        </w:rPr>
        <w:t xml:space="preserve">ИЗИСКВАНИЯ ЗА КАЧЕСТВО </w:t>
      </w:r>
    </w:p>
    <w:p w:rsidR="00F361BD" w:rsidRPr="00F361BD" w:rsidRDefault="00F361BD" w:rsidP="00F361BD">
      <w:pPr>
        <w:ind w:firstLine="284"/>
        <w:rPr>
          <w:rFonts w:eastAsia="Times New Roman"/>
          <w:b/>
          <w:lang w:eastAsia="en-US"/>
        </w:rPr>
      </w:pPr>
    </w:p>
    <w:p w:rsidR="00F361BD" w:rsidRPr="00F361BD" w:rsidRDefault="00F361BD" w:rsidP="00F361BD">
      <w:pPr>
        <w:autoSpaceDE w:val="0"/>
        <w:autoSpaceDN w:val="0"/>
        <w:ind w:firstLine="284"/>
        <w:jc w:val="both"/>
        <w:rPr>
          <w:rFonts w:eastAsia="Times New Roman"/>
          <w:lang w:eastAsia="en-US"/>
        </w:rPr>
      </w:pPr>
      <w:r>
        <w:rPr>
          <w:rFonts w:eastAsia="Times New Roman"/>
          <w:lang w:eastAsia="en-US"/>
        </w:rPr>
        <w:t xml:space="preserve">1. </w:t>
      </w:r>
      <w:r w:rsidRPr="00F361BD">
        <w:rPr>
          <w:rFonts w:eastAsia="Times New Roman"/>
          <w:lang w:eastAsia="en-US"/>
        </w:rPr>
        <w:t>Одитът трябва да бъде извършен съобразно международния стандарт за одит (ISA или ISSAIs) или национални стандарти, отговарящи на всички съществени аспекти на ISA или ISSAIs.</w:t>
      </w:r>
    </w:p>
    <w:p w:rsidR="00F361BD" w:rsidRPr="00F361BD" w:rsidRDefault="00F361BD" w:rsidP="00F361BD">
      <w:pPr>
        <w:ind w:firstLine="284"/>
        <w:jc w:val="both"/>
        <w:rPr>
          <w:rFonts w:eastAsia="Times New Roman"/>
          <w:lang w:eastAsia="en-US"/>
        </w:rPr>
      </w:pPr>
      <w:r>
        <w:rPr>
          <w:rFonts w:eastAsia="Times New Roman"/>
          <w:lang w:eastAsia="en-US"/>
        </w:rPr>
        <w:t xml:space="preserve">2. </w:t>
      </w:r>
      <w:r w:rsidRPr="00F361BD">
        <w:rPr>
          <w:rFonts w:eastAsia="Times New Roman"/>
          <w:lang w:eastAsia="en-US"/>
        </w:rPr>
        <w:t>Участникът трябва да осигури извършването на предмета на поръчката с най-висок стандарт на професионално и етично поведение в съответс</w:t>
      </w:r>
      <w:r w:rsidR="00672F78">
        <w:rPr>
          <w:rFonts w:eastAsia="Times New Roman"/>
          <w:lang w:eastAsia="en-US"/>
        </w:rPr>
        <w:t>твие с изискванията на</w:t>
      </w:r>
      <w:r w:rsidRPr="00F361BD">
        <w:rPr>
          <w:rFonts w:eastAsia="Times New Roman"/>
          <w:lang w:eastAsia="en-US"/>
        </w:rPr>
        <w:t xml:space="preserve"> Закона за независимия финансов одит.</w:t>
      </w:r>
    </w:p>
    <w:p w:rsidR="00F361BD" w:rsidRPr="00F361BD" w:rsidRDefault="00F361BD" w:rsidP="00F361BD">
      <w:pPr>
        <w:ind w:firstLine="284"/>
        <w:jc w:val="both"/>
        <w:rPr>
          <w:rFonts w:eastAsia="Times New Roman"/>
          <w:lang w:eastAsia="en-US"/>
        </w:rPr>
      </w:pPr>
      <w:r>
        <w:rPr>
          <w:rFonts w:eastAsia="Times New Roman"/>
          <w:lang w:eastAsia="en-US"/>
        </w:rPr>
        <w:t xml:space="preserve">3. </w:t>
      </w:r>
      <w:r w:rsidRPr="00F361BD">
        <w:rPr>
          <w:rFonts w:eastAsia="Times New Roman"/>
          <w:lang w:eastAsia="en-US"/>
        </w:rPr>
        <w:t>Участникът трябва да бъде напълно безпристрастен и независим по отношение на всички аспекти на управлението или финансовия интерес на организацията, която одитира, както и такива на нейната прилагаща/надзорна институция или пряко свързани организации.</w:t>
      </w:r>
    </w:p>
    <w:p w:rsidR="00F361BD" w:rsidRPr="00F361BD" w:rsidRDefault="00F361BD" w:rsidP="00F361BD">
      <w:pPr>
        <w:ind w:firstLine="284"/>
        <w:jc w:val="both"/>
        <w:rPr>
          <w:rFonts w:eastAsia="Times New Roman"/>
          <w:lang w:eastAsia="en-US"/>
        </w:rPr>
      </w:pPr>
      <w:r>
        <w:rPr>
          <w:rFonts w:eastAsia="Times New Roman"/>
          <w:lang w:eastAsia="en-US"/>
        </w:rPr>
        <w:t xml:space="preserve">4. </w:t>
      </w:r>
      <w:r w:rsidRPr="00F361BD">
        <w:rPr>
          <w:rFonts w:eastAsia="Times New Roman"/>
          <w:lang w:eastAsia="en-US"/>
        </w:rPr>
        <w:t>По време на периода, обхванат от одита, както и по време на самия одит, участникът не трябва да бъде служител или директор или да има каквито и да било финансови или близки делови отношения, с който и да било високопоставен представител на ръководството на организацията.</w:t>
      </w:r>
    </w:p>
    <w:p w:rsidR="00F361BD" w:rsidRPr="00F361BD" w:rsidRDefault="00F361BD" w:rsidP="00F361BD">
      <w:pPr>
        <w:ind w:firstLine="284"/>
        <w:jc w:val="both"/>
        <w:rPr>
          <w:rFonts w:eastAsia="Times New Roman"/>
          <w:lang w:eastAsia="en-US"/>
        </w:rPr>
      </w:pPr>
      <w:r>
        <w:rPr>
          <w:rFonts w:eastAsia="Times New Roman"/>
          <w:lang w:eastAsia="en-US"/>
        </w:rPr>
        <w:t xml:space="preserve">5. </w:t>
      </w:r>
      <w:r w:rsidRPr="00F361BD">
        <w:rPr>
          <w:rFonts w:eastAsia="Times New Roman"/>
          <w:lang w:eastAsia="en-US"/>
        </w:rPr>
        <w:t>Участникът трябва да се съобразява с всички действащи законови изисквания, свързани с независимостта на одита, както и да разкрие всяко взаимоотношение, което би могло евентуално да компрометира неговата/нейната независимост.</w:t>
      </w:r>
    </w:p>
    <w:p w:rsidR="00E06D87" w:rsidRPr="00E06D87" w:rsidRDefault="00E06D87" w:rsidP="00E06D87">
      <w:pPr>
        <w:autoSpaceDE w:val="0"/>
        <w:autoSpaceDN w:val="0"/>
        <w:adjustRightInd w:val="0"/>
        <w:ind w:right="-50" w:firstLine="284"/>
        <w:jc w:val="both"/>
        <w:rPr>
          <w:rFonts w:eastAsia="Batang"/>
        </w:rPr>
      </w:pPr>
    </w:p>
    <w:p w:rsidR="00E06D87" w:rsidRPr="00E06D87" w:rsidRDefault="00F361BD" w:rsidP="00E06D87">
      <w:pPr>
        <w:widowControl w:val="0"/>
        <w:shd w:val="clear" w:color="auto" w:fill="FFFFFF"/>
        <w:tabs>
          <w:tab w:val="left" w:pos="878"/>
        </w:tabs>
        <w:autoSpaceDE w:val="0"/>
        <w:autoSpaceDN w:val="0"/>
        <w:adjustRightInd w:val="0"/>
        <w:ind w:firstLine="284"/>
        <w:jc w:val="both"/>
        <w:rPr>
          <w:rFonts w:eastAsia="Times New Roman"/>
          <w:b/>
          <w:bCs/>
          <w:spacing w:val="-4"/>
          <w:lang w:eastAsia="en-US"/>
        </w:rPr>
      </w:pPr>
      <w:r w:rsidRPr="00E06D87">
        <w:rPr>
          <w:rFonts w:eastAsia="Times New Roman"/>
          <w:b/>
          <w:lang w:val="en-US" w:eastAsia="en-US"/>
        </w:rPr>
        <w:t>I</w:t>
      </w:r>
      <w:r w:rsidRPr="00E06D87">
        <w:rPr>
          <w:rFonts w:eastAsia="Times New Roman"/>
          <w:b/>
          <w:lang w:eastAsia="en-US"/>
        </w:rPr>
        <w:t>V</w:t>
      </w:r>
      <w:r w:rsidR="00E06D87" w:rsidRPr="00E06D87">
        <w:rPr>
          <w:rFonts w:eastAsia="Times New Roman"/>
          <w:b/>
          <w:bCs/>
          <w:spacing w:val="-4"/>
          <w:lang w:eastAsia="en-US"/>
        </w:rPr>
        <w:t>. Място на изпълнение на поръчката:</w:t>
      </w:r>
    </w:p>
    <w:p w:rsidR="00E06D87" w:rsidRPr="00E06D87" w:rsidRDefault="00E06D87" w:rsidP="00E06D87">
      <w:pPr>
        <w:widowControl w:val="0"/>
        <w:shd w:val="clear" w:color="auto" w:fill="FFFFFF"/>
        <w:autoSpaceDE w:val="0"/>
        <w:autoSpaceDN w:val="0"/>
        <w:adjustRightInd w:val="0"/>
        <w:ind w:firstLine="284"/>
        <w:jc w:val="both"/>
        <w:rPr>
          <w:rFonts w:eastAsia="Times New Roman"/>
          <w:lang w:eastAsia="en-US"/>
        </w:rPr>
      </w:pPr>
    </w:p>
    <w:p w:rsidR="00E06D87" w:rsidRPr="00E06D87" w:rsidRDefault="00E06D87" w:rsidP="00E06D87">
      <w:pPr>
        <w:ind w:right="-49" w:firstLine="284"/>
        <w:jc w:val="both"/>
        <w:rPr>
          <w:rFonts w:eastAsia="Times New Roman"/>
          <w:b/>
          <w:lang w:eastAsia="en-US"/>
        </w:rPr>
      </w:pPr>
      <w:r w:rsidRPr="00E06D87">
        <w:rPr>
          <w:rFonts w:eastAsia="Times New Roman"/>
          <w:lang w:eastAsia="en-US"/>
        </w:rPr>
        <w:t xml:space="preserve">Място за изпълнение на дейностите по одита е при бенефициента  по  </w:t>
      </w:r>
      <w:r w:rsidR="00CB5A3C">
        <w:rPr>
          <w:rFonts w:eastAsia="Times New Roman"/>
          <w:lang w:eastAsia="en-US"/>
        </w:rPr>
        <w:t>П</w:t>
      </w:r>
      <w:r w:rsidRPr="00E06D87">
        <w:rPr>
          <w:rFonts w:eastAsia="Times New Roman"/>
          <w:lang w:eastAsia="en-US"/>
        </w:rPr>
        <w:t xml:space="preserve">роект BG161PO001.1.1-08/2010/014 “Преструктуриране на домовете за медико-социални грижи за деца от 0-3 г”, </w:t>
      </w:r>
      <w:r w:rsidRPr="00E06D87">
        <w:rPr>
          <w:rFonts w:eastAsia="Times New Roman"/>
          <w:lang w:val="en-US" w:eastAsia="en-US"/>
        </w:rPr>
        <w:t xml:space="preserve"> неразделна част от </w:t>
      </w:r>
      <w:r w:rsidRPr="00E06D87">
        <w:rPr>
          <w:rFonts w:eastAsia="Times New Roman"/>
          <w:iCs/>
          <w:lang w:val="en-US" w:eastAsia="en-US"/>
        </w:rPr>
        <w:t xml:space="preserve">Средносрочната рамкова инвестиционна програма в изпълнение на Рамково споразумение BG161PO001-1.1.08-0001-1 по </w:t>
      </w:r>
      <w:r w:rsidR="00CB5A3C">
        <w:rPr>
          <w:rFonts w:eastAsia="Times New Roman"/>
          <w:iCs/>
          <w:lang w:eastAsia="en-US"/>
        </w:rPr>
        <w:t>С</w:t>
      </w:r>
      <w:r w:rsidRPr="00E06D87">
        <w:rPr>
          <w:rFonts w:eastAsia="Times New Roman"/>
          <w:iCs/>
          <w:lang w:val="en-US" w:eastAsia="en-US"/>
        </w:rPr>
        <w:t>хема за предоставяне на безвъзмездна финансова помощ BG</w:t>
      </w:r>
      <w:r w:rsidRPr="00E06D87">
        <w:rPr>
          <w:rFonts w:eastAsia="Times New Roman"/>
          <w:iCs/>
          <w:lang w:val="ru-RU" w:eastAsia="en-US"/>
        </w:rPr>
        <w:t xml:space="preserve">161 </w:t>
      </w:r>
      <w:r w:rsidRPr="00E06D87">
        <w:rPr>
          <w:rFonts w:eastAsia="Times New Roman"/>
          <w:iCs/>
          <w:lang w:val="en-US" w:eastAsia="en-US"/>
        </w:rPr>
        <w:t>PO</w:t>
      </w:r>
      <w:r w:rsidRPr="00E06D87">
        <w:rPr>
          <w:rFonts w:eastAsia="Times New Roman"/>
          <w:iCs/>
          <w:lang w:val="ru-RU" w:eastAsia="en-US"/>
        </w:rPr>
        <w:t>001/1.1-08/2010 “</w:t>
      </w:r>
      <w:r w:rsidRPr="00E06D87">
        <w:rPr>
          <w:rFonts w:eastAsia="Times New Roman"/>
          <w:iCs/>
          <w:lang w:val="en-US" w:eastAsia="en-US"/>
        </w:rPr>
        <w:t xml:space="preserve">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w:t>
      </w:r>
      <w:r w:rsidRPr="00E06D87">
        <w:rPr>
          <w:rFonts w:eastAsia="Times New Roman"/>
          <w:iCs/>
          <w:lang w:val="en-US" w:eastAsia="en-US"/>
        </w:rPr>
        <w:lastRenderedPageBreak/>
        <w:t>„Регионално развитие“ 2007-2013 г.</w:t>
      </w:r>
      <w:r w:rsidRPr="00E06D87">
        <w:rPr>
          <w:rFonts w:eastAsia="Times New Roman"/>
          <w:b/>
          <w:lang w:eastAsia="en-US"/>
        </w:rPr>
        <w:t xml:space="preserve"> </w:t>
      </w:r>
      <w:r w:rsidRPr="00E06D87">
        <w:rPr>
          <w:rFonts w:eastAsia="Times New Roman"/>
          <w:lang w:eastAsia="en-US"/>
        </w:rPr>
        <w:t>– Министерство на здравеопазването, Дирекция „Международни дейности  проекти и програми”, гр. София, бул. „Ал. Стамболийски” № 39</w:t>
      </w:r>
      <w:r w:rsidRPr="00E06D87">
        <w:rPr>
          <w:rFonts w:eastAsia="Times New Roman"/>
          <w:lang w:val="en-US" w:eastAsia="en-US"/>
        </w:rPr>
        <w:t xml:space="preserve"> както и на територията на</w:t>
      </w:r>
      <w:r w:rsidRPr="00E06D87">
        <w:rPr>
          <w:rFonts w:eastAsia="Times New Roman"/>
          <w:lang w:eastAsia="en-US"/>
        </w:rPr>
        <w:t xml:space="preserve"> Домовете за медико-социални грижи,</w:t>
      </w:r>
      <w:r w:rsidRPr="00E06D87">
        <w:rPr>
          <w:rFonts w:eastAsia="Times New Roman"/>
          <w:lang w:val="en-US" w:eastAsia="en-US"/>
        </w:rPr>
        <w:t xml:space="preserve"> краен получател по съответния проект</w:t>
      </w:r>
      <w:r w:rsidRPr="00E06D87">
        <w:rPr>
          <w:rFonts w:eastAsia="Times New Roman"/>
          <w:lang w:eastAsia="en-US"/>
        </w:rPr>
        <w:t>.</w:t>
      </w:r>
    </w:p>
    <w:p w:rsidR="00E06D87" w:rsidRPr="00E06D87" w:rsidRDefault="00E06D87" w:rsidP="00E06D87">
      <w:pPr>
        <w:widowControl w:val="0"/>
        <w:shd w:val="clear" w:color="auto" w:fill="FFFFFF"/>
        <w:autoSpaceDE w:val="0"/>
        <w:autoSpaceDN w:val="0"/>
        <w:adjustRightInd w:val="0"/>
        <w:jc w:val="both"/>
        <w:rPr>
          <w:rFonts w:eastAsia="Times New Roman"/>
          <w:lang w:eastAsia="en-US"/>
        </w:rPr>
      </w:pPr>
    </w:p>
    <w:p w:rsidR="00E06D87" w:rsidRPr="00E06D87" w:rsidRDefault="00E06D87" w:rsidP="00E06D87">
      <w:pPr>
        <w:widowControl w:val="0"/>
        <w:shd w:val="clear" w:color="auto" w:fill="FFFFFF"/>
        <w:autoSpaceDE w:val="0"/>
        <w:autoSpaceDN w:val="0"/>
        <w:adjustRightInd w:val="0"/>
        <w:ind w:firstLine="284"/>
        <w:jc w:val="both"/>
        <w:rPr>
          <w:rFonts w:eastAsia="Times New Roman"/>
          <w:b/>
          <w:lang w:eastAsia="en-US"/>
        </w:rPr>
      </w:pPr>
      <w:r w:rsidRPr="00E06D87">
        <w:rPr>
          <w:rFonts w:eastAsia="Times New Roman"/>
          <w:b/>
          <w:lang w:eastAsia="en-US"/>
        </w:rPr>
        <w:t>V. Период на изпълнение:</w:t>
      </w:r>
    </w:p>
    <w:p w:rsidR="00E06D87" w:rsidRDefault="00E06D87" w:rsidP="00E06D87">
      <w:pPr>
        <w:ind w:firstLine="284"/>
        <w:jc w:val="both"/>
        <w:rPr>
          <w:rFonts w:eastAsia="Times New Roman"/>
          <w:iCs/>
          <w:lang w:eastAsia="en-US"/>
        </w:rPr>
      </w:pPr>
      <w:r w:rsidRPr="00E06D87">
        <w:rPr>
          <w:rFonts w:eastAsia="Times New Roman"/>
          <w:lang w:val="en-US" w:eastAsia="en-US"/>
        </w:rPr>
        <w:t>Одитът на дейностите трябва да бъде извършен за целия период от сключването на договора с избрания изпълнител, до приключването на дейностите по</w:t>
      </w:r>
      <w:r w:rsidRPr="00E06D87">
        <w:rPr>
          <w:rFonts w:eastAsia="Times New Roman"/>
          <w:lang w:eastAsia="en-US"/>
        </w:rPr>
        <w:t xml:space="preserve"> </w:t>
      </w:r>
      <w:r w:rsidR="00CB5A3C">
        <w:rPr>
          <w:rFonts w:eastAsia="Times New Roman"/>
          <w:lang w:eastAsia="en-US"/>
        </w:rPr>
        <w:t>П</w:t>
      </w:r>
      <w:r w:rsidRPr="00E06D87">
        <w:rPr>
          <w:rFonts w:eastAsia="Times New Roman"/>
          <w:lang w:eastAsia="en-US"/>
        </w:rPr>
        <w:t>роект BG161PO001.1.1-08/2010/014 “Преструктуриране на домовете за медико-социални грижи за деца от 0-3 г”</w:t>
      </w:r>
      <w:r w:rsidRPr="00E06D87">
        <w:rPr>
          <w:rFonts w:eastAsia="Times New Roman"/>
          <w:lang w:val="en-US" w:eastAsia="en-US"/>
        </w:rPr>
        <w:t>, неразделна част от СРИП</w:t>
      </w:r>
      <w:r w:rsidRPr="00E06D87">
        <w:rPr>
          <w:rFonts w:eastAsia="Times New Roman"/>
          <w:b/>
          <w:iCs/>
          <w:lang w:val="en-US" w:eastAsia="en-US"/>
        </w:rPr>
        <w:t xml:space="preserve"> </w:t>
      </w:r>
      <w:r w:rsidRPr="00E06D87">
        <w:rPr>
          <w:rFonts w:eastAsia="Times New Roman"/>
          <w:iCs/>
          <w:lang w:val="en-US" w:eastAsia="en-US"/>
        </w:rPr>
        <w:t xml:space="preserve">в изпълнение на Рамково споразумение BG161PO001-1.1.08-0001-1 по </w:t>
      </w:r>
      <w:r w:rsidR="00CB5A3C">
        <w:rPr>
          <w:rFonts w:eastAsia="Times New Roman"/>
          <w:iCs/>
          <w:lang w:eastAsia="en-US"/>
        </w:rPr>
        <w:t>С</w:t>
      </w:r>
      <w:r w:rsidRPr="00E06D87">
        <w:rPr>
          <w:rFonts w:eastAsia="Times New Roman"/>
          <w:iCs/>
          <w:lang w:val="en-US" w:eastAsia="en-US"/>
        </w:rPr>
        <w:t>хема за предоставяне на безвъзмездна финансова помощ BG</w:t>
      </w:r>
      <w:r w:rsidRPr="00E06D87">
        <w:rPr>
          <w:rFonts w:eastAsia="Times New Roman"/>
          <w:iCs/>
          <w:lang w:val="ru-RU" w:eastAsia="en-US"/>
        </w:rPr>
        <w:t xml:space="preserve">161 </w:t>
      </w:r>
      <w:r w:rsidRPr="00E06D87">
        <w:rPr>
          <w:rFonts w:eastAsia="Times New Roman"/>
          <w:iCs/>
          <w:lang w:val="en-US" w:eastAsia="en-US"/>
        </w:rPr>
        <w:t>PO</w:t>
      </w:r>
      <w:r w:rsidRPr="00E06D87">
        <w:rPr>
          <w:rFonts w:eastAsia="Times New Roman"/>
          <w:iCs/>
          <w:lang w:val="ru-RU" w:eastAsia="en-US"/>
        </w:rPr>
        <w:t xml:space="preserve">001/1.1-08/2010 </w:t>
      </w:r>
      <w:r w:rsidRPr="00E06D87">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900D06" w:rsidRDefault="00900D06" w:rsidP="00E06D87">
      <w:pPr>
        <w:ind w:firstLine="284"/>
        <w:jc w:val="both"/>
        <w:rPr>
          <w:rFonts w:eastAsia="Times New Roman"/>
          <w:iCs/>
          <w:lang w:eastAsia="en-US"/>
        </w:rPr>
      </w:pPr>
    </w:p>
    <w:p w:rsidR="00900D06" w:rsidRPr="00900D06" w:rsidRDefault="00900D06" w:rsidP="00E06D87">
      <w:pPr>
        <w:ind w:firstLine="284"/>
        <w:jc w:val="both"/>
        <w:rPr>
          <w:rFonts w:eastAsia="Times New Roman"/>
          <w:iCs/>
          <w:lang w:eastAsia="en-US"/>
        </w:rPr>
      </w:pPr>
    </w:p>
    <w:p w:rsidR="00E06D87" w:rsidRPr="00E06D87" w:rsidRDefault="00E06D87" w:rsidP="00E06D87">
      <w:pPr>
        <w:widowControl w:val="0"/>
        <w:shd w:val="clear" w:color="auto" w:fill="FFFFFF"/>
        <w:autoSpaceDE w:val="0"/>
        <w:autoSpaceDN w:val="0"/>
        <w:adjustRightInd w:val="0"/>
        <w:jc w:val="both"/>
        <w:rPr>
          <w:rFonts w:eastAsia="Times New Roman"/>
          <w:lang w:eastAsia="en-US"/>
        </w:rPr>
      </w:pPr>
    </w:p>
    <w:p w:rsidR="00E06D87" w:rsidRPr="00E06D87" w:rsidRDefault="00E06D87" w:rsidP="00E06D87">
      <w:pPr>
        <w:widowControl w:val="0"/>
        <w:shd w:val="clear" w:color="auto" w:fill="FFFFFF"/>
        <w:autoSpaceDE w:val="0"/>
        <w:autoSpaceDN w:val="0"/>
        <w:adjustRightInd w:val="0"/>
        <w:ind w:firstLine="284"/>
        <w:jc w:val="both"/>
        <w:rPr>
          <w:rFonts w:eastAsia="Times New Roman"/>
          <w:b/>
          <w:lang w:eastAsia="en-US"/>
        </w:rPr>
      </w:pPr>
      <w:r w:rsidRPr="00E06D87">
        <w:rPr>
          <w:rFonts w:eastAsia="Times New Roman"/>
          <w:b/>
          <w:lang w:eastAsia="en-US"/>
        </w:rPr>
        <w:t>V</w:t>
      </w:r>
      <w:r w:rsidR="00F361BD" w:rsidRPr="00E06D87">
        <w:rPr>
          <w:rFonts w:eastAsia="Times New Roman"/>
          <w:b/>
          <w:lang w:val="en-US" w:eastAsia="en-US"/>
        </w:rPr>
        <w:t>I</w:t>
      </w:r>
      <w:r w:rsidRPr="00E06D87">
        <w:rPr>
          <w:rFonts w:eastAsia="Times New Roman"/>
          <w:b/>
          <w:lang w:eastAsia="en-US"/>
        </w:rPr>
        <w:t>. Основни дейности и задачи на изпълнителя:</w:t>
      </w:r>
    </w:p>
    <w:p w:rsidR="00E06D87" w:rsidRPr="00E06D87" w:rsidRDefault="00E06D87" w:rsidP="00E06D87">
      <w:pPr>
        <w:numPr>
          <w:ilvl w:val="1"/>
          <w:numId w:val="10"/>
        </w:numPr>
        <w:ind w:left="0" w:right="-50" w:firstLine="284"/>
        <w:jc w:val="both"/>
        <w:rPr>
          <w:rFonts w:eastAsia="Times New Roman"/>
          <w:lang w:eastAsia="en-US"/>
        </w:rPr>
      </w:pPr>
      <w:r w:rsidRPr="00E06D87">
        <w:rPr>
          <w:rFonts w:eastAsia="Times New Roman"/>
          <w:lang w:eastAsia="en-US"/>
        </w:rPr>
        <w:t xml:space="preserve">Изпълнителят следва да осъществи пълен, независим финансов одит на средствата </w:t>
      </w:r>
      <w:r w:rsidRPr="00E06D87">
        <w:rPr>
          <w:rFonts w:eastAsia="Times New Roman"/>
          <w:color w:val="000000"/>
          <w:lang w:eastAsia="en-US"/>
        </w:rPr>
        <w:t>по проекта</w:t>
      </w:r>
      <w:r w:rsidRPr="00E06D87">
        <w:rPr>
          <w:rFonts w:eastAsia="Times New Roman"/>
          <w:lang w:eastAsia="en-US"/>
        </w:rPr>
        <w:t>, изготвяйки необходимия одитен доклад;</w:t>
      </w:r>
    </w:p>
    <w:p w:rsidR="00E06D87" w:rsidRPr="00E06D87" w:rsidRDefault="00E06D87" w:rsidP="00E06D87">
      <w:pPr>
        <w:numPr>
          <w:ilvl w:val="1"/>
          <w:numId w:val="10"/>
        </w:numPr>
        <w:ind w:left="0" w:right="-50" w:firstLine="284"/>
        <w:jc w:val="both"/>
        <w:rPr>
          <w:rFonts w:eastAsia="Times New Roman"/>
          <w:lang w:eastAsia="en-US"/>
        </w:rPr>
      </w:pPr>
      <w:r w:rsidRPr="00E06D87">
        <w:rPr>
          <w:rFonts w:eastAsia="Times New Roman"/>
          <w:lang w:eastAsia="en-US"/>
        </w:rPr>
        <w:t>Гарантира, че одитната дейност се извършва в съответствие с международните стандарти за одит;</w:t>
      </w:r>
    </w:p>
    <w:p w:rsidR="00E06D87" w:rsidRPr="00E06D87" w:rsidRDefault="00E06D87" w:rsidP="00E06D87">
      <w:pPr>
        <w:numPr>
          <w:ilvl w:val="1"/>
          <w:numId w:val="10"/>
        </w:numPr>
        <w:ind w:left="0" w:right="-50" w:firstLine="284"/>
        <w:jc w:val="both"/>
        <w:rPr>
          <w:rFonts w:eastAsia="Times New Roman"/>
          <w:lang w:eastAsia="en-US"/>
        </w:rPr>
      </w:pPr>
      <w:r w:rsidRPr="00E06D87">
        <w:rPr>
          <w:rFonts w:eastAsia="Times New Roman"/>
          <w:lang w:eastAsia="en-US"/>
        </w:rPr>
        <w:t xml:space="preserve">Гарантира провеждането на одита за потвърждаване на ефективното функциониране на системата за управление и контрол на проекта; </w:t>
      </w:r>
    </w:p>
    <w:p w:rsidR="00E06D87" w:rsidRPr="00E06D87" w:rsidRDefault="00E06D87" w:rsidP="00E06D87">
      <w:pPr>
        <w:numPr>
          <w:ilvl w:val="1"/>
          <w:numId w:val="10"/>
        </w:numPr>
        <w:ind w:left="0" w:right="-50" w:firstLine="284"/>
        <w:jc w:val="both"/>
        <w:rPr>
          <w:rFonts w:eastAsia="Times New Roman"/>
          <w:lang w:eastAsia="en-US"/>
        </w:rPr>
      </w:pPr>
      <w:r w:rsidRPr="00E06D87">
        <w:rPr>
          <w:rFonts w:eastAsia="Times New Roman"/>
          <w:lang w:eastAsia="en-US"/>
        </w:rPr>
        <w:t>Осъществява одита въз основа на подходяща извадка за потвърждаване на декларираните разходи;</w:t>
      </w:r>
    </w:p>
    <w:p w:rsidR="00E06D87" w:rsidRPr="00E06D87" w:rsidRDefault="00E06D87" w:rsidP="00E06D87">
      <w:pPr>
        <w:numPr>
          <w:ilvl w:val="1"/>
          <w:numId w:val="10"/>
        </w:numPr>
        <w:ind w:left="0" w:right="-50" w:firstLine="284"/>
        <w:jc w:val="both"/>
        <w:rPr>
          <w:rFonts w:eastAsia="Times New Roman"/>
          <w:lang w:eastAsia="en-US"/>
        </w:rPr>
      </w:pPr>
      <w:r w:rsidRPr="00E06D87">
        <w:rPr>
          <w:rFonts w:eastAsia="Times New Roman"/>
          <w:lang w:eastAsia="en-US"/>
        </w:rPr>
        <w:t>Разкрива, регистрира/вписва и докладва при наличие на нередности при изпълнението на проекта.</w:t>
      </w:r>
    </w:p>
    <w:p w:rsidR="00E06D87" w:rsidRPr="00E06D87" w:rsidRDefault="00E06D87" w:rsidP="00E06D87">
      <w:pPr>
        <w:widowControl w:val="0"/>
        <w:shd w:val="clear" w:color="auto" w:fill="FFFFFF"/>
        <w:autoSpaceDE w:val="0"/>
        <w:autoSpaceDN w:val="0"/>
        <w:adjustRightInd w:val="0"/>
        <w:ind w:firstLine="284"/>
        <w:jc w:val="both"/>
        <w:rPr>
          <w:rFonts w:eastAsia="Times New Roman"/>
          <w:lang w:eastAsia="en-US"/>
        </w:rPr>
      </w:pPr>
    </w:p>
    <w:p w:rsidR="00E06D87" w:rsidRPr="00E06D87" w:rsidRDefault="00E06D87" w:rsidP="00E06D87">
      <w:pPr>
        <w:widowControl w:val="0"/>
        <w:shd w:val="clear" w:color="auto" w:fill="FFFFFF"/>
        <w:autoSpaceDE w:val="0"/>
        <w:autoSpaceDN w:val="0"/>
        <w:adjustRightInd w:val="0"/>
        <w:ind w:firstLine="284"/>
        <w:jc w:val="both"/>
        <w:rPr>
          <w:rFonts w:eastAsia="Times New Roman"/>
          <w:b/>
          <w:lang w:eastAsia="en-US"/>
        </w:rPr>
      </w:pPr>
      <w:r w:rsidRPr="00E06D87">
        <w:rPr>
          <w:rFonts w:eastAsia="Times New Roman"/>
          <w:b/>
          <w:lang w:eastAsia="en-US"/>
        </w:rPr>
        <w:t>V</w:t>
      </w:r>
      <w:r w:rsidR="00F361BD">
        <w:rPr>
          <w:rFonts w:eastAsia="Times New Roman"/>
          <w:b/>
          <w:lang w:val="en-US" w:eastAsia="en-US"/>
        </w:rPr>
        <w:t>I</w:t>
      </w:r>
      <w:r w:rsidRPr="00E06D87">
        <w:rPr>
          <w:rFonts w:eastAsia="Times New Roman"/>
          <w:b/>
          <w:lang w:eastAsia="en-US"/>
        </w:rPr>
        <w:t>I. Изисквания към документите, изготвяни от Изпълнителя в хода на изпълнение на поръчката:</w:t>
      </w:r>
    </w:p>
    <w:p w:rsidR="00E06D87" w:rsidRPr="00E06D87" w:rsidRDefault="00E06D87" w:rsidP="00E06D87">
      <w:pPr>
        <w:ind w:right="-51" w:firstLine="284"/>
        <w:jc w:val="both"/>
        <w:rPr>
          <w:rFonts w:eastAsia="Times New Roman"/>
          <w:lang w:eastAsia="en-US"/>
        </w:rPr>
      </w:pPr>
      <w:r w:rsidRPr="00E06D87">
        <w:rPr>
          <w:rFonts w:eastAsia="Times New Roman"/>
          <w:lang w:eastAsia="en-US"/>
        </w:rPr>
        <w:t xml:space="preserve">Изпълнителят следва да изготви одитен доклад в писмена форма, отчитайки своята дейност посредством него. Докладът следва да отговаря на изискванията на действащото национално законодателство, Международните одиторски стандарти, издавани от международната федерация на счетоводителите, специфичните изисквания, поставени от Оперативна програма „Регионално развитие” 2007-2013г., Указания на МФ относно </w:t>
      </w:r>
      <w:r w:rsidRPr="00E06D87">
        <w:rPr>
          <w:rFonts w:eastAsia="Times New Roman"/>
          <w:lang w:eastAsia="en-US"/>
        </w:rPr>
        <w:lastRenderedPageBreak/>
        <w:t xml:space="preserve">счетоводното и бюджетно отчитане на разходите, както и всички документи, които ще му бъдат представени от Възложителя във връзка с изпълнение на неговата дейност. </w:t>
      </w:r>
    </w:p>
    <w:p w:rsidR="00E06D87" w:rsidRPr="00E06D87" w:rsidRDefault="00E06D87" w:rsidP="00E06D87">
      <w:pPr>
        <w:ind w:right="-51" w:firstLine="284"/>
        <w:jc w:val="both"/>
        <w:rPr>
          <w:rFonts w:eastAsia="Times New Roman"/>
          <w:b/>
          <w:bCs/>
          <w:lang w:eastAsia="en-US"/>
        </w:rPr>
      </w:pPr>
      <w:r w:rsidRPr="00E06D87">
        <w:rPr>
          <w:rFonts w:eastAsia="Times New Roman"/>
          <w:lang w:eastAsia="en-US"/>
        </w:rPr>
        <w:t>В резултат на изпълнението на възложеният одитен ангажимент изпълнителят изготвя одитен доклад, който включва основните заключения, направени в резултат на одита, както и препоръки за последващи коригиращи действия, при необходимост от такива.</w:t>
      </w:r>
    </w:p>
    <w:p w:rsidR="00E06D87" w:rsidRPr="00E06D87" w:rsidRDefault="00E06D87" w:rsidP="00E06D87">
      <w:pPr>
        <w:spacing w:before="120" w:after="120"/>
        <w:ind w:right="-51" w:firstLine="284"/>
        <w:jc w:val="both"/>
        <w:rPr>
          <w:rFonts w:eastAsia="Times New Roman"/>
          <w:b/>
          <w:bCs/>
          <w:lang w:eastAsia="en-US"/>
        </w:rPr>
      </w:pPr>
      <w:r w:rsidRPr="00E06D87">
        <w:rPr>
          <w:rFonts w:eastAsia="Times New Roman"/>
          <w:b/>
          <w:bCs/>
          <w:lang w:eastAsia="en-US"/>
        </w:rPr>
        <w:t>VI</w:t>
      </w:r>
      <w:r w:rsidR="00F361BD">
        <w:rPr>
          <w:rFonts w:eastAsia="Times New Roman"/>
          <w:b/>
          <w:bCs/>
          <w:lang w:val="en-US" w:eastAsia="en-US"/>
        </w:rPr>
        <w:t>I</w:t>
      </w:r>
      <w:r w:rsidRPr="00E06D87">
        <w:rPr>
          <w:rFonts w:eastAsia="Times New Roman"/>
          <w:b/>
          <w:bCs/>
          <w:lang w:eastAsia="en-US"/>
        </w:rPr>
        <w:t>I. Форма на одитния доклад</w:t>
      </w:r>
    </w:p>
    <w:p w:rsidR="00E06D87" w:rsidRPr="00E06D87" w:rsidRDefault="00E06D87" w:rsidP="00E06D87">
      <w:pPr>
        <w:ind w:right="-51" w:firstLine="284"/>
        <w:jc w:val="both"/>
        <w:rPr>
          <w:rFonts w:eastAsia="Times New Roman"/>
          <w:lang w:eastAsia="en-US"/>
        </w:rPr>
      </w:pPr>
      <w:r w:rsidRPr="00E06D87">
        <w:rPr>
          <w:rFonts w:eastAsia="Times New Roman"/>
          <w:lang w:eastAsia="en-US"/>
        </w:rPr>
        <w:t>Изготвеният в изпълнение на дейностите от предмета на поръчката доклад следва да съдържа информация, съобразно одобрен от УО на ОПРР образец на одитен доклад.</w:t>
      </w:r>
    </w:p>
    <w:p w:rsidR="00E06D87" w:rsidRPr="00E9605D" w:rsidRDefault="00E06D87" w:rsidP="00E06D87">
      <w:pPr>
        <w:autoSpaceDE w:val="0"/>
        <w:autoSpaceDN w:val="0"/>
        <w:adjustRightInd w:val="0"/>
        <w:ind w:right="-50" w:firstLine="284"/>
        <w:jc w:val="both"/>
        <w:rPr>
          <w:rFonts w:eastAsia="Batang"/>
        </w:rPr>
      </w:pPr>
      <w:r w:rsidRPr="00E9605D">
        <w:rPr>
          <w:rFonts w:eastAsia="Batang"/>
        </w:rPr>
        <w:t>Докладът за извършения одитен ангажимент следва да бъдат подписани от водещия одитор или от ръководителя на екипа по надлежния ред с полагането на подпис и печат.</w:t>
      </w:r>
    </w:p>
    <w:p w:rsidR="00E06D87" w:rsidRPr="00E06D87" w:rsidRDefault="007A770C" w:rsidP="00E06D87">
      <w:pPr>
        <w:spacing w:before="120" w:after="120"/>
        <w:ind w:right="-51" w:firstLine="284"/>
        <w:jc w:val="both"/>
        <w:rPr>
          <w:rFonts w:eastAsia="Times New Roman"/>
          <w:b/>
          <w:bCs/>
          <w:lang w:eastAsia="en-US"/>
        </w:rPr>
      </w:pPr>
      <w:r w:rsidRPr="00E06D87">
        <w:rPr>
          <w:rFonts w:eastAsia="Times New Roman"/>
          <w:b/>
          <w:bCs/>
          <w:lang w:eastAsia="en-US"/>
        </w:rPr>
        <w:t>I</w:t>
      </w:r>
      <w:r w:rsidR="00F361BD">
        <w:rPr>
          <w:rFonts w:eastAsia="Times New Roman"/>
          <w:b/>
          <w:bCs/>
          <w:lang w:val="en-US" w:eastAsia="en-US"/>
        </w:rPr>
        <w:t>X</w:t>
      </w:r>
      <w:r w:rsidR="00E06D87" w:rsidRPr="00E06D87">
        <w:rPr>
          <w:rFonts w:eastAsia="Times New Roman"/>
          <w:b/>
          <w:bCs/>
          <w:lang w:eastAsia="en-US"/>
        </w:rPr>
        <w:t>. Нормативни актове, които следва да се спазват при изпълнение на поръчката:</w:t>
      </w:r>
    </w:p>
    <w:p w:rsidR="00E06D87" w:rsidRPr="00E06D87" w:rsidRDefault="00E06D87" w:rsidP="00E06D87">
      <w:pPr>
        <w:numPr>
          <w:ilvl w:val="1"/>
          <w:numId w:val="11"/>
        </w:numPr>
        <w:ind w:left="0" w:firstLine="284"/>
        <w:jc w:val="both"/>
        <w:rPr>
          <w:rFonts w:eastAsia="Times New Roman"/>
          <w:lang w:eastAsia="en-US"/>
        </w:rPr>
      </w:pPr>
      <w:r w:rsidRPr="00E06D87">
        <w:rPr>
          <w:rFonts w:eastAsia="Times New Roman"/>
          <w:lang w:eastAsia="en-US"/>
        </w:rPr>
        <w:t>Закон за счетоводството;</w:t>
      </w:r>
    </w:p>
    <w:p w:rsidR="00E06D87" w:rsidRPr="00E06D87" w:rsidRDefault="00E06D87" w:rsidP="00E06D87">
      <w:pPr>
        <w:numPr>
          <w:ilvl w:val="1"/>
          <w:numId w:val="11"/>
        </w:numPr>
        <w:ind w:left="0" w:firstLine="284"/>
        <w:jc w:val="both"/>
        <w:rPr>
          <w:rFonts w:eastAsia="Times New Roman"/>
          <w:lang w:eastAsia="en-US"/>
        </w:rPr>
      </w:pPr>
      <w:r w:rsidRPr="00E06D87">
        <w:rPr>
          <w:rFonts w:eastAsia="Times New Roman"/>
          <w:lang w:eastAsia="en-US"/>
        </w:rPr>
        <w:t>Закон за вътрешния одит в публичния сектор;</w:t>
      </w:r>
    </w:p>
    <w:p w:rsidR="00E06D87" w:rsidRPr="00E06D87" w:rsidRDefault="00E06D87" w:rsidP="00E06D87">
      <w:pPr>
        <w:numPr>
          <w:ilvl w:val="1"/>
          <w:numId w:val="11"/>
        </w:numPr>
        <w:ind w:left="0" w:firstLine="284"/>
        <w:jc w:val="both"/>
        <w:rPr>
          <w:rFonts w:eastAsia="Times New Roman"/>
          <w:lang w:eastAsia="en-US"/>
        </w:rPr>
      </w:pPr>
      <w:r w:rsidRPr="00E06D87">
        <w:rPr>
          <w:rFonts w:eastAsia="Times New Roman"/>
          <w:lang w:eastAsia="en-US"/>
        </w:rPr>
        <w:t>Законодателството на Европейската общност и националното законодателство във връзка с предоставянето на безвъзмездната финансова помощ по проекта – обект на одит;</w:t>
      </w:r>
    </w:p>
    <w:p w:rsidR="00E06D87" w:rsidRPr="00E06D87" w:rsidRDefault="00E06D87" w:rsidP="00E06D87">
      <w:pPr>
        <w:numPr>
          <w:ilvl w:val="1"/>
          <w:numId w:val="11"/>
        </w:numPr>
        <w:ind w:left="0" w:firstLine="284"/>
        <w:jc w:val="both"/>
        <w:rPr>
          <w:rFonts w:eastAsia="Times New Roman"/>
          <w:lang w:eastAsia="en-US"/>
        </w:rPr>
      </w:pPr>
      <w:r w:rsidRPr="00E06D87">
        <w:rPr>
          <w:rFonts w:eastAsia="Times New Roman"/>
          <w:lang w:eastAsia="en-US"/>
        </w:rPr>
        <w:t>Всички други нормативни актове, приложими към проекта – обект на одит;</w:t>
      </w:r>
    </w:p>
    <w:p w:rsidR="00E06D87" w:rsidRPr="00E06D87" w:rsidRDefault="00E06D87" w:rsidP="00E06D87">
      <w:pPr>
        <w:numPr>
          <w:ilvl w:val="1"/>
          <w:numId w:val="11"/>
        </w:numPr>
        <w:ind w:left="0" w:firstLine="284"/>
        <w:jc w:val="both"/>
        <w:rPr>
          <w:rFonts w:eastAsia="Times New Roman"/>
          <w:lang w:eastAsia="en-US"/>
        </w:rPr>
      </w:pPr>
      <w:r w:rsidRPr="00E06D87">
        <w:rPr>
          <w:rFonts w:eastAsia="Times New Roman"/>
          <w:lang w:eastAsia="en-US"/>
        </w:rPr>
        <w:t>Указания и изисквания на Управляващия орган.</w:t>
      </w:r>
    </w:p>
    <w:p w:rsidR="00E06D87" w:rsidRPr="00E06D87" w:rsidRDefault="00E06D87" w:rsidP="00E06D87">
      <w:pPr>
        <w:spacing w:before="120" w:after="120"/>
        <w:ind w:right="-51" w:firstLine="284"/>
        <w:jc w:val="both"/>
        <w:rPr>
          <w:rFonts w:eastAsia="Times New Roman"/>
          <w:b/>
          <w:bCs/>
          <w:lang w:eastAsia="en-US"/>
        </w:rPr>
      </w:pPr>
      <w:r w:rsidRPr="00E06D87">
        <w:rPr>
          <w:rFonts w:eastAsia="Times New Roman"/>
          <w:b/>
          <w:bCs/>
          <w:lang w:eastAsia="en-US"/>
        </w:rPr>
        <w:t>Х. Дефинирани одитни рискове</w:t>
      </w:r>
    </w:p>
    <w:p w:rsidR="00E06D87" w:rsidRPr="00E06D87" w:rsidRDefault="00E06D87" w:rsidP="00E06D87">
      <w:pPr>
        <w:ind w:firstLine="284"/>
        <w:jc w:val="both"/>
        <w:rPr>
          <w:rFonts w:eastAsia="Calibri"/>
          <w:b/>
          <w:lang w:eastAsia="en-US"/>
        </w:rPr>
      </w:pPr>
      <w:r w:rsidRPr="00E06D87">
        <w:rPr>
          <w:rFonts w:eastAsia="Calibri"/>
          <w:b/>
          <w:lang w:eastAsia="en-US"/>
        </w:rPr>
        <w:t>1. Видове дефинирани одитни рискове</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 xml:space="preserve">В действията, които одиторът извършва при одита, винаги съществува риск, тъй като в своето крайно заключение одиторът потвърждава онова, което може би не е трябвало да потвърди. Под одиторски риск се разбира вероятността одиторът да даде неподходящо мнение за финансовия одит </w:t>
      </w:r>
      <w:r w:rsidRPr="00E06D87">
        <w:rPr>
          <w:rFonts w:eastAsia="Times New Roman"/>
          <w:bCs/>
          <w:iCs/>
          <w:lang w:eastAsia="en-US"/>
        </w:rPr>
        <w:t>(ФО)</w:t>
      </w:r>
      <w:r w:rsidRPr="00E06D87">
        <w:rPr>
          <w:rFonts w:eastAsia="Times New Roman"/>
          <w:shd w:val="clear" w:color="auto" w:fill="FFFFFF"/>
          <w:lang w:eastAsia="en-US"/>
        </w:rPr>
        <w:t>. Още при планирането одиторът разглежда степента и характера на работата, която му предстои да извърши. Рискът има различни форми – риск, когато клиента функционира в несигурна среда и може да се провали в бъдещата работа; възможен е и друг риск – когато ФО съдържа неточности, защото ръководството е пристрастено или защото вътрешния капитал не е успял да открие и коригира грешките. На практика одиторът използва професионална преценка за оценяване на риска и разработване на одиторски процедури, за да се увери, че той е сведен до приемливо ниско ниво. Общия риск се разглежда като даване на неподходящо мнение, когато ФО съдържа съществени неточности. Той може да възникне в резултат на влиянието на следните рискове:</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1.1. макроикономическа среда - местно законодателство, конкуренцията;</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1.2. управленския опит и познания на ръководството, настъпилите промени през годината;</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lastRenderedPageBreak/>
        <w:t>1.3. липса на персонал и ротация на персонала – лоша квалификация на персонала; злоупотреби;</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1.4. функционирането на счетоводната система и системата за вътрешен контрол - възникването на умишлени и неумишлени грешки и/или неправилните и неизгодни решения;</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1.5. не е извършена проверка на всички салда и стопански операции;</w:t>
      </w:r>
    </w:p>
    <w:p w:rsidR="00E06D87" w:rsidRPr="00E06D87" w:rsidRDefault="00E06D87" w:rsidP="00E06D87">
      <w:pPr>
        <w:ind w:firstLine="284"/>
        <w:jc w:val="both"/>
        <w:rPr>
          <w:rFonts w:eastAsia="Times New Roman"/>
          <w:shd w:val="clear" w:color="auto" w:fill="FFFFFF"/>
          <w:lang w:eastAsia="en-US"/>
        </w:rPr>
      </w:pPr>
      <w:r w:rsidRPr="00E06D87">
        <w:rPr>
          <w:rFonts w:eastAsia="Times New Roman"/>
          <w:shd w:val="clear" w:color="auto" w:fill="FFFFFF"/>
          <w:lang w:eastAsia="en-US"/>
        </w:rPr>
        <w:t>1.6. приетата за целесъобразна в конкретия случай процедура се е оказала неефективна или в резултат на проверката са направени грешни изводи.</w:t>
      </w:r>
    </w:p>
    <w:p w:rsidR="00E06D87" w:rsidRPr="00E06D87" w:rsidRDefault="00E06D87" w:rsidP="00E06D87">
      <w:pPr>
        <w:ind w:firstLine="284"/>
        <w:jc w:val="both"/>
        <w:rPr>
          <w:rFonts w:eastAsia="Times New Roman"/>
          <w:shd w:val="clear" w:color="auto" w:fill="FFFFFF"/>
          <w:lang w:eastAsia="en-US"/>
        </w:rPr>
      </w:pPr>
    </w:p>
    <w:p w:rsidR="00E06D87" w:rsidRPr="00E06D87" w:rsidRDefault="00E06D87" w:rsidP="00E06D87">
      <w:pPr>
        <w:numPr>
          <w:ilvl w:val="0"/>
          <w:numId w:val="10"/>
        </w:numPr>
        <w:ind w:left="0" w:firstLine="284"/>
        <w:jc w:val="both"/>
        <w:rPr>
          <w:rFonts w:eastAsia="Calibri"/>
          <w:b/>
          <w:lang w:eastAsia="en-US"/>
        </w:rPr>
      </w:pPr>
      <w:r w:rsidRPr="00E06D87">
        <w:rPr>
          <w:rFonts w:eastAsia="Calibri"/>
          <w:b/>
          <w:lang w:eastAsia="en-US"/>
        </w:rPr>
        <w:t>Оценка на дефинираните рискове</w:t>
      </w:r>
    </w:p>
    <w:p w:rsidR="00E06D87" w:rsidRPr="00E06D87" w:rsidRDefault="00E06D87" w:rsidP="00E06D87">
      <w:pPr>
        <w:ind w:firstLine="284"/>
        <w:jc w:val="both"/>
        <w:rPr>
          <w:rFonts w:eastAsia="Calibri"/>
          <w:b/>
          <w:lang w:eastAsia="en-US"/>
        </w:rPr>
      </w:pPr>
      <w:r w:rsidRPr="00E06D87">
        <w:rPr>
          <w:rFonts w:eastAsia="Calibri"/>
          <w:b/>
          <w:lang w:eastAsia="en-US"/>
        </w:rPr>
        <w:t>Одиторският риск се оценява в следните три степени:</w:t>
      </w:r>
    </w:p>
    <w:p w:rsidR="00E06D87" w:rsidRPr="00E06D87" w:rsidRDefault="00E06D87" w:rsidP="00E06D87">
      <w:pPr>
        <w:ind w:firstLine="284"/>
        <w:jc w:val="both"/>
        <w:rPr>
          <w:rFonts w:eastAsia="Calibri"/>
          <w:b/>
          <w:lang w:eastAsia="en-US"/>
        </w:rPr>
      </w:pPr>
      <w:r w:rsidRPr="00E06D87">
        <w:rPr>
          <w:rFonts w:eastAsia="Calibri"/>
          <w:b/>
          <w:lang w:eastAsia="en-US"/>
        </w:rPr>
        <w:t xml:space="preserve">нисък риск – </w:t>
      </w:r>
    </w:p>
    <w:p w:rsidR="00E06D87" w:rsidRPr="00E06D87" w:rsidRDefault="00E06D87" w:rsidP="00E06D87">
      <w:pPr>
        <w:numPr>
          <w:ilvl w:val="0"/>
          <w:numId w:val="22"/>
        </w:numPr>
        <w:ind w:left="0" w:firstLine="284"/>
        <w:contextualSpacing/>
        <w:jc w:val="both"/>
        <w:rPr>
          <w:rFonts w:eastAsia="Calibri"/>
          <w:b/>
          <w:lang w:eastAsia="en-US"/>
        </w:rPr>
      </w:pPr>
      <w:r w:rsidRPr="00E06D87">
        <w:rPr>
          <w:rFonts w:eastAsia="Times New Roman"/>
          <w:shd w:val="clear" w:color="auto" w:fill="FFFFFF"/>
          <w:lang w:eastAsia="en-US"/>
        </w:rPr>
        <w:t>не е извършена проверка на всички салда и стопански операции;</w:t>
      </w:r>
    </w:p>
    <w:p w:rsidR="00E06D87" w:rsidRPr="00E06D87" w:rsidRDefault="00E06D87" w:rsidP="00E06D87">
      <w:pPr>
        <w:numPr>
          <w:ilvl w:val="0"/>
          <w:numId w:val="22"/>
        </w:numPr>
        <w:ind w:left="0" w:firstLine="284"/>
        <w:contextualSpacing/>
        <w:jc w:val="both"/>
        <w:rPr>
          <w:rFonts w:eastAsia="Calibri"/>
          <w:b/>
          <w:lang w:eastAsia="en-US"/>
        </w:rPr>
      </w:pPr>
      <w:r w:rsidRPr="00E06D87">
        <w:rPr>
          <w:rFonts w:eastAsia="Times New Roman"/>
          <w:shd w:val="clear" w:color="auto" w:fill="FFFFFF"/>
          <w:lang w:eastAsia="en-US"/>
        </w:rPr>
        <w:t>липса на персонал и ротация на персонала – лоша квалификация на персонала, злоупотреби;</w:t>
      </w:r>
    </w:p>
    <w:p w:rsidR="00E06D87" w:rsidRPr="00E06D87" w:rsidRDefault="00E06D87" w:rsidP="00E06D87">
      <w:pPr>
        <w:ind w:firstLine="284"/>
        <w:jc w:val="both"/>
        <w:rPr>
          <w:rFonts w:eastAsia="Calibri"/>
          <w:b/>
          <w:lang w:eastAsia="en-US"/>
        </w:rPr>
      </w:pPr>
      <w:r w:rsidRPr="00E06D87">
        <w:rPr>
          <w:rFonts w:eastAsia="Calibri"/>
          <w:b/>
          <w:lang w:eastAsia="en-US"/>
        </w:rPr>
        <w:t xml:space="preserve">среден риск – </w:t>
      </w:r>
    </w:p>
    <w:p w:rsidR="00E06D87" w:rsidRPr="00E06D87" w:rsidRDefault="00E06D87" w:rsidP="00E06D87">
      <w:pPr>
        <w:numPr>
          <w:ilvl w:val="0"/>
          <w:numId w:val="23"/>
        </w:numPr>
        <w:ind w:left="0" w:firstLine="284"/>
        <w:contextualSpacing/>
        <w:jc w:val="both"/>
        <w:rPr>
          <w:rFonts w:eastAsia="Calibri"/>
          <w:b/>
          <w:lang w:eastAsia="en-US"/>
        </w:rPr>
      </w:pPr>
      <w:r w:rsidRPr="00E06D87">
        <w:rPr>
          <w:rFonts w:eastAsia="Times New Roman"/>
          <w:shd w:val="clear" w:color="auto" w:fill="FFFFFF"/>
          <w:lang w:eastAsia="en-US"/>
        </w:rPr>
        <w:t>приетата за целесъобразна в конкретия случай процедура се е оказала неефективна или в резултат на проверката са направени грешни изводи;</w:t>
      </w:r>
    </w:p>
    <w:p w:rsidR="00E06D87" w:rsidRPr="00E06D87" w:rsidRDefault="00E06D87" w:rsidP="00E06D87">
      <w:pPr>
        <w:numPr>
          <w:ilvl w:val="0"/>
          <w:numId w:val="23"/>
        </w:numPr>
        <w:ind w:left="0" w:firstLine="284"/>
        <w:contextualSpacing/>
        <w:jc w:val="both"/>
        <w:rPr>
          <w:rFonts w:eastAsia="Calibri"/>
          <w:b/>
          <w:lang w:eastAsia="en-US"/>
        </w:rPr>
      </w:pPr>
      <w:r w:rsidRPr="00E06D87">
        <w:rPr>
          <w:rFonts w:eastAsia="Times New Roman"/>
          <w:shd w:val="clear" w:color="auto" w:fill="FFFFFF"/>
          <w:lang w:eastAsia="en-US"/>
        </w:rPr>
        <w:t>управленския опит и познания на ръководството, настъпилите промени през годината;</w:t>
      </w:r>
    </w:p>
    <w:p w:rsidR="00E06D87" w:rsidRPr="00E06D87" w:rsidRDefault="00E06D87" w:rsidP="00E06D87">
      <w:pPr>
        <w:ind w:firstLine="284"/>
        <w:jc w:val="both"/>
        <w:rPr>
          <w:rFonts w:eastAsia="Calibri"/>
          <w:b/>
          <w:lang w:eastAsia="en-US"/>
        </w:rPr>
      </w:pPr>
      <w:r w:rsidRPr="00E06D87">
        <w:rPr>
          <w:rFonts w:eastAsia="Calibri"/>
          <w:b/>
          <w:lang w:eastAsia="en-US"/>
        </w:rPr>
        <w:t xml:space="preserve">висок риск – </w:t>
      </w:r>
    </w:p>
    <w:p w:rsidR="00E06D87" w:rsidRPr="00E06D87" w:rsidRDefault="00E06D87" w:rsidP="00E06D87">
      <w:pPr>
        <w:numPr>
          <w:ilvl w:val="0"/>
          <w:numId w:val="24"/>
        </w:numPr>
        <w:ind w:left="0" w:firstLine="284"/>
        <w:jc w:val="both"/>
        <w:rPr>
          <w:rFonts w:eastAsia="Times New Roman"/>
          <w:shd w:val="clear" w:color="auto" w:fill="FFFFFF"/>
          <w:lang w:eastAsia="en-US"/>
        </w:rPr>
      </w:pPr>
      <w:r w:rsidRPr="00E06D87">
        <w:rPr>
          <w:rFonts w:eastAsia="Times New Roman"/>
          <w:shd w:val="clear" w:color="auto" w:fill="FFFFFF"/>
          <w:lang w:eastAsia="en-US"/>
        </w:rPr>
        <w:t>функционирането на счетоводната система и системата за вътрешен контрол - възникването на умишлени и неумишлени грешки и/или неправилните и неизгодни решения</w:t>
      </w:r>
    </w:p>
    <w:p w:rsidR="00E06D87" w:rsidRPr="00E06D87" w:rsidRDefault="00E06D87" w:rsidP="00E06D87">
      <w:pPr>
        <w:numPr>
          <w:ilvl w:val="0"/>
          <w:numId w:val="24"/>
        </w:numPr>
        <w:ind w:left="0" w:firstLine="284"/>
        <w:jc w:val="both"/>
        <w:rPr>
          <w:rFonts w:eastAsia="Calibri"/>
          <w:b/>
          <w:lang w:eastAsia="en-US"/>
        </w:rPr>
      </w:pPr>
      <w:r w:rsidRPr="00E06D87">
        <w:rPr>
          <w:rFonts w:eastAsia="Times New Roman"/>
          <w:shd w:val="clear" w:color="auto" w:fill="FFFFFF"/>
          <w:lang w:eastAsia="en-US"/>
        </w:rPr>
        <w:t>макроикономическа среда - местно законодателство, конкуренцията.</w:t>
      </w:r>
    </w:p>
    <w:p w:rsidR="00E06D87" w:rsidRPr="00E06D87" w:rsidRDefault="00E06D87" w:rsidP="00E06D87">
      <w:pPr>
        <w:ind w:firstLine="284"/>
        <w:jc w:val="both"/>
        <w:rPr>
          <w:rFonts w:eastAsia="Calibri"/>
          <w:b/>
          <w:lang w:eastAsia="en-US"/>
        </w:rPr>
      </w:pPr>
    </w:p>
    <w:p w:rsidR="00E06D87" w:rsidRPr="00E06D87" w:rsidRDefault="00E06D87" w:rsidP="00E06D87">
      <w:pPr>
        <w:numPr>
          <w:ilvl w:val="0"/>
          <w:numId w:val="10"/>
        </w:numPr>
        <w:ind w:left="0" w:firstLine="284"/>
        <w:jc w:val="both"/>
        <w:rPr>
          <w:rFonts w:eastAsia="Calibri"/>
          <w:b/>
          <w:lang w:eastAsia="en-US"/>
        </w:rPr>
      </w:pPr>
      <w:r w:rsidRPr="00E06D87">
        <w:rPr>
          <w:rFonts w:eastAsia="Calibri"/>
          <w:b/>
          <w:lang w:eastAsia="en-US"/>
        </w:rPr>
        <w:t>Възможни мерки за борба с дефинираните от възложителя рискове са, както следва:</w:t>
      </w:r>
    </w:p>
    <w:p w:rsidR="00E06D87" w:rsidRPr="00E06D87" w:rsidRDefault="00E06D87" w:rsidP="00E06D87">
      <w:pPr>
        <w:numPr>
          <w:ilvl w:val="1"/>
          <w:numId w:val="7"/>
        </w:numPr>
        <w:ind w:left="0" w:firstLine="284"/>
        <w:jc w:val="both"/>
        <w:rPr>
          <w:rFonts w:eastAsia="Calibri"/>
          <w:b/>
          <w:lang w:eastAsia="en-US"/>
        </w:rPr>
      </w:pPr>
      <w:r w:rsidRPr="00E06D87">
        <w:rPr>
          <w:rFonts w:eastAsia="Calibri"/>
          <w:b/>
          <w:lang w:eastAsia="en-US"/>
        </w:rPr>
        <w:t xml:space="preserve">Толериране на риска </w:t>
      </w:r>
    </w:p>
    <w:p w:rsidR="00E06D87" w:rsidRPr="00E06D87" w:rsidRDefault="00E06D87" w:rsidP="00E06D87">
      <w:pPr>
        <w:ind w:firstLine="284"/>
        <w:jc w:val="both"/>
        <w:rPr>
          <w:rFonts w:eastAsia="Calibri"/>
          <w:lang w:eastAsia="en-US"/>
        </w:rPr>
      </w:pPr>
      <w:r w:rsidRPr="00E06D87">
        <w:rPr>
          <w:rFonts w:eastAsia="Calibri"/>
          <w:lang w:eastAsia="en-US"/>
        </w:rPr>
        <w:t xml:space="preserve">Всяка една реакция на значителните рискове е ограничена в една или друга степен. Някои рискове не могат да бъдат избегнати, докато вероятността или влиянието на други рискове могат да бъдат сведени до нула с реалистични и достъпни средства. </w:t>
      </w:r>
    </w:p>
    <w:p w:rsidR="00E06D87" w:rsidRPr="00E06D87" w:rsidRDefault="00E06D87" w:rsidP="00E06D87">
      <w:pPr>
        <w:numPr>
          <w:ilvl w:val="1"/>
          <w:numId w:val="7"/>
        </w:numPr>
        <w:ind w:left="0" w:firstLine="284"/>
        <w:jc w:val="both"/>
        <w:rPr>
          <w:rFonts w:eastAsia="Calibri"/>
          <w:b/>
          <w:lang w:eastAsia="en-US"/>
        </w:rPr>
      </w:pPr>
      <w:r w:rsidRPr="00E06D87">
        <w:rPr>
          <w:rFonts w:eastAsia="Calibri"/>
          <w:b/>
          <w:lang w:eastAsia="en-US"/>
        </w:rPr>
        <w:t>Третиране на риска</w:t>
      </w:r>
    </w:p>
    <w:p w:rsidR="00E06D87" w:rsidRPr="00E06D87" w:rsidRDefault="00E06D87" w:rsidP="00E06D87">
      <w:pPr>
        <w:ind w:firstLine="284"/>
        <w:jc w:val="both"/>
        <w:rPr>
          <w:rFonts w:eastAsia="Calibri"/>
          <w:lang w:eastAsia="en-US"/>
        </w:rPr>
      </w:pPr>
      <w:r w:rsidRPr="00E06D87">
        <w:rPr>
          <w:rFonts w:eastAsia="Calibri"/>
          <w:lang w:eastAsia="en-US"/>
        </w:rPr>
        <w:t xml:space="preserve">Тъй като реакцията на значителния риск ще е активна, а не пасивна, необходимо е реакцията да включва известно третиране на значителния риск. Третирането на рисковете </w:t>
      </w:r>
      <w:r w:rsidRPr="00E06D87">
        <w:rPr>
          <w:rFonts w:eastAsia="Calibri"/>
          <w:lang w:eastAsia="en-US"/>
        </w:rPr>
        <w:lastRenderedPageBreak/>
        <w:t xml:space="preserve">(въздействието върху рисковете) има за цел да промени вероятността и/или влиянието на осъзнатия риск с оглед постигане на поставените от възложителя цели. </w:t>
      </w:r>
    </w:p>
    <w:p w:rsidR="00E06D87" w:rsidRPr="00E06D87" w:rsidRDefault="00E06D87" w:rsidP="00E06D87">
      <w:pPr>
        <w:numPr>
          <w:ilvl w:val="1"/>
          <w:numId w:val="7"/>
        </w:numPr>
        <w:ind w:left="0" w:firstLine="284"/>
        <w:jc w:val="both"/>
        <w:rPr>
          <w:rFonts w:eastAsia="Calibri"/>
          <w:b/>
          <w:lang w:eastAsia="en-US"/>
        </w:rPr>
      </w:pPr>
      <w:r w:rsidRPr="00E06D87">
        <w:rPr>
          <w:rFonts w:eastAsia="Calibri"/>
          <w:b/>
          <w:lang w:eastAsia="en-US"/>
        </w:rPr>
        <w:t xml:space="preserve">Пресичане на риска </w:t>
      </w:r>
    </w:p>
    <w:p w:rsidR="00E06D87" w:rsidRPr="00E06D87" w:rsidRDefault="00E06D87" w:rsidP="00E06D87">
      <w:pPr>
        <w:ind w:firstLine="284"/>
        <w:jc w:val="both"/>
        <w:rPr>
          <w:rFonts w:eastAsia="Calibri"/>
          <w:lang w:val="en-US" w:eastAsia="en-US"/>
        </w:rPr>
      </w:pPr>
      <w:r w:rsidRPr="00E06D87">
        <w:rPr>
          <w:rFonts w:eastAsia="Calibri"/>
          <w:lang w:eastAsia="en-US"/>
        </w:rPr>
        <w:t>Рискът може да бъде избегнат чрез предложените мерки.</w:t>
      </w:r>
      <w:r w:rsidRPr="00E06D87">
        <w:rPr>
          <w:rFonts w:eastAsia="Calibri"/>
          <w:lang w:val="en-US" w:eastAsia="en-US"/>
        </w:rPr>
        <w:t xml:space="preserve"> </w:t>
      </w:r>
    </w:p>
    <w:p w:rsidR="00E06D87" w:rsidRPr="00900D06" w:rsidRDefault="00E06D87" w:rsidP="00E06D87">
      <w:pPr>
        <w:ind w:firstLine="284"/>
        <w:jc w:val="both"/>
        <w:rPr>
          <w:rFonts w:eastAsia="Calibri"/>
          <w:lang w:eastAsia="en-US"/>
        </w:rPr>
      </w:pPr>
    </w:p>
    <w:p w:rsidR="00E06D87" w:rsidRDefault="00E06D87" w:rsidP="00E06D87">
      <w:pPr>
        <w:ind w:firstLine="284"/>
        <w:jc w:val="both"/>
        <w:rPr>
          <w:rFonts w:eastAsia="Calibri"/>
          <w:lang w:eastAsia="en-US"/>
        </w:rPr>
      </w:pPr>
    </w:p>
    <w:p w:rsidR="000E0000" w:rsidRPr="000E0000" w:rsidRDefault="000E0000" w:rsidP="00E06D87">
      <w:pPr>
        <w:ind w:firstLine="284"/>
        <w:jc w:val="both"/>
        <w:rPr>
          <w:rFonts w:eastAsia="Calibri"/>
          <w:lang w:eastAsia="en-US"/>
        </w:rPr>
      </w:pPr>
    </w:p>
    <w:p w:rsidR="00E06D87" w:rsidRDefault="00E06D87" w:rsidP="00B8569C">
      <w:pPr>
        <w:spacing w:line="276" w:lineRule="auto"/>
        <w:rPr>
          <w:rFonts w:asciiTheme="majorHAnsi" w:hAnsiTheme="majorHAnsi"/>
          <w:lang w:val="en-US"/>
        </w:rPr>
      </w:pPr>
    </w:p>
    <w:p w:rsidR="000E0000" w:rsidRDefault="000E0000" w:rsidP="00B8569C">
      <w:pPr>
        <w:spacing w:line="276" w:lineRule="auto"/>
        <w:rPr>
          <w:rFonts w:asciiTheme="majorHAnsi" w:hAnsiTheme="majorHAnsi"/>
          <w:lang w:val="en-US"/>
        </w:rPr>
      </w:pPr>
    </w:p>
    <w:p w:rsidR="000E0000" w:rsidRDefault="000E0000" w:rsidP="00B8569C">
      <w:pPr>
        <w:spacing w:line="276" w:lineRule="auto"/>
        <w:rPr>
          <w:rFonts w:asciiTheme="majorHAnsi" w:hAnsiTheme="majorHAnsi"/>
          <w:lang w:val="en-US"/>
        </w:rPr>
      </w:pPr>
    </w:p>
    <w:p w:rsidR="000E0000" w:rsidRDefault="000E0000" w:rsidP="00B8569C">
      <w:pPr>
        <w:spacing w:line="276" w:lineRule="auto"/>
        <w:rPr>
          <w:rFonts w:asciiTheme="majorHAnsi" w:hAnsiTheme="majorHAnsi"/>
          <w:lang w:val="en-US"/>
        </w:rPr>
      </w:pPr>
    </w:p>
    <w:p w:rsidR="000E0000" w:rsidRDefault="000E0000" w:rsidP="00B8569C">
      <w:pPr>
        <w:spacing w:line="276" w:lineRule="auto"/>
        <w:rPr>
          <w:rFonts w:asciiTheme="majorHAnsi" w:hAnsiTheme="majorHAnsi"/>
          <w:lang w:val="en-US"/>
        </w:rPr>
      </w:pPr>
    </w:p>
    <w:p w:rsidR="000E0000" w:rsidRDefault="000E0000" w:rsidP="00B8569C">
      <w:pPr>
        <w:spacing w:line="276" w:lineRule="auto"/>
        <w:rPr>
          <w:rFonts w:asciiTheme="majorHAnsi" w:hAnsiTheme="majorHAnsi"/>
          <w:lang w:val="en-US"/>
        </w:rPr>
      </w:pPr>
    </w:p>
    <w:p w:rsidR="006C2E3A" w:rsidRDefault="006C2E3A" w:rsidP="00B8569C">
      <w:pPr>
        <w:spacing w:line="276" w:lineRule="auto"/>
        <w:rPr>
          <w:rFonts w:asciiTheme="majorHAnsi" w:hAnsiTheme="majorHAnsi"/>
          <w:lang w:val="en-US"/>
        </w:rPr>
      </w:pPr>
    </w:p>
    <w:p w:rsidR="006C2E3A" w:rsidRDefault="006C2E3A" w:rsidP="00B8569C">
      <w:pPr>
        <w:spacing w:line="276" w:lineRule="auto"/>
        <w:rPr>
          <w:rFonts w:asciiTheme="majorHAnsi" w:hAnsiTheme="majorHAnsi"/>
          <w:lang w:val="en-US"/>
        </w:rPr>
      </w:pPr>
    </w:p>
    <w:p w:rsidR="006C2E3A" w:rsidRDefault="006C2E3A" w:rsidP="00B8569C">
      <w:pPr>
        <w:spacing w:line="276" w:lineRule="auto"/>
        <w:rPr>
          <w:rFonts w:asciiTheme="majorHAnsi" w:hAnsiTheme="majorHAnsi"/>
          <w:lang w:val="en-US"/>
        </w:rPr>
      </w:pPr>
    </w:p>
    <w:p w:rsidR="006C2E3A" w:rsidRDefault="006C2E3A" w:rsidP="00B8569C">
      <w:pPr>
        <w:spacing w:line="276" w:lineRule="auto"/>
        <w:rPr>
          <w:rFonts w:asciiTheme="majorHAnsi" w:hAnsiTheme="majorHAnsi"/>
          <w:lang w:val="en-US"/>
        </w:rPr>
      </w:pPr>
    </w:p>
    <w:p w:rsidR="006C2E3A" w:rsidRDefault="006C2E3A" w:rsidP="00B8569C">
      <w:pPr>
        <w:spacing w:line="276" w:lineRule="auto"/>
        <w:rPr>
          <w:rFonts w:asciiTheme="majorHAnsi" w:hAnsiTheme="majorHAnsi"/>
          <w:lang w:val="en-US"/>
        </w:rPr>
      </w:pPr>
    </w:p>
    <w:p w:rsidR="006C2E3A" w:rsidRDefault="006C2E3A"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p>
    <w:p w:rsidR="001D5CF0" w:rsidRDefault="001D5CF0" w:rsidP="00DD44D1">
      <w:pPr>
        <w:spacing w:line="276" w:lineRule="auto"/>
        <w:ind w:firstLine="567"/>
        <w:jc w:val="center"/>
        <w:rPr>
          <w:b/>
        </w:rPr>
      </w:pPr>
      <w:bookmarkStart w:id="2" w:name="_GoBack"/>
      <w:bookmarkEnd w:id="2"/>
    </w:p>
    <w:p w:rsidR="006C2E3A" w:rsidRDefault="006C2E3A" w:rsidP="00DD44D1">
      <w:pPr>
        <w:spacing w:line="276" w:lineRule="auto"/>
        <w:ind w:firstLine="567"/>
        <w:jc w:val="center"/>
        <w:rPr>
          <w:b/>
        </w:rPr>
      </w:pPr>
    </w:p>
    <w:p w:rsidR="006C2E3A" w:rsidRDefault="006C2E3A" w:rsidP="00DD44D1">
      <w:pPr>
        <w:spacing w:line="276" w:lineRule="auto"/>
        <w:ind w:firstLine="567"/>
        <w:jc w:val="center"/>
        <w:rPr>
          <w:b/>
        </w:rPr>
      </w:pPr>
    </w:p>
    <w:p w:rsidR="006C2E3A" w:rsidRDefault="006C2E3A" w:rsidP="00DD44D1">
      <w:pPr>
        <w:spacing w:line="276" w:lineRule="auto"/>
        <w:ind w:firstLine="567"/>
        <w:jc w:val="center"/>
        <w:rPr>
          <w:b/>
        </w:rPr>
      </w:pPr>
    </w:p>
    <w:p w:rsidR="00DB325B" w:rsidRPr="00E9605D" w:rsidRDefault="00DB325B" w:rsidP="00DD44D1">
      <w:pPr>
        <w:spacing w:line="276" w:lineRule="auto"/>
        <w:ind w:firstLine="567"/>
        <w:jc w:val="center"/>
        <w:rPr>
          <w:b/>
        </w:rPr>
      </w:pPr>
      <w:r w:rsidRPr="00E9605D">
        <w:rPr>
          <w:b/>
        </w:rPr>
        <w:t>ОБРАЗЦИ НА ДОКУМЕНТИ</w:t>
      </w:r>
      <w:r w:rsidR="00242865" w:rsidRPr="00E9605D">
        <w:rPr>
          <w:b/>
        </w:rPr>
        <w:t xml:space="preserve"> КЪМ ОФЕРТАТА</w:t>
      </w:r>
      <w:r w:rsidR="001E4B9D" w:rsidRPr="00E9605D">
        <w:rPr>
          <w:b/>
        </w:rPr>
        <w:t xml:space="preserve"> И </w:t>
      </w:r>
      <w:r w:rsidR="00DD44D1" w:rsidRPr="00E9605D">
        <w:rPr>
          <w:b/>
        </w:rPr>
        <w:t>ПРОЕКТ НА ДОГОВОР</w:t>
      </w:r>
    </w:p>
    <w:p w:rsidR="00DB325B" w:rsidRPr="00E9605D" w:rsidRDefault="00DB325B" w:rsidP="00B8569C">
      <w:pPr>
        <w:spacing w:line="276" w:lineRule="auto"/>
        <w:rPr>
          <w:b/>
        </w:rPr>
      </w:pPr>
    </w:p>
    <w:p w:rsidR="00A46428" w:rsidRPr="00E9605D" w:rsidRDefault="00A46428" w:rsidP="00B8569C">
      <w:pPr>
        <w:spacing w:line="276" w:lineRule="auto"/>
        <w:sectPr w:rsidR="00A46428" w:rsidRPr="00E9605D" w:rsidSect="00796499">
          <w:headerReference w:type="default" r:id="rId10"/>
          <w:footerReference w:type="default" r:id="rId11"/>
          <w:headerReference w:type="first" r:id="rId12"/>
          <w:footerReference w:type="first" r:id="rId13"/>
          <w:pgSz w:w="11906" w:h="16838"/>
          <w:pgMar w:top="851" w:right="986" w:bottom="851" w:left="1418" w:header="142" w:footer="510" w:gutter="0"/>
          <w:cols w:space="708"/>
        </w:sectPr>
      </w:pPr>
    </w:p>
    <w:p w:rsidR="00C80293" w:rsidRPr="00E9605D" w:rsidRDefault="00C80293" w:rsidP="00C80293">
      <w:pPr>
        <w:jc w:val="right"/>
        <w:rPr>
          <w:b/>
          <w:bCs/>
          <w:i/>
        </w:rPr>
      </w:pPr>
      <w:r w:rsidRPr="00E9605D">
        <w:rPr>
          <w:lang w:val="ru-RU" w:eastAsia="en-US"/>
        </w:rPr>
        <w:lastRenderedPageBreak/>
        <w:tab/>
      </w:r>
      <w:r w:rsidRPr="00E9605D">
        <w:rPr>
          <w:b/>
          <w:bCs/>
          <w:i/>
        </w:rPr>
        <w:t>ОБРАЗЕЦ  № 1</w:t>
      </w:r>
    </w:p>
    <w:p w:rsidR="00835FB3" w:rsidRPr="00E9605D" w:rsidRDefault="00835FB3" w:rsidP="00C80293">
      <w:pPr>
        <w:jc w:val="center"/>
        <w:rPr>
          <w:b/>
          <w:bCs/>
          <w:spacing w:val="-3"/>
        </w:rPr>
      </w:pPr>
    </w:p>
    <w:p w:rsidR="00C80293" w:rsidRPr="00E9605D" w:rsidRDefault="00C80293" w:rsidP="00C80293">
      <w:pPr>
        <w:jc w:val="center"/>
        <w:rPr>
          <w:b/>
          <w:bCs/>
          <w:spacing w:val="-3"/>
        </w:rPr>
      </w:pPr>
      <w:r w:rsidRPr="00E9605D">
        <w:rPr>
          <w:b/>
          <w:bCs/>
          <w:spacing w:val="-3"/>
        </w:rPr>
        <w:t>ОФЕРТА</w:t>
      </w:r>
    </w:p>
    <w:p w:rsidR="00147E21" w:rsidRPr="00E9605D" w:rsidRDefault="00C80293" w:rsidP="00147E21">
      <w:pPr>
        <w:jc w:val="center"/>
        <w:rPr>
          <w:b/>
          <w:bCs/>
          <w:spacing w:val="2"/>
        </w:rPr>
      </w:pPr>
      <w:r w:rsidRPr="00E9605D">
        <w:rPr>
          <w:b/>
          <w:bCs/>
          <w:spacing w:val="2"/>
        </w:rPr>
        <w:t xml:space="preserve">за участие в процедура </w:t>
      </w:r>
      <w:r w:rsidR="00147E21" w:rsidRPr="00E9605D">
        <w:rPr>
          <w:b/>
          <w:bCs/>
          <w:spacing w:val="2"/>
        </w:rPr>
        <w:t>по</w:t>
      </w:r>
      <w:r w:rsidR="00F4116C" w:rsidRPr="00E9605D">
        <w:rPr>
          <w:b/>
          <w:bCs/>
          <w:spacing w:val="2"/>
        </w:rPr>
        <w:t xml:space="preserve"> реда на Глава осма „а“ от ЗОП с предмет</w:t>
      </w:r>
      <w:r w:rsidR="00147E21" w:rsidRPr="00E9605D">
        <w:rPr>
          <w:b/>
          <w:bCs/>
          <w:spacing w:val="2"/>
        </w:rPr>
        <w:t>:</w:t>
      </w:r>
    </w:p>
    <w:p w:rsidR="00F661C2" w:rsidRPr="00E9605D" w:rsidRDefault="00F661C2" w:rsidP="00F661C2">
      <w:pPr>
        <w:jc w:val="center"/>
        <w:rPr>
          <w:bCs/>
          <w:lang w:val="en-US" w:eastAsia="en-US"/>
        </w:rPr>
      </w:pPr>
      <w:r w:rsidRPr="00E9605D">
        <w:rPr>
          <w:rFonts w:eastAsia="Times New Roman"/>
          <w:b/>
        </w:rPr>
        <w:t>„Избор на одитор за извършване на одит за отчитане на разходите и финансовото изпълнението на проект</w:t>
      </w:r>
      <w:r w:rsidRPr="00E9605D">
        <w:rPr>
          <w:rFonts w:eastAsia="Arial Unicode MS"/>
          <w:b/>
        </w:rPr>
        <w:t xml:space="preserve"> BG161PO001/1.1-08/2010/014 „Преструктуриране на домовете за медико-социални грижи за деца от 0 до 3 години“</w:t>
      </w:r>
    </w:p>
    <w:p w:rsidR="00226C68" w:rsidRPr="00E9605D" w:rsidRDefault="00226C68" w:rsidP="00226C68">
      <w:pPr>
        <w:pStyle w:val="ListParagraph"/>
        <w:ind w:left="1211"/>
        <w:jc w:val="center"/>
        <w:rPr>
          <w:rFonts w:eastAsia="Batang"/>
          <w:b/>
          <w:i/>
          <w:lang w:eastAsia="en-US"/>
        </w:rPr>
      </w:pPr>
    </w:p>
    <w:p w:rsidR="00147E21" w:rsidRPr="00E9605D" w:rsidRDefault="00147E21" w:rsidP="00147E21">
      <w:pPr>
        <w:jc w:val="center"/>
        <w:rPr>
          <w:b/>
          <w:bCs/>
          <w:i/>
          <w:spacing w:val="2"/>
          <w:lang w:val="en-US"/>
        </w:rPr>
      </w:pPr>
    </w:p>
    <w:p w:rsidR="00C80293" w:rsidRPr="00E9605D" w:rsidRDefault="00C80293" w:rsidP="00C80293">
      <w:pPr>
        <w:jc w:val="both"/>
        <w:rPr>
          <w:bCs/>
          <w:spacing w:val="-7"/>
        </w:rPr>
      </w:pPr>
      <w:r w:rsidRPr="00E9605D">
        <w:rPr>
          <w:b/>
          <w:bCs/>
          <w:i/>
          <w:spacing w:val="-7"/>
        </w:rPr>
        <w:t xml:space="preserve">І. </w:t>
      </w:r>
      <w:r w:rsidR="00147E21" w:rsidRPr="00E9605D">
        <w:rPr>
          <w:b/>
          <w:bCs/>
          <w:i/>
          <w:spacing w:val="-7"/>
        </w:rPr>
        <w:t xml:space="preserve">  </w:t>
      </w:r>
      <w:r w:rsidRPr="00E9605D">
        <w:rPr>
          <w:b/>
          <w:bCs/>
          <w:i/>
          <w:spacing w:val="-7"/>
        </w:rPr>
        <w:t>ИДЕНТИФИКАЦИЯ НА УЧАСТНИКА</w:t>
      </w:r>
      <w:r w:rsidR="00147E21" w:rsidRPr="00E9605D">
        <w:rPr>
          <w:b/>
          <w:bCs/>
          <w:i/>
          <w:spacing w:val="-7"/>
        </w:rPr>
        <w:t xml:space="preserve">  </w:t>
      </w:r>
      <w:r w:rsidR="00147E21" w:rsidRPr="00E9605D">
        <w:rPr>
          <w:b/>
          <w:bCs/>
          <w:i/>
          <w:spacing w:val="-7"/>
          <w:lang w:val="en-US"/>
        </w:rPr>
        <w:t xml:space="preserve"> </w:t>
      </w:r>
      <w:r w:rsidR="00147E21" w:rsidRPr="00E9605D">
        <w:rPr>
          <w:bCs/>
          <w:spacing w:val="-7"/>
        </w:rPr>
        <w:t>/данни за лицето, което прави предложението/</w:t>
      </w:r>
    </w:p>
    <w:p w:rsidR="00147E21" w:rsidRPr="00E9605D" w:rsidRDefault="00147E21" w:rsidP="00C80293">
      <w:pPr>
        <w:jc w:val="both"/>
        <w:rPr>
          <w:bCs/>
          <w:iCs/>
          <w:spacing w:val="-7"/>
        </w:rPr>
      </w:pPr>
    </w:p>
    <w:p w:rsidR="00C80293" w:rsidRPr="00E9605D" w:rsidRDefault="00C80293" w:rsidP="00C80293">
      <w:pPr>
        <w:tabs>
          <w:tab w:val="left" w:pos="250"/>
        </w:tabs>
        <w:jc w:val="both"/>
        <w:rPr>
          <w:bCs/>
          <w:i/>
          <w:iCs/>
          <w:spacing w:val="-7"/>
        </w:rPr>
      </w:pPr>
      <w:r w:rsidRPr="00E9605D">
        <w:rPr>
          <w:bCs/>
          <w:spacing w:val="-3"/>
        </w:rPr>
        <w:t>Настоящата оферта e подадена от:</w:t>
      </w:r>
    </w:p>
    <w:p w:rsidR="00C80293" w:rsidRPr="00E9605D" w:rsidRDefault="00C80293" w:rsidP="00C80293">
      <w:pPr>
        <w:tabs>
          <w:tab w:val="left" w:pos="6663"/>
          <w:tab w:val="left" w:pos="9849"/>
        </w:tabs>
        <w:jc w:val="both"/>
        <w:rPr>
          <w:bCs/>
          <w:i/>
          <w:spacing w:val="-5"/>
        </w:rPr>
      </w:pPr>
      <w:r w:rsidRPr="00E9605D">
        <w:rPr>
          <w:bCs/>
          <w:spacing w:val="-5"/>
        </w:rPr>
        <w:t xml:space="preserve">                                                      </w:t>
      </w:r>
      <w:r w:rsidRPr="00E9605D">
        <w:rPr>
          <w:bCs/>
          <w:i/>
          <w:spacing w:val="-5"/>
        </w:rPr>
        <w:t>/наименование на участника/</w:t>
      </w:r>
    </w:p>
    <w:p w:rsidR="00C80293" w:rsidRPr="00E9605D" w:rsidRDefault="00C80293" w:rsidP="00C80293">
      <w:pPr>
        <w:tabs>
          <w:tab w:val="left" w:pos="6663"/>
          <w:tab w:val="left" w:pos="9849"/>
        </w:tabs>
        <w:jc w:val="both"/>
        <w:rPr>
          <w:bCs/>
          <w:spacing w:val="-5"/>
        </w:rPr>
      </w:pPr>
      <w:r w:rsidRPr="00E9605D">
        <w:rPr>
          <w:bCs/>
          <w:spacing w:val="-5"/>
        </w:rPr>
        <w:t>и подписана от:</w:t>
      </w:r>
    </w:p>
    <w:p w:rsidR="00C80293" w:rsidRPr="00E9605D" w:rsidRDefault="00C80293" w:rsidP="00C80293">
      <w:pPr>
        <w:tabs>
          <w:tab w:val="left" w:pos="6663"/>
          <w:tab w:val="left" w:pos="9214"/>
          <w:tab w:val="left" w:pos="9849"/>
        </w:tabs>
        <w:jc w:val="both"/>
        <w:rPr>
          <w:bCs/>
          <w:i/>
          <w:spacing w:val="-6"/>
        </w:rPr>
      </w:pPr>
      <w:r w:rsidRPr="00E9605D">
        <w:rPr>
          <w:bCs/>
          <w:i/>
        </w:rPr>
        <w:t xml:space="preserve">                                                            </w:t>
      </w:r>
      <w:r w:rsidRPr="00E9605D">
        <w:rPr>
          <w:bCs/>
          <w:i/>
          <w:spacing w:val="-6"/>
        </w:rPr>
        <w:t>/три имена/</w:t>
      </w:r>
    </w:p>
    <w:p w:rsidR="00C80293" w:rsidRPr="00E9605D" w:rsidRDefault="00C80293" w:rsidP="00C80293">
      <w:pPr>
        <w:tabs>
          <w:tab w:val="left" w:pos="6663"/>
          <w:tab w:val="left" w:pos="9849"/>
        </w:tabs>
        <w:jc w:val="both"/>
        <w:rPr>
          <w:bCs/>
          <w:spacing w:val="-5"/>
        </w:rPr>
      </w:pPr>
      <w:r w:rsidRPr="00E9605D">
        <w:rPr>
          <w:bCs/>
          <w:spacing w:val="-5"/>
        </w:rPr>
        <w:t>в качеството му/им  на</w:t>
      </w:r>
    </w:p>
    <w:p w:rsidR="00C80293" w:rsidRPr="00E9605D" w:rsidRDefault="00C80293" w:rsidP="00C80293">
      <w:pPr>
        <w:tabs>
          <w:tab w:val="left" w:pos="9849"/>
        </w:tabs>
        <w:jc w:val="both"/>
        <w:rPr>
          <w:bCs/>
          <w:i/>
          <w:spacing w:val="-5"/>
        </w:rPr>
      </w:pPr>
      <w:r w:rsidRPr="00E9605D">
        <w:rPr>
          <w:bCs/>
          <w:spacing w:val="-5"/>
        </w:rPr>
        <w:t xml:space="preserve">                                                                       </w:t>
      </w:r>
      <w:r w:rsidRPr="00E9605D">
        <w:rPr>
          <w:bCs/>
          <w:i/>
          <w:spacing w:val="-5"/>
        </w:rPr>
        <w:t>/длъжност/</w:t>
      </w:r>
    </w:p>
    <w:p w:rsidR="00147E21" w:rsidRPr="00E9605D" w:rsidRDefault="00147E21" w:rsidP="00C80293">
      <w:pPr>
        <w:tabs>
          <w:tab w:val="left" w:pos="9849"/>
        </w:tabs>
        <w:jc w:val="both"/>
        <w:rPr>
          <w:bCs/>
          <w:i/>
        </w:rPr>
      </w:pPr>
    </w:p>
    <w:p w:rsidR="00C80293" w:rsidRPr="00E9605D" w:rsidRDefault="00C80293" w:rsidP="00C80293">
      <w:pPr>
        <w:tabs>
          <w:tab w:val="left" w:pos="250"/>
        </w:tabs>
        <w:jc w:val="both"/>
        <w:rPr>
          <w:b/>
          <w:bCs/>
          <w:i/>
          <w:spacing w:val="2"/>
        </w:rPr>
      </w:pPr>
      <w:r w:rsidRPr="00E9605D">
        <w:rPr>
          <w:b/>
          <w:bCs/>
          <w:i/>
          <w:spacing w:val="2"/>
        </w:rPr>
        <w:t>II. АДМИНИСТРАТИВНИ СВЕДЕНИЯ</w:t>
      </w:r>
    </w:p>
    <w:p w:rsidR="00C80293" w:rsidRPr="00E9605D" w:rsidRDefault="00C80293" w:rsidP="00C80293">
      <w:pPr>
        <w:tabs>
          <w:tab w:val="left" w:pos="250"/>
        </w:tabs>
        <w:jc w:val="both"/>
        <w:rPr>
          <w:b/>
          <w:bCs/>
          <w:i/>
          <w:spacing w:val="2"/>
        </w:rPr>
      </w:pPr>
    </w:p>
    <w:p w:rsidR="00C80293" w:rsidRPr="00E9605D" w:rsidRDefault="00C80293" w:rsidP="00C80293">
      <w:pPr>
        <w:tabs>
          <w:tab w:val="left" w:pos="384"/>
        </w:tabs>
        <w:jc w:val="both"/>
        <w:rPr>
          <w:bCs/>
          <w:spacing w:val="-7"/>
        </w:rPr>
      </w:pPr>
      <w:r w:rsidRPr="00E9605D">
        <w:rPr>
          <w:bCs/>
          <w:spacing w:val="-7"/>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C80293" w:rsidRPr="00E9605D" w:rsidRDefault="00C80293" w:rsidP="00C80293">
      <w:pPr>
        <w:tabs>
          <w:tab w:val="left" w:pos="384"/>
        </w:tabs>
        <w:jc w:val="both"/>
        <w:rPr>
          <w:bCs/>
          <w:spacing w:val="-7"/>
        </w:rPr>
      </w:pPr>
      <w:r w:rsidRPr="00E9605D">
        <w:rPr>
          <w:bCs/>
          <w:spacing w:val="-7"/>
        </w:rPr>
        <w:t xml:space="preserve">.......................................................................................................................................................... </w:t>
      </w:r>
    </w:p>
    <w:p w:rsidR="00C80293" w:rsidRPr="00E9605D" w:rsidRDefault="00C80293" w:rsidP="00C80293">
      <w:pPr>
        <w:tabs>
          <w:tab w:val="left" w:pos="384"/>
        </w:tabs>
        <w:jc w:val="both"/>
        <w:rPr>
          <w:bCs/>
          <w:spacing w:val="-7"/>
        </w:rPr>
      </w:pPr>
    </w:p>
    <w:p w:rsidR="00C80293" w:rsidRPr="00E9605D" w:rsidRDefault="00C80293" w:rsidP="00C80293">
      <w:pPr>
        <w:tabs>
          <w:tab w:val="left" w:pos="384"/>
        </w:tabs>
        <w:jc w:val="both"/>
        <w:rPr>
          <w:bCs/>
          <w:spacing w:val="-7"/>
        </w:rPr>
      </w:pPr>
      <w:r w:rsidRPr="00E9605D">
        <w:rPr>
          <w:bCs/>
          <w:spacing w:val="-7"/>
        </w:rPr>
        <w:t>2. Адрес</w:t>
      </w:r>
      <w:r w:rsidR="00147E21" w:rsidRPr="00E9605D">
        <w:rPr>
          <w:bCs/>
          <w:spacing w:val="-7"/>
        </w:rPr>
        <w:t xml:space="preserve">: </w:t>
      </w:r>
      <w:r w:rsidRPr="00E9605D">
        <w:rPr>
          <w:bCs/>
          <w:spacing w:val="-7"/>
        </w:rPr>
        <w:t>...............................................................................................................................</w:t>
      </w:r>
    </w:p>
    <w:p w:rsidR="00C80293" w:rsidRPr="00E9605D" w:rsidRDefault="00C80293" w:rsidP="00C80293">
      <w:pPr>
        <w:tabs>
          <w:tab w:val="left" w:pos="384"/>
        </w:tabs>
        <w:jc w:val="both"/>
        <w:rPr>
          <w:bCs/>
          <w:spacing w:val="-7"/>
        </w:rPr>
      </w:pPr>
      <w:r w:rsidRPr="00E9605D">
        <w:rPr>
          <w:bCs/>
          <w:spacing w:val="-7"/>
        </w:rPr>
        <w:tab/>
      </w:r>
      <w:r w:rsidRPr="00E9605D">
        <w:rPr>
          <w:bCs/>
          <w:spacing w:val="-7"/>
        </w:rPr>
        <w:tab/>
      </w:r>
      <w:r w:rsidRPr="00E9605D">
        <w:rPr>
          <w:bCs/>
          <w:spacing w:val="-7"/>
        </w:rPr>
        <w:tab/>
        <w:t xml:space="preserve">                     /пощенски код, град, община, кв., ул., бл., ап./</w:t>
      </w:r>
    </w:p>
    <w:p w:rsidR="00C80293" w:rsidRPr="00E9605D" w:rsidRDefault="00C80293" w:rsidP="00C80293">
      <w:pPr>
        <w:tabs>
          <w:tab w:val="left" w:leader="dot" w:pos="4382"/>
        </w:tabs>
        <w:jc w:val="both"/>
        <w:rPr>
          <w:bCs/>
        </w:rPr>
      </w:pPr>
      <w:r w:rsidRPr="00E9605D">
        <w:rPr>
          <w:bCs/>
          <w:spacing w:val="-6"/>
        </w:rPr>
        <w:t xml:space="preserve">Телефон №: </w:t>
      </w:r>
      <w:r w:rsidRPr="00E9605D">
        <w:rPr>
          <w:bCs/>
          <w:spacing w:val="-8"/>
        </w:rPr>
        <w:t>.....................................................</w:t>
      </w:r>
    </w:p>
    <w:p w:rsidR="00C80293" w:rsidRPr="00E9605D" w:rsidRDefault="00C80293" w:rsidP="00C80293">
      <w:pPr>
        <w:tabs>
          <w:tab w:val="left" w:leader="dot" w:pos="4382"/>
        </w:tabs>
        <w:jc w:val="both"/>
        <w:rPr>
          <w:bCs/>
        </w:rPr>
      </w:pPr>
      <w:r w:rsidRPr="00E9605D">
        <w:rPr>
          <w:bCs/>
          <w:spacing w:val="-8"/>
        </w:rPr>
        <w:t xml:space="preserve">факс </w:t>
      </w:r>
      <w:r w:rsidRPr="00E9605D">
        <w:rPr>
          <w:bCs/>
          <w:spacing w:val="-6"/>
        </w:rPr>
        <w:t>№</w:t>
      </w:r>
      <w:r w:rsidRPr="00E9605D">
        <w:rPr>
          <w:bCs/>
          <w:spacing w:val="-8"/>
        </w:rPr>
        <w:t>:............................................................</w:t>
      </w:r>
    </w:p>
    <w:p w:rsidR="00C80293" w:rsidRPr="00E9605D" w:rsidRDefault="00C80293" w:rsidP="00C80293">
      <w:pPr>
        <w:tabs>
          <w:tab w:val="left" w:leader="dot" w:pos="4690"/>
        </w:tabs>
        <w:jc w:val="both"/>
        <w:rPr>
          <w:bCs/>
        </w:rPr>
      </w:pPr>
      <w:r w:rsidRPr="00E9605D">
        <w:rPr>
          <w:bCs/>
          <w:spacing w:val="1"/>
        </w:rPr>
        <w:t>e-mail:</w:t>
      </w:r>
      <w:r w:rsidRPr="00E9605D">
        <w:rPr>
          <w:bCs/>
        </w:rPr>
        <w:tab/>
        <w:t>.</w:t>
      </w:r>
    </w:p>
    <w:p w:rsidR="00C80293" w:rsidRPr="00E9605D" w:rsidRDefault="00C80293" w:rsidP="00C80293">
      <w:pPr>
        <w:tabs>
          <w:tab w:val="left" w:leader="dot" w:pos="4690"/>
        </w:tabs>
        <w:jc w:val="both"/>
        <w:rPr>
          <w:bCs/>
        </w:rPr>
      </w:pPr>
    </w:p>
    <w:p w:rsidR="00C80293" w:rsidRPr="00E9605D" w:rsidRDefault="00C80293" w:rsidP="00C80293">
      <w:pPr>
        <w:tabs>
          <w:tab w:val="left" w:pos="384"/>
          <w:tab w:val="left" w:leader="dot" w:pos="5270"/>
        </w:tabs>
        <w:jc w:val="both"/>
        <w:rPr>
          <w:bCs/>
        </w:rPr>
      </w:pPr>
      <w:r w:rsidRPr="00E9605D">
        <w:rPr>
          <w:bCs/>
          <w:spacing w:val="-6"/>
        </w:rPr>
        <w:t>3. Лице за контакти</w:t>
      </w:r>
      <w:r w:rsidR="00147E21" w:rsidRPr="00E9605D">
        <w:rPr>
          <w:bCs/>
          <w:spacing w:val="-6"/>
        </w:rPr>
        <w:t xml:space="preserve">: </w:t>
      </w:r>
      <w:r w:rsidRPr="00E9605D">
        <w:rPr>
          <w:bCs/>
          <w:spacing w:val="-6"/>
        </w:rPr>
        <w:t>.................</w:t>
      </w:r>
      <w:r w:rsidRPr="00E9605D">
        <w:rPr>
          <w:bCs/>
        </w:rPr>
        <w:tab/>
        <w:t>....................................</w:t>
      </w:r>
    </w:p>
    <w:p w:rsidR="00C80293" w:rsidRPr="00E9605D" w:rsidRDefault="00C80293" w:rsidP="00C80293">
      <w:pPr>
        <w:tabs>
          <w:tab w:val="left" w:pos="384"/>
          <w:tab w:val="left" w:leader="dot" w:pos="5270"/>
        </w:tabs>
        <w:jc w:val="both"/>
        <w:rPr>
          <w:bCs/>
        </w:rPr>
      </w:pPr>
      <w:r w:rsidRPr="00E9605D">
        <w:rPr>
          <w:bCs/>
          <w:spacing w:val="-6"/>
        </w:rPr>
        <w:t>Длъжност:</w:t>
      </w:r>
      <w:r w:rsidRPr="00E9605D">
        <w:rPr>
          <w:bCs/>
        </w:rPr>
        <w:t>…………………………………………………..</w:t>
      </w:r>
    </w:p>
    <w:p w:rsidR="00C80293" w:rsidRPr="00E9605D" w:rsidRDefault="00C80293" w:rsidP="00C80293">
      <w:pPr>
        <w:tabs>
          <w:tab w:val="left" w:leader="dot" w:pos="3317"/>
        </w:tabs>
        <w:jc w:val="both"/>
        <w:rPr>
          <w:bCs/>
        </w:rPr>
      </w:pPr>
      <w:r w:rsidRPr="00E9605D">
        <w:rPr>
          <w:bCs/>
          <w:spacing w:val="-5"/>
        </w:rPr>
        <w:t>телефон / факс:</w:t>
      </w:r>
      <w:r w:rsidRPr="00E9605D">
        <w:rPr>
          <w:bCs/>
        </w:rPr>
        <w:tab/>
        <w:t>………………………</w:t>
      </w:r>
    </w:p>
    <w:p w:rsidR="00C80293" w:rsidRPr="00E9605D" w:rsidRDefault="00C80293" w:rsidP="00C80293">
      <w:pPr>
        <w:tabs>
          <w:tab w:val="left" w:leader="dot" w:pos="3317"/>
        </w:tabs>
        <w:jc w:val="both"/>
        <w:rPr>
          <w:bCs/>
          <w:spacing w:val="-5"/>
        </w:rPr>
      </w:pPr>
    </w:p>
    <w:p w:rsidR="00C80293" w:rsidRPr="00E9605D" w:rsidRDefault="001E4B9D" w:rsidP="00C80293">
      <w:pPr>
        <w:tabs>
          <w:tab w:val="left" w:leader="dot" w:pos="3317"/>
        </w:tabs>
        <w:jc w:val="both"/>
        <w:rPr>
          <w:bCs/>
        </w:rPr>
      </w:pPr>
      <w:r w:rsidRPr="00E9605D">
        <w:rPr>
          <w:bCs/>
          <w:spacing w:val="-5"/>
        </w:rPr>
        <w:t>4</w:t>
      </w:r>
      <w:r w:rsidR="00C80293" w:rsidRPr="00E9605D">
        <w:rPr>
          <w:bCs/>
          <w:spacing w:val="-5"/>
        </w:rPr>
        <w:t>. Обслужваща банка:</w:t>
      </w:r>
      <w:r w:rsidR="00C80293" w:rsidRPr="00E9605D">
        <w:rPr>
          <w:bCs/>
        </w:rPr>
        <w:t>……………………………………</w:t>
      </w:r>
    </w:p>
    <w:p w:rsidR="00C80293" w:rsidRPr="00E9605D" w:rsidRDefault="00C80293" w:rsidP="00C80293">
      <w:pPr>
        <w:tabs>
          <w:tab w:val="left" w:leader="dot" w:pos="6955"/>
        </w:tabs>
        <w:jc w:val="both"/>
        <w:rPr>
          <w:bCs/>
          <w:spacing w:val="-4"/>
        </w:rPr>
      </w:pPr>
      <w:r w:rsidRPr="00E9605D">
        <w:rPr>
          <w:bCs/>
          <w:spacing w:val="-4"/>
        </w:rPr>
        <w:t>Сметката, по която ще бъде възстановена гаранцията за участие:</w:t>
      </w:r>
    </w:p>
    <w:p w:rsidR="00C80293" w:rsidRPr="00E9605D" w:rsidRDefault="00C80293" w:rsidP="00C80293">
      <w:pPr>
        <w:tabs>
          <w:tab w:val="left" w:leader="dot" w:pos="6955"/>
        </w:tabs>
        <w:jc w:val="both"/>
        <w:rPr>
          <w:bCs/>
          <w:spacing w:val="-4"/>
        </w:rPr>
      </w:pPr>
      <w:r w:rsidRPr="00E9605D">
        <w:rPr>
          <w:bCs/>
          <w:spacing w:val="-4"/>
        </w:rPr>
        <w:t>IBAN……………………………………………BIC……………………………………………</w:t>
      </w:r>
    </w:p>
    <w:p w:rsidR="00C80293" w:rsidRPr="00E9605D" w:rsidRDefault="00C80293" w:rsidP="00C80293">
      <w:pPr>
        <w:tabs>
          <w:tab w:val="left" w:leader="dot" w:pos="6955"/>
        </w:tabs>
        <w:jc w:val="both"/>
        <w:rPr>
          <w:bCs/>
        </w:rPr>
      </w:pPr>
      <w:r w:rsidRPr="00E9605D">
        <w:rPr>
          <w:bCs/>
          <w:spacing w:val="-6"/>
        </w:rPr>
        <w:lastRenderedPageBreak/>
        <w:t>Титуляр на сметката…</w:t>
      </w:r>
      <w:r w:rsidRPr="00E9605D">
        <w:rPr>
          <w:bCs/>
        </w:rPr>
        <w:tab/>
        <w:t>………………..</w:t>
      </w:r>
    </w:p>
    <w:p w:rsidR="00C80293" w:rsidRPr="00E9605D" w:rsidRDefault="00C80293" w:rsidP="00C80293">
      <w:pPr>
        <w:tabs>
          <w:tab w:val="left" w:leader="dot" w:pos="9840"/>
        </w:tabs>
        <w:jc w:val="both"/>
        <w:rPr>
          <w:bCs/>
          <w:color w:val="000000"/>
        </w:rPr>
      </w:pPr>
      <w:r w:rsidRPr="00E9605D">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C80293" w:rsidRPr="00E9605D" w:rsidRDefault="00C80293" w:rsidP="00C80293">
      <w:pPr>
        <w:tabs>
          <w:tab w:val="left" w:leader="dot" w:pos="9840"/>
        </w:tabs>
        <w:jc w:val="both"/>
        <w:rPr>
          <w:bCs/>
          <w:color w:val="000000"/>
          <w:spacing w:val="-4"/>
        </w:rPr>
      </w:pPr>
      <w:r w:rsidRPr="00E9605D">
        <w:rPr>
          <w:bCs/>
          <w:color w:val="000000"/>
          <w:spacing w:val="-4"/>
        </w:rPr>
        <w:t>IBAN……………………………………………BIC……………………………………………</w:t>
      </w:r>
    </w:p>
    <w:p w:rsidR="00C80293" w:rsidRPr="00E9605D" w:rsidRDefault="00C80293" w:rsidP="00C80293">
      <w:pPr>
        <w:tabs>
          <w:tab w:val="left" w:leader="dot" w:pos="9840"/>
        </w:tabs>
        <w:jc w:val="both"/>
        <w:rPr>
          <w:bCs/>
          <w:color w:val="000000"/>
        </w:rPr>
      </w:pPr>
      <w:r w:rsidRPr="00E9605D">
        <w:rPr>
          <w:bCs/>
          <w:color w:val="000000"/>
          <w:spacing w:val="-6"/>
        </w:rPr>
        <w:t>Титуляр на сметката</w:t>
      </w:r>
      <w:r w:rsidRPr="00E9605D">
        <w:rPr>
          <w:bCs/>
          <w:color w:val="000000"/>
        </w:rPr>
        <w:t>………………………</w:t>
      </w:r>
    </w:p>
    <w:p w:rsidR="00147E21" w:rsidRPr="00E9605D" w:rsidRDefault="00147E21" w:rsidP="00C80293">
      <w:pPr>
        <w:tabs>
          <w:tab w:val="left" w:leader="dot" w:pos="9840"/>
        </w:tabs>
        <w:jc w:val="both"/>
        <w:rPr>
          <w:bCs/>
          <w:color w:val="000000"/>
        </w:rPr>
      </w:pPr>
    </w:p>
    <w:p w:rsidR="00C80293" w:rsidRPr="00E9605D" w:rsidRDefault="00C80293" w:rsidP="00C80293">
      <w:pPr>
        <w:tabs>
          <w:tab w:val="left" w:leader="dot" w:pos="0"/>
        </w:tabs>
        <w:jc w:val="both"/>
        <w:rPr>
          <w:b/>
          <w:bCs/>
          <w:i/>
          <w:color w:val="000000"/>
          <w:lang w:val="en-US"/>
        </w:rPr>
      </w:pPr>
      <w:r w:rsidRPr="00E9605D">
        <w:rPr>
          <w:b/>
          <w:bCs/>
          <w:color w:val="000000"/>
        </w:rPr>
        <w:tab/>
        <w:t>УВАЖАЕМИ ДАМИ И ГОСПОДА</w:t>
      </w:r>
      <w:r w:rsidRPr="00E9605D">
        <w:rPr>
          <w:b/>
          <w:bCs/>
          <w:i/>
          <w:color w:val="000000"/>
        </w:rPr>
        <w:t xml:space="preserve">, </w:t>
      </w:r>
    </w:p>
    <w:p w:rsidR="00C80293" w:rsidRPr="00E9605D" w:rsidRDefault="00C80293" w:rsidP="00C80293">
      <w:pPr>
        <w:tabs>
          <w:tab w:val="left" w:leader="dot" w:pos="0"/>
        </w:tabs>
        <w:jc w:val="both"/>
        <w:rPr>
          <w:b/>
          <w:bCs/>
          <w:i/>
          <w:color w:val="000000"/>
          <w:lang w:val="en-US"/>
        </w:rPr>
      </w:pPr>
    </w:p>
    <w:p w:rsidR="00C80293" w:rsidRPr="00E9605D" w:rsidRDefault="00C80293" w:rsidP="00C80293">
      <w:pPr>
        <w:jc w:val="both"/>
        <w:rPr>
          <w:bCs/>
        </w:rPr>
      </w:pPr>
      <w:r w:rsidRPr="00E9605D">
        <w:rPr>
          <w:color w:val="000000"/>
          <w:spacing w:val="3"/>
        </w:rPr>
        <w:t xml:space="preserve">1. </w:t>
      </w:r>
      <w:r w:rsidRPr="00E9605D">
        <w:rPr>
          <w:bCs/>
          <w:color w:val="000000"/>
          <w:spacing w:val="3"/>
        </w:rPr>
        <w:t xml:space="preserve">Заявяваме, че </w:t>
      </w:r>
      <w:r w:rsidR="00147E21" w:rsidRPr="00E9605D">
        <w:rPr>
          <w:bCs/>
          <w:color w:val="000000"/>
          <w:spacing w:val="3"/>
        </w:rPr>
        <w:t xml:space="preserve">желаем да участваме </w:t>
      </w:r>
      <w:r w:rsidRPr="00E9605D">
        <w:rPr>
          <w:bCs/>
          <w:color w:val="000000"/>
          <w:spacing w:val="3"/>
        </w:rPr>
        <w:t>в процедура</w:t>
      </w:r>
      <w:r w:rsidR="00147E21" w:rsidRPr="00E9605D">
        <w:rPr>
          <w:bCs/>
          <w:color w:val="000000"/>
          <w:spacing w:val="3"/>
        </w:rPr>
        <w:t xml:space="preserve"> </w:t>
      </w:r>
      <w:r w:rsidR="00EA76CF" w:rsidRPr="00E9605D">
        <w:rPr>
          <w:bCs/>
          <w:color w:val="000000"/>
          <w:spacing w:val="3"/>
        </w:rPr>
        <w:t xml:space="preserve">за възлагане изпълнението на поръчка </w:t>
      </w:r>
      <w:r w:rsidR="00147E21" w:rsidRPr="00E9605D">
        <w:rPr>
          <w:bCs/>
          <w:color w:val="000000"/>
          <w:spacing w:val="3"/>
        </w:rPr>
        <w:t>по реда на Глава осма „а“ от ЗОП</w:t>
      </w:r>
      <w:r w:rsidRPr="00E9605D">
        <w:rPr>
          <w:bCs/>
          <w:color w:val="000000"/>
          <w:spacing w:val="3"/>
        </w:rPr>
        <w:t xml:space="preserve"> с </w:t>
      </w:r>
      <w:r w:rsidRPr="00E9605D">
        <w:rPr>
          <w:bCs/>
        </w:rPr>
        <w:t xml:space="preserve">предмет: </w:t>
      </w:r>
    </w:p>
    <w:p w:rsidR="00230267" w:rsidRPr="00E9605D" w:rsidRDefault="00230267" w:rsidP="00230267">
      <w:pPr>
        <w:jc w:val="both"/>
        <w:rPr>
          <w:bCs/>
          <w:lang w:val="en-US" w:eastAsia="en-US"/>
        </w:rPr>
      </w:pPr>
      <w:r w:rsidRPr="00E9605D">
        <w:rPr>
          <w:rFonts w:eastAsia="Times New Roman"/>
          <w:b/>
        </w:rPr>
        <w:t>„Избор на одитор за извършване на одит за отчитане на разходите</w:t>
      </w:r>
      <w:r w:rsidR="00607FD3">
        <w:rPr>
          <w:rFonts w:eastAsia="Times New Roman"/>
          <w:b/>
        </w:rPr>
        <w:t xml:space="preserve"> и финансовото изпълнението на П</w:t>
      </w:r>
      <w:r w:rsidRPr="00E9605D">
        <w:rPr>
          <w:rFonts w:eastAsia="Times New Roman"/>
          <w:b/>
        </w:rPr>
        <w:t>роект</w:t>
      </w:r>
      <w:r w:rsidRPr="00E9605D">
        <w:rPr>
          <w:rFonts w:eastAsia="Arial Unicode MS"/>
          <w:b/>
        </w:rPr>
        <w:t xml:space="preserve"> BG161PO001/1.1-08/2010/014 "Преструктуриране на домовете за медико-социални грижи за деца от 0 до 3 години</w:t>
      </w:r>
      <w:r w:rsidRPr="00E9605D">
        <w:rPr>
          <w:rFonts w:eastAsia="Times New Roman"/>
          <w:b/>
        </w:rPr>
        <w:t>”</w:t>
      </w:r>
    </w:p>
    <w:p w:rsidR="00EA76CF" w:rsidRPr="00E9605D" w:rsidRDefault="00EA76CF" w:rsidP="00226C68">
      <w:pPr>
        <w:tabs>
          <w:tab w:val="left" w:pos="360"/>
        </w:tabs>
        <w:jc w:val="both"/>
        <w:rPr>
          <w:lang w:val="en-US"/>
        </w:rPr>
      </w:pPr>
      <w:r w:rsidRPr="00E9605D">
        <w:t>като представяме настоящата оферта.</w:t>
      </w:r>
    </w:p>
    <w:p w:rsidR="00C80293" w:rsidRPr="00E9605D" w:rsidRDefault="00147E21" w:rsidP="00147E21">
      <w:pPr>
        <w:tabs>
          <w:tab w:val="left" w:pos="360"/>
        </w:tabs>
        <w:jc w:val="both"/>
      </w:pPr>
      <w:r w:rsidRPr="00E9605D">
        <w:t>2</w:t>
      </w:r>
      <w:r w:rsidR="00C80293" w:rsidRPr="00E9605D">
        <w:t>.</w:t>
      </w:r>
      <w:r w:rsidRPr="00E9605D">
        <w:t xml:space="preserve"> </w:t>
      </w:r>
      <w:r w:rsidR="00C80293" w:rsidRPr="00E9605D">
        <w:t xml:space="preserve">Задължаваме се да </w:t>
      </w:r>
      <w:r w:rsidRPr="00E9605D">
        <w:t>спазваме всички условия на В</w:t>
      </w:r>
      <w:r w:rsidR="00C80293" w:rsidRPr="00E9605D">
        <w:t>ъзложителя, посочени в</w:t>
      </w:r>
      <w:r w:rsidRPr="00E9605D">
        <w:t xml:space="preserve"> публичната покана</w:t>
      </w:r>
      <w:r w:rsidR="00EA76CF" w:rsidRPr="00E9605D">
        <w:t xml:space="preserve"> за поръчката</w:t>
      </w:r>
      <w:r w:rsidRPr="00E9605D">
        <w:t xml:space="preserve"> и приложения</w:t>
      </w:r>
      <w:r w:rsidR="001E4B9D" w:rsidRPr="00E9605D">
        <w:t>та към нея</w:t>
      </w:r>
      <w:r w:rsidR="00C80293" w:rsidRPr="00E9605D">
        <w:t>.</w:t>
      </w:r>
    </w:p>
    <w:p w:rsidR="00C80293" w:rsidRPr="00E9605D" w:rsidRDefault="00147E21" w:rsidP="00EA76CF">
      <w:pPr>
        <w:tabs>
          <w:tab w:val="left" w:pos="284"/>
        </w:tabs>
        <w:autoSpaceDE w:val="0"/>
        <w:autoSpaceDN w:val="0"/>
        <w:adjustRightInd w:val="0"/>
        <w:jc w:val="both"/>
        <w:rPr>
          <w:rFonts w:eastAsia="Batang"/>
        </w:rPr>
      </w:pPr>
      <w:r w:rsidRPr="00E9605D">
        <w:rPr>
          <w:rFonts w:eastAsia="Batang"/>
        </w:rPr>
        <w:t>3</w:t>
      </w:r>
      <w:r w:rsidR="00C80293" w:rsidRPr="00E9605D">
        <w:rPr>
          <w:rFonts w:eastAsia="Batang"/>
        </w:rPr>
        <w:t>. Съгласни сме валидността на нашето предложение да бъде</w:t>
      </w:r>
      <w:r w:rsidR="001E4B9D" w:rsidRPr="00E9605D">
        <w:rPr>
          <w:rFonts w:eastAsia="Batang"/>
        </w:rPr>
        <w:t>:</w:t>
      </w:r>
      <w:r w:rsidR="00C80293" w:rsidRPr="00E9605D">
        <w:rPr>
          <w:rFonts w:eastAsia="Batang"/>
        </w:rPr>
        <w:t xml:space="preserve"> ………………. </w:t>
      </w:r>
      <w:r w:rsidR="00C80293" w:rsidRPr="00E9605D">
        <w:rPr>
          <w:rFonts w:eastAsia="Batang"/>
          <w:lang w:val="en-US"/>
        </w:rPr>
        <w:t>/</w:t>
      </w:r>
      <w:r w:rsidR="00C80293" w:rsidRPr="00E9605D">
        <w:rPr>
          <w:rFonts w:eastAsia="Batang"/>
        </w:rPr>
        <w:t>словом: ......</w:t>
      </w:r>
      <w:r w:rsidR="00F4116C" w:rsidRPr="00E9605D">
        <w:rPr>
          <w:rFonts w:eastAsia="Batang"/>
        </w:rPr>
        <w:t>...............</w:t>
      </w:r>
      <w:r w:rsidR="00C80293" w:rsidRPr="00E9605D">
        <w:rPr>
          <w:rFonts w:eastAsia="Batang"/>
        </w:rPr>
        <w:t xml:space="preserve">/ календарни дни, </w:t>
      </w:r>
      <w:r w:rsidR="00C80293" w:rsidRPr="00E9605D">
        <w:rPr>
          <w:rFonts w:eastAsia="Batang"/>
          <w:b/>
        </w:rPr>
        <w:t xml:space="preserve">но не по-малко от 90 </w:t>
      </w:r>
      <w:r w:rsidR="00C80293" w:rsidRPr="00E9605D">
        <w:rPr>
          <w:rFonts w:eastAsia="Batang"/>
          <w:b/>
          <w:lang w:val="en-US"/>
        </w:rPr>
        <w:t>/</w:t>
      </w:r>
      <w:r w:rsidR="00C80293" w:rsidRPr="00E9605D">
        <w:rPr>
          <w:rFonts w:eastAsia="Batang"/>
          <w:b/>
        </w:rPr>
        <w:t>деветдесет/ календарни дни</w:t>
      </w:r>
      <w:r w:rsidR="00C80293" w:rsidRPr="00E9605D">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C80293" w:rsidRPr="00E9605D" w:rsidRDefault="00EA76CF" w:rsidP="00C80293">
      <w:pPr>
        <w:autoSpaceDE w:val="0"/>
        <w:autoSpaceDN w:val="0"/>
        <w:adjustRightInd w:val="0"/>
        <w:jc w:val="both"/>
        <w:rPr>
          <w:rFonts w:eastAsia="Batang"/>
        </w:rPr>
      </w:pPr>
      <w:r w:rsidRPr="00E9605D">
        <w:rPr>
          <w:rFonts w:eastAsia="Batang"/>
        </w:rPr>
        <w:t>4</w:t>
      </w:r>
      <w:r w:rsidR="00C80293" w:rsidRPr="00E9605D">
        <w:rPr>
          <w:rFonts w:eastAsia="Batang"/>
        </w:rPr>
        <w:t>.</w:t>
      </w:r>
      <w:r w:rsidR="00F4116C" w:rsidRPr="00E9605D">
        <w:rPr>
          <w:rFonts w:eastAsia="Batang"/>
        </w:rPr>
        <w:t xml:space="preserve"> </w:t>
      </w:r>
      <w:r w:rsidR="00C80293" w:rsidRPr="00E9605D">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A76CF" w:rsidRPr="00E9605D" w:rsidRDefault="00EA76CF" w:rsidP="00EA76CF">
      <w:pPr>
        <w:jc w:val="both"/>
        <w:rPr>
          <w:rFonts w:eastAsia="Calibri"/>
          <w:lang w:eastAsia="en-US"/>
        </w:rPr>
      </w:pPr>
      <w:r w:rsidRPr="00E9605D">
        <w:rPr>
          <w:color w:val="000000"/>
          <w:spacing w:val="-1"/>
        </w:rPr>
        <w:t>5</w:t>
      </w:r>
      <w:r w:rsidR="00C80293" w:rsidRPr="00E9605D">
        <w:rPr>
          <w:color w:val="000000"/>
          <w:spacing w:val="-1"/>
        </w:rPr>
        <w:t xml:space="preserve">. </w:t>
      </w:r>
      <w:r w:rsidRPr="00E9605D">
        <w:rPr>
          <w:rFonts w:eastAsia="Calibri"/>
          <w:lang w:eastAsia="en-US"/>
        </w:rPr>
        <w:t>Цената за изпълнение на поръчката е съгласно попълнения образец „Ценово предложение” - неразделна част от офертата ни. 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EA76CF" w:rsidRPr="00E9605D" w:rsidRDefault="00226C68" w:rsidP="00EA76CF">
      <w:pPr>
        <w:tabs>
          <w:tab w:val="left" w:pos="1080"/>
        </w:tabs>
        <w:jc w:val="both"/>
        <w:rPr>
          <w:rFonts w:eastAsia="Calibri"/>
          <w:b/>
          <w:bCs/>
          <w:lang w:eastAsia="en-US"/>
        </w:rPr>
      </w:pPr>
      <w:r w:rsidRPr="00E9605D">
        <w:rPr>
          <w:rFonts w:eastAsia="Calibri"/>
          <w:lang w:eastAsia="en-US"/>
        </w:rPr>
        <w:t xml:space="preserve">6. </w:t>
      </w:r>
      <w:r w:rsidR="00EA76CF" w:rsidRPr="00E9605D">
        <w:rPr>
          <w:rFonts w:eastAsia="Calibri"/>
          <w:lang w:eastAsia="en-US"/>
        </w:rPr>
        <w:t xml:space="preserve">Декларираме, че ще изпълним обществената поръчка в посочения в поканата срок. </w:t>
      </w:r>
    </w:p>
    <w:p w:rsidR="00EA76CF" w:rsidRPr="00E9605D" w:rsidRDefault="00EA76CF" w:rsidP="00EA76CF">
      <w:pPr>
        <w:tabs>
          <w:tab w:val="left" w:pos="993"/>
        </w:tabs>
        <w:jc w:val="both"/>
        <w:rPr>
          <w:rFonts w:eastAsia="Calibri"/>
          <w:lang w:val="ru-RU" w:eastAsia="en-US"/>
        </w:rPr>
      </w:pPr>
      <w:r w:rsidRPr="00E9605D">
        <w:rPr>
          <w:rFonts w:eastAsia="Calibri"/>
          <w:lang w:val="ru-RU" w:eastAsia="en-US"/>
        </w:rPr>
        <w:t xml:space="preserve">7. Декларираме, че изпълнението на поръчката ще бъде извършено в пълно съответствие с изискванията на Възложителя и условията на </w:t>
      </w:r>
      <w:r w:rsidR="000A6459" w:rsidRPr="00E9605D">
        <w:rPr>
          <w:rFonts w:eastAsia="Calibri"/>
          <w:lang w:val="ru-RU" w:eastAsia="en-US"/>
        </w:rPr>
        <w:t xml:space="preserve">проекта на </w:t>
      </w:r>
      <w:r w:rsidRPr="00E9605D">
        <w:rPr>
          <w:rFonts w:eastAsia="Calibri"/>
          <w:lang w:val="ru-RU" w:eastAsia="en-US"/>
        </w:rPr>
        <w:t xml:space="preserve">договора. </w:t>
      </w:r>
    </w:p>
    <w:p w:rsidR="00EA76CF" w:rsidRPr="00E9605D" w:rsidRDefault="00EA76CF" w:rsidP="00EA76CF">
      <w:pPr>
        <w:tabs>
          <w:tab w:val="left" w:pos="993"/>
        </w:tabs>
        <w:jc w:val="both"/>
        <w:rPr>
          <w:rFonts w:eastAsia="Calibri"/>
          <w:lang w:eastAsia="en-US"/>
        </w:rPr>
      </w:pPr>
      <w:r w:rsidRPr="00E9605D">
        <w:rPr>
          <w:rFonts w:eastAsia="Calibri"/>
          <w:lang w:eastAsia="en-US"/>
        </w:rPr>
        <w:t xml:space="preserve">8. </w:t>
      </w:r>
      <w:r w:rsidRPr="00E9605D">
        <w:rPr>
          <w:rFonts w:eastAsia="Calibri"/>
          <w:b/>
          <w:lang w:eastAsia="en-US"/>
        </w:rPr>
        <w:t>Запознати сме с проекта на договор към публичната покана и приемаме условията му</w:t>
      </w:r>
      <w:r w:rsidRPr="00E9605D">
        <w:rPr>
          <w:rFonts w:eastAsia="Calibri"/>
          <w:lang w:eastAsia="en-US"/>
        </w:rPr>
        <w:t xml:space="preserve">. В случай, че бъдем определени за изпълнител на поръчката ще сключим договор по приложения </w:t>
      </w:r>
      <w:r w:rsidR="000A6459" w:rsidRPr="00E9605D">
        <w:rPr>
          <w:rFonts w:eastAsia="Calibri"/>
          <w:lang w:eastAsia="en-US"/>
        </w:rPr>
        <w:t xml:space="preserve">към публичната покана </w:t>
      </w:r>
      <w:r w:rsidRPr="00E9605D">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0A6459" w:rsidRPr="00E9605D" w:rsidRDefault="00EA76CF" w:rsidP="000A6459">
      <w:pPr>
        <w:tabs>
          <w:tab w:val="left" w:pos="1080"/>
        </w:tabs>
        <w:jc w:val="both"/>
        <w:rPr>
          <w:rFonts w:eastAsia="Calibri"/>
          <w:lang w:eastAsia="en-US"/>
        </w:rPr>
      </w:pPr>
      <w:r w:rsidRPr="00E9605D">
        <w:rPr>
          <w:rFonts w:eastAsia="Calibri"/>
          <w:lang w:eastAsia="en-US"/>
        </w:rPr>
        <w:t xml:space="preserve">9. </w:t>
      </w:r>
      <w:r w:rsidRPr="00E9605D">
        <w:rPr>
          <w:rFonts w:eastAsia="Calibri"/>
          <w:b/>
          <w:lang w:eastAsia="en-US"/>
        </w:rPr>
        <w:t>В случай, че бъдем определени за изпълнител на поръчката, при подписването на договора ще представим</w:t>
      </w:r>
      <w:r w:rsidR="005D2543" w:rsidRPr="00E9605D">
        <w:rPr>
          <w:rFonts w:eastAsia="Calibri"/>
          <w:lang w:eastAsia="en-US"/>
        </w:rPr>
        <w:t>:</w:t>
      </w:r>
      <w:r w:rsidRPr="00E9605D">
        <w:rPr>
          <w:rFonts w:eastAsia="Calibri"/>
          <w:lang w:eastAsia="en-US"/>
        </w:rPr>
        <w:t xml:space="preserve"> </w:t>
      </w:r>
    </w:p>
    <w:p w:rsidR="000A6459" w:rsidRPr="00E9605D" w:rsidRDefault="000A6459" w:rsidP="000A6459">
      <w:pPr>
        <w:tabs>
          <w:tab w:val="left" w:pos="1080"/>
        </w:tabs>
        <w:jc w:val="both"/>
        <w:rPr>
          <w:rFonts w:eastAsia="Calibri"/>
          <w:lang w:eastAsia="en-US"/>
        </w:rPr>
      </w:pPr>
      <w:r w:rsidRPr="00E9605D">
        <w:rPr>
          <w:rFonts w:eastAsia="Calibri"/>
          <w:lang w:eastAsia="en-US"/>
        </w:rPr>
        <w:t xml:space="preserve">9.1. документи, издадени от компетентен орган, за удостоверяване липсата на обстоятелствата по чл. 47, ал. 1, т. 1 (без б.“е“) от ЗОП, освен когато законодателството на </w:t>
      </w:r>
      <w:r w:rsidRPr="00E9605D">
        <w:rPr>
          <w:rFonts w:eastAsia="Calibri"/>
          <w:lang w:eastAsia="en-US"/>
        </w:rPr>
        <w:lastRenderedPageBreak/>
        <w:t xml:space="preserve">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EA76CF" w:rsidRPr="00E9605D" w:rsidRDefault="00226C68" w:rsidP="000A6459">
      <w:pPr>
        <w:tabs>
          <w:tab w:val="left" w:pos="1080"/>
        </w:tabs>
        <w:jc w:val="both"/>
        <w:rPr>
          <w:rFonts w:eastAsia="Calibri"/>
          <w:lang w:eastAsia="en-US"/>
        </w:rPr>
      </w:pPr>
      <w:r w:rsidRPr="00E9605D">
        <w:rPr>
          <w:rFonts w:eastAsia="Calibri"/>
          <w:lang w:eastAsia="en-US"/>
        </w:rPr>
        <w:t xml:space="preserve">9.2. </w:t>
      </w:r>
      <w:r w:rsidR="000A6459" w:rsidRPr="00E9605D">
        <w:rPr>
          <w:rFonts w:eastAsia="Calibri"/>
          <w:lang w:eastAsia="en-US"/>
        </w:rPr>
        <w:t>декларация за липсата на обстоятелс</w:t>
      </w:r>
      <w:r w:rsidR="001E4B9D" w:rsidRPr="00E9605D">
        <w:rPr>
          <w:rFonts w:eastAsia="Calibri"/>
          <w:lang w:eastAsia="en-US"/>
        </w:rPr>
        <w:t>твата по чл. 47, ал. 5 от ЗОП /</w:t>
      </w:r>
      <w:r w:rsidR="000A6459" w:rsidRPr="00E9605D">
        <w:rPr>
          <w:rFonts w:eastAsia="Calibri"/>
          <w:lang w:eastAsia="en-US"/>
        </w:rPr>
        <w:t>актуална към дата</w:t>
      </w:r>
      <w:r w:rsidR="001E4B9D" w:rsidRPr="00E9605D">
        <w:rPr>
          <w:rFonts w:eastAsia="Calibri"/>
          <w:lang w:eastAsia="en-US"/>
        </w:rPr>
        <w:t>та на сключване на договора</w:t>
      </w:r>
      <w:r w:rsidR="000A6459" w:rsidRPr="00E9605D">
        <w:rPr>
          <w:rFonts w:eastAsia="Calibri"/>
          <w:lang w:eastAsia="en-US"/>
        </w:rPr>
        <w:t>/.</w:t>
      </w:r>
    </w:p>
    <w:p w:rsidR="000A6459" w:rsidRPr="00E9605D" w:rsidRDefault="005D2543" w:rsidP="005D2543">
      <w:pPr>
        <w:tabs>
          <w:tab w:val="left" w:pos="1080"/>
        </w:tabs>
        <w:jc w:val="both"/>
        <w:rPr>
          <w:rFonts w:eastAsia="Calibri"/>
          <w:lang w:eastAsia="en-US"/>
        </w:rPr>
      </w:pPr>
      <w:r w:rsidRPr="00E9605D">
        <w:rPr>
          <w:rFonts w:eastAsia="Calibri"/>
          <w:lang w:eastAsia="en-US"/>
        </w:rPr>
        <w:t>10.</w:t>
      </w:r>
      <w:r w:rsidR="00226C68" w:rsidRPr="00E9605D">
        <w:rPr>
          <w:rFonts w:eastAsia="Calibri"/>
          <w:lang w:eastAsia="en-US"/>
        </w:rPr>
        <w:t xml:space="preserve"> </w:t>
      </w:r>
      <w:r w:rsidR="00EA76CF" w:rsidRPr="00E9605D">
        <w:rPr>
          <w:rFonts w:eastAsia="Calibri"/>
          <w:lang w:eastAsia="en-US"/>
        </w:rPr>
        <w:t>При условие, че бъдем избрани за изпълнител на поръчка</w:t>
      </w:r>
      <w:r w:rsidRPr="00E9605D">
        <w:rPr>
          <w:rFonts w:eastAsia="Calibri"/>
          <w:lang w:eastAsia="en-US"/>
        </w:rPr>
        <w:t>та</w:t>
      </w:r>
      <w:r w:rsidR="00EA76CF" w:rsidRPr="00E9605D">
        <w:rPr>
          <w:rFonts w:eastAsia="Calibri"/>
          <w:lang w:eastAsia="en-US"/>
        </w:rPr>
        <w:t>, сме съгласни да представим гаранция за изпълнение на договора в размер на</w:t>
      </w:r>
      <w:r w:rsidR="00EA76CF" w:rsidRPr="00E9605D">
        <w:rPr>
          <w:rFonts w:eastAsia="Calibri"/>
          <w:b/>
          <w:lang w:eastAsia="en-US"/>
        </w:rPr>
        <w:t xml:space="preserve"> </w:t>
      </w:r>
      <w:r w:rsidR="000A6459" w:rsidRPr="00E9605D">
        <w:rPr>
          <w:rFonts w:eastAsia="Calibri"/>
          <w:b/>
          <w:lang w:eastAsia="en-US"/>
        </w:rPr>
        <w:t xml:space="preserve">3 % /три на сто/ </w:t>
      </w:r>
      <w:r w:rsidR="000A6459" w:rsidRPr="00E9605D">
        <w:rPr>
          <w:rFonts w:eastAsia="Calibri"/>
          <w:lang w:eastAsia="en-US"/>
        </w:rPr>
        <w:t xml:space="preserve">от стойността на договора без ДДС за изпълнение на обществената поръчка /за съответната обособена позиция/. </w:t>
      </w:r>
    </w:p>
    <w:p w:rsidR="00EA76CF" w:rsidRPr="00E9605D" w:rsidRDefault="005D2543" w:rsidP="005D2543">
      <w:pPr>
        <w:tabs>
          <w:tab w:val="left" w:pos="1080"/>
        </w:tabs>
        <w:jc w:val="both"/>
        <w:rPr>
          <w:rFonts w:eastAsia="Calibri"/>
          <w:lang w:eastAsia="en-US"/>
        </w:rPr>
      </w:pPr>
      <w:r w:rsidRPr="00E9605D">
        <w:rPr>
          <w:rFonts w:eastAsia="Calibri"/>
          <w:lang w:eastAsia="en-US"/>
        </w:rPr>
        <w:t xml:space="preserve">11. </w:t>
      </w:r>
      <w:r w:rsidR="00EA76CF" w:rsidRPr="00E9605D">
        <w:rPr>
          <w:rFonts w:eastAsia="Calibri"/>
          <w:lang w:eastAsia="en-US"/>
        </w:rPr>
        <w:t xml:space="preserve">Приложенията към настоящата оферта са съгласно </w:t>
      </w:r>
      <w:r w:rsidR="00D83AFC" w:rsidRPr="00E9605D">
        <w:rPr>
          <w:rFonts w:eastAsia="Calibri"/>
          <w:lang w:eastAsia="en-US"/>
        </w:rPr>
        <w:t>изготвения и подписан от нас</w:t>
      </w:r>
      <w:r w:rsidRPr="00E9605D">
        <w:rPr>
          <w:rFonts w:eastAsia="Calibri"/>
          <w:lang w:eastAsia="en-US"/>
        </w:rPr>
        <w:t xml:space="preserve"> </w:t>
      </w:r>
      <w:r w:rsidR="00EA76CF" w:rsidRPr="00E9605D">
        <w:rPr>
          <w:rFonts w:eastAsia="Calibri"/>
          <w:b/>
          <w:lang w:eastAsia="en-US"/>
        </w:rPr>
        <w:t xml:space="preserve">списък на документите </w:t>
      </w:r>
      <w:r w:rsidR="00EA76CF" w:rsidRPr="00E9605D">
        <w:rPr>
          <w:rFonts w:eastAsia="Calibri"/>
          <w:lang w:eastAsia="en-US"/>
        </w:rPr>
        <w:t>в офертата, представляващи неразделна част от нея</w:t>
      </w:r>
      <w:r w:rsidR="00D83AFC" w:rsidRPr="00E9605D">
        <w:rPr>
          <w:rFonts w:eastAsia="Calibri"/>
          <w:lang w:eastAsia="en-US"/>
        </w:rPr>
        <w:t xml:space="preserve"> /</w:t>
      </w:r>
      <w:r w:rsidR="00D83AFC" w:rsidRPr="00E9605D">
        <w:rPr>
          <w:rFonts w:eastAsia="Calibri"/>
          <w:i/>
          <w:lang w:eastAsia="en-US"/>
        </w:rPr>
        <w:t>прилага се списъкът</w:t>
      </w:r>
      <w:r w:rsidR="00D83AFC" w:rsidRPr="00E9605D">
        <w:rPr>
          <w:rFonts w:eastAsia="Calibri"/>
          <w:lang w:eastAsia="en-US"/>
        </w:rPr>
        <w:t>/</w:t>
      </w:r>
      <w:r w:rsidR="00EA76CF" w:rsidRPr="00E9605D">
        <w:rPr>
          <w:rFonts w:eastAsia="Calibri"/>
          <w:lang w:eastAsia="en-US"/>
        </w:rPr>
        <w:t>.</w:t>
      </w:r>
    </w:p>
    <w:p w:rsidR="00D83AFC" w:rsidRPr="00E9605D" w:rsidRDefault="00D83AFC" w:rsidP="005D2543">
      <w:pPr>
        <w:tabs>
          <w:tab w:val="left" w:pos="1080"/>
        </w:tabs>
        <w:jc w:val="both"/>
        <w:rPr>
          <w:rFonts w:eastAsia="Calibri"/>
          <w:lang w:eastAsia="en-US"/>
        </w:rPr>
      </w:pPr>
    </w:p>
    <w:p w:rsidR="00D83AFC" w:rsidRPr="00E9605D" w:rsidRDefault="00D83AFC" w:rsidP="005D2543">
      <w:pPr>
        <w:tabs>
          <w:tab w:val="left" w:pos="1080"/>
        </w:tabs>
        <w:jc w:val="both"/>
        <w:rPr>
          <w:rFonts w:eastAsia="Calibri"/>
          <w:lang w:eastAsia="en-US"/>
        </w:rPr>
      </w:pPr>
    </w:p>
    <w:p w:rsidR="00C80293" w:rsidRPr="00E9605D" w:rsidRDefault="00C80293" w:rsidP="009E4CFD">
      <w:pPr>
        <w:tabs>
          <w:tab w:val="left" w:leader="dot" w:pos="0"/>
        </w:tabs>
        <w:jc w:val="both"/>
      </w:pPr>
      <w:r w:rsidRPr="00E9605D">
        <w:t>Дата: ........................ г.</w:t>
      </w:r>
      <w:r w:rsidR="009E4CFD" w:rsidRPr="00E9605D">
        <w:tab/>
      </w:r>
    </w:p>
    <w:p w:rsidR="00D83AFC" w:rsidRPr="00E9605D" w:rsidRDefault="00226C68" w:rsidP="00C80293">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r>
      <w:r w:rsidR="00C80293" w:rsidRPr="00E9605D">
        <w:t>(</w:t>
      </w:r>
      <w:r w:rsidR="00D83AFC" w:rsidRPr="00E9605D">
        <w:t>П</w:t>
      </w:r>
      <w:r w:rsidR="00C80293" w:rsidRPr="00E9605D">
        <w:t>одпис и печат</w:t>
      </w:r>
      <w:r w:rsidR="00D83AFC" w:rsidRPr="00E9605D">
        <w:t>, когато има такъв</w:t>
      </w:r>
      <w:r w:rsidRPr="00E9605D">
        <w:t>)</w:t>
      </w:r>
    </w:p>
    <w:p w:rsidR="00C80293" w:rsidRPr="00E9605D" w:rsidRDefault="00226C68" w:rsidP="00C80293">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r>
      <w:r w:rsidR="00D83AFC" w:rsidRPr="00E9605D">
        <w:t>Име, длъжност</w:t>
      </w:r>
    </w:p>
    <w:p w:rsidR="00C80293" w:rsidRPr="00E9605D" w:rsidRDefault="00C80293" w:rsidP="00C80293">
      <w:pPr>
        <w:jc w:val="both"/>
        <w:rPr>
          <w:i/>
          <w:iCs/>
        </w:rPr>
      </w:pPr>
    </w:p>
    <w:p w:rsidR="00C80293" w:rsidRPr="00E9605D" w:rsidRDefault="00A90A5A" w:rsidP="00C80293">
      <w:pPr>
        <w:jc w:val="both"/>
        <w:rPr>
          <w:i/>
          <w:iCs/>
        </w:rPr>
      </w:pPr>
      <w:r w:rsidRPr="00E9605D">
        <w:rPr>
          <w:i/>
          <w:iCs/>
        </w:rPr>
        <w:t>*</w:t>
      </w:r>
      <w:r w:rsidR="00C80293" w:rsidRPr="00E9605D">
        <w:rPr>
          <w:i/>
          <w:iCs/>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w:t>
      </w:r>
      <w:r w:rsidR="005D2543" w:rsidRPr="00E9605D">
        <w:rPr>
          <w:i/>
          <w:iCs/>
        </w:rPr>
        <w:t xml:space="preserve">, подписан </w:t>
      </w:r>
      <w:r w:rsidR="00C80293" w:rsidRPr="00E9605D">
        <w:rPr>
          <w:i/>
          <w:iCs/>
        </w:rPr>
        <w:t>от участниците</w:t>
      </w:r>
      <w:r w:rsidR="005D2543" w:rsidRPr="00E9605D">
        <w:rPr>
          <w:i/>
          <w:iCs/>
        </w:rPr>
        <w:t xml:space="preserve"> в обединението/</w:t>
      </w:r>
      <w:r w:rsidR="00C80293" w:rsidRPr="00E9605D">
        <w:rPr>
          <w:i/>
          <w:iCs/>
        </w:rPr>
        <w:t>.</w:t>
      </w: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9A0F81" w:rsidRPr="00E9605D" w:rsidRDefault="009A0F81"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Pr="00E9605D" w:rsidRDefault="00835FB3" w:rsidP="00C80293">
      <w:pPr>
        <w:jc w:val="both"/>
        <w:rPr>
          <w:i/>
          <w:iCs/>
        </w:rPr>
      </w:pPr>
    </w:p>
    <w:p w:rsidR="00835FB3" w:rsidRDefault="00835FB3" w:rsidP="00C80293">
      <w:pPr>
        <w:jc w:val="both"/>
        <w:rPr>
          <w:rFonts w:asciiTheme="majorHAnsi" w:hAnsiTheme="majorHAnsi"/>
          <w:i/>
          <w:iCs/>
          <w:sz w:val="22"/>
          <w:szCs w:val="22"/>
        </w:rPr>
      </w:pPr>
    </w:p>
    <w:p w:rsidR="00E9605D" w:rsidRPr="0022574A" w:rsidRDefault="00E9605D"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2091C" w:rsidRPr="00E9605D" w:rsidRDefault="0092091C" w:rsidP="00226C68">
      <w:pPr>
        <w:ind w:left="6372"/>
        <w:jc w:val="right"/>
        <w:rPr>
          <w:b/>
          <w:bCs/>
          <w:i/>
          <w:color w:val="000000"/>
          <w:spacing w:val="3"/>
          <w:lang w:val="en-US"/>
        </w:rPr>
      </w:pPr>
      <w:r w:rsidRPr="00E9605D">
        <w:rPr>
          <w:b/>
          <w:bCs/>
          <w:i/>
          <w:color w:val="000000"/>
          <w:spacing w:val="3"/>
        </w:rPr>
        <w:t>ОБРАЗЕЦ № 2</w:t>
      </w:r>
    </w:p>
    <w:p w:rsidR="0092091C" w:rsidRPr="00E9605D" w:rsidRDefault="0092091C" w:rsidP="0092091C">
      <w:pPr>
        <w:jc w:val="both"/>
        <w:rPr>
          <w:b/>
          <w:bCs/>
          <w:color w:val="000000"/>
          <w:spacing w:val="3"/>
          <w:lang w:val="en-US"/>
        </w:rPr>
      </w:pPr>
    </w:p>
    <w:p w:rsidR="0092091C" w:rsidRPr="00E9605D" w:rsidRDefault="0092091C" w:rsidP="0092091C">
      <w:pPr>
        <w:autoSpaceDE w:val="0"/>
        <w:autoSpaceDN w:val="0"/>
        <w:adjustRightInd w:val="0"/>
        <w:ind w:firstLine="288"/>
        <w:jc w:val="center"/>
        <w:rPr>
          <w:rFonts w:eastAsia="Verdana-Bold"/>
          <w:b/>
          <w:bCs/>
        </w:rPr>
      </w:pPr>
      <w:r w:rsidRPr="00E9605D">
        <w:rPr>
          <w:rFonts w:eastAsia="Verdana-Bold"/>
          <w:b/>
          <w:bCs/>
        </w:rPr>
        <w:t>Д Е К Л А Р А Ц И Я</w:t>
      </w:r>
    </w:p>
    <w:p w:rsidR="001E4B9D" w:rsidRPr="00E9605D" w:rsidRDefault="001E4B9D" w:rsidP="0092091C">
      <w:pPr>
        <w:ind w:left="720" w:hanging="720"/>
        <w:jc w:val="center"/>
        <w:rPr>
          <w:b/>
          <w:bCs/>
        </w:rPr>
      </w:pPr>
      <w:r w:rsidRPr="00E9605D">
        <w:rPr>
          <w:b/>
          <w:bCs/>
        </w:rPr>
        <w:t xml:space="preserve">за отсъствие на обстоятелствата </w:t>
      </w:r>
    </w:p>
    <w:p w:rsidR="0092091C" w:rsidRPr="00E9605D" w:rsidRDefault="001E4B9D" w:rsidP="0092091C">
      <w:pPr>
        <w:ind w:left="720" w:hanging="720"/>
        <w:jc w:val="center"/>
        <w:rPr>
          <w:b/>
          <w:bCs/>
        </w:rPr>
      </w:pPr>
      <w:r w:rsidRPr="00E9605D">
        <w:rPr>
          <w:b/>
          <w:bCs/>
        </w:rPr>
        <w:t xml:space="preserve">по </w:t>
      </w:r>
      <w:r w:rsidR="0092091C" w:rsidRPr="00E9605D">
        <w:rPr>
          <w:b/>
        </w:rPr>
        <w:t xml:space="preserve">чл. </w:t>
      </w:r>
      <w:r w:rsidR="0092091C" w:rsidRPr="00E9605D">
        <w:rPr>
          <w:rFonts w:eastAsia="Verdana-Bold"/>
          <w:b/>
          <w:bCs/>
        </w:rPr>
        <w:t xml:space="preserve">47, ал. 1, т. 1 </w:t>
      </w:r>
      <w:r w:rsidR="0092091C" w:rsidRPr="00E9605D">
        <w:rPr>
          <w:rFonts w:eastAsia="Verdana-Bold"/>
          <w:b/>
          <w:bCs/>
          <w:lang w:val="en-US"/>
        </w:rPr>
        <w:t>(</w:t>
      </w:r>
      <w:r w:rsidR="0092091C" w:rsidRPr="00E9605D">
        <w:rPr>
          <w:rFonts w:eastAsia="Verdana-Bold"/>
          <w:b/>
          <w:bCs/>
        </w:rPr>
        <w:t>без б. „е“</w:t>
      </w:r>
      <w:r w:rsidR="0092091C" w:rsidRPr="00E9605D">
        <w:rPr>
          <w:rFonts w:eastAsia="Verdana-Bold"/>
          <w:b/>
          <w:bCs/>
          <w:lang w:val="en-US"/>
        </w:rPr>
        <w:t xml:space="preserve">) </w:t>
      </w:r>
      <w:r w:rsidR="0092091C" w:rsidRPr="00E9605D">
        <w:rPr>
          <w:rFonts w:eastAsia="Verdana-Bold"/>
          <w:b/>
          <w:bCs/>
        </w:rPr>
        <w:t>и ал. 5 о</w:t>
      </w:r>
      <w:r w:rsidR="0092091C" w:rsidRPr="00E9605D">
        <w:rPr>
          <w:b/>
          <w:bCs/>
        </w:rPr>
        <w:t>т Закона за обществените поръчки</w:t>
      </w:r>
    </w:p>
    <w:p w:rsidR="0092091C" w:rsidRPr="00E9605D" w:rsidRDefault="0092091C" w:rsidP="0092091C">
      <w:pPr>
        <w:ind w:left="720" w:hanging="720"/>
        <w:jc w:val="center"/>
        <w:rPr>
          <w:b/>
          <w:bCs/>
        </w:rPr>
      </w:pPr>
    </w:p>
    <w:p w:rsidR="0092091C" w:rsidRPr="00E9605D" w:rsidRDefault="0092091C" w:rsidP="0092091C">
      <w:pPr>
        <w:ind w:right="50"/>
        <w:jc w:val="both"/>
      </w:pPr>
      <w:r w:rsidRPr="00E9605D">
        <w:rPr>
          <w:color w:val="000000"/>
          <w:spacing w:val="2"/>
          <w:w w:val="111"/>
        </w:rPr>
        <w:t>Подписаният/ната: ………………………</w:t>
      </w:r>
      <w:r w:rsidRPr="00E9605D">
        <w:rPr>
          <w:color w:val="000000"/>
        </w:rPr>
        <w:t>……………………....................................</w:t>
      </w:r>
    </w:p>
    <w:p w:rsidR="0092091C" w:rsidRPr="00E9605D" w:rsidRDefault="0092091C" w:rsidP="0092091C">
      <w:pPr>
        <w:ind w:left="3507" w:right="7" w:firstLine="741"/>
        <w:jc w:val="both"/>
        <w:rPr>
          <w:i/>
          <w:color w:val="000000"/>
          <w:spacing w:val="4"/>
        </w:rPr>
      </w:pPr>
      <w:r w:rsidRPr="00E9605D">
        <w:rPr>
          <w:i/>
          <w:color w:val="000000"/>
          <w:spacing w:val="4"/>
        </w:rPr>
        <w:t>(три имена)</w:t>
      </w:r>
    </w:p>
    <w:p w:rsidR="0092091C" w:rsidRPr="00E9605D" w:rsidRDefault="0092091C" w:rsidP="0092091C">
      <w:pPr>
        <w:tabs>
          <w:tab w:val="left" w:leader="dot" w:pos="6588"/>
        </w:tabs>
        <w:jc w:val="both"/>
        <w:rPr>
          <w:color w:val="000000"/>
        </w:rPr>
      </w:pPr>
      <w:r w:rsidRPr="00E9605D">
        <w:rPr>
          <w:color w:val="000000"/>
          <w:spacing w:val="5"/>
          <w:w w:val="111"/>
        </w:rPr>
        <w:t xml:space="preserve">в качеството си на </w:t>
      </w:r>
      <w:r w:rsidRPr="00E9605D">
        <w:rPr>
          <w:color w:val="000000"/>
        </w:rPr>
        <w:t>………………………………………………………………………</w:t>
      </w:r>
    </w:p>
    <w:p w:rsidR="0092091C" w:rsidRPr="00E9605D" w:rsidRDefault="0092091C" w:rsidP="0092091C">
      <w:pPr>
        <w:tabs>
          <w:tab w:val="left" w:leader="dot" w:pos="6588"/>
        </w:tabs>
        <w:jc w:val="both"/>
        <w:rPr>
          <w:i/>
        </w:rPr>
      </w:pPr>
      <w:r w:rsidRPr="00E9605D">
        <w:rPr>
          <w:color w:val="000000"/>
        </w:rPr>
        <w:t xml:space="preserve">                                                                     </w:t>
      </w:r>
      <w:r w:rsidRPr="00E9605D">
        <w:rPr>
          <w:i/>
          <w:color w:val="000000"/>
          <w:spacing w:val="3"/>
        </w:rPr>
        <w:t>(длъжност)</w:t>
      </w:r>
    </w:p>
    <w:p w:rsidR="0092091C" w:rsidRPr="00E9605D" w:rsidRDefault="0092091C" w:rsidP="001E4B9D">
      <w:pPr>
        <w:rPr>
          <w:color w:val="000000"/>
        </w:rPr>
      </w:pPr>
      <w:r w:rsidRPr="00E9605D">
        <w:t>на Участник</w:t>
      </w:r>
      <w:r w:rsidRPr="00E9605D">
        <w:rPr>
          <w:spacing w:val="3"/>
          <w:w w:val="120"/>
        </w:rPr>
        <w:t xml:space="preserve">: </w:t>
      </w:r>
      <w:r w:rsidRPr="00E9605D">
        <w:t>……</w:t>
      </w:r>
      <w:r w:rsidR="00BB3764" w:rsidRPr="00E9605D">
        <w:t>……………………………………..………………………………………</w:t>
      </w:r>
      <w:r w:rsidRPr="00E9605D">
        <w:rPr>
          <w:color w:val="000000"/>
        </w:rPr>
        <w:t>в процедура по реда на Глава осма „а“ от ЗОП с предмет:</w:t>
      </w:r>
    </w:p>
    <w:p w:rsidR="00230267" w:rsidRPr="00E9605D" w:rsidRDefault="00230267" w:rsidP="00230267">
      <w:pPr>
        <w:jc w:val="center"/>
        <w:rPr>
          <w:bCs/>
          <w:lang w:val="en-US" w:eastAsia="en-US"/>
        </w:rPr>
      </w:pPr>
      <w:r w:rsidRPr="00E9605D">
        <w:rPr>
          <w:rFonts w:eastAsia="Times New Roman"/>
          <w:b/>
        </w:rPr>
        <w:t>„ Избор на одитор за извършване на одит за отчитане на разходите и финансовото изпълнението на проект</w:t>
      </w:r>
      <w:r w:rsidRPr="00E9605D">
        <w:rPr>
          <w:rFonts w:eastAsia="Arial Unicode MS"/>
          <w:b/>
        </w:rPr>
        <w:t xml:space="preserve"> BG161PO001/1.1-08/2010/014 "Преструктуриране на домовете за медико-социални грижи за деца от 0 до 3 години </w:t>
      </w:r>
      <w:r w:rsidRPr="00E9605D">
        <w:rPr>
          <w:rFonts w:eastAsia="Times New Roman"/>
          <w:b/>
        </w:rPr>
        <w:t>”</w:t>
      </w:r>
    </w:p>
    <w:p w:rsidR="0092091C" w:rsidRPr="00E9605D" w:rsidRDefault="0092091C" w:rsidP="0092091C">
      <w:pPr>
        <w:jc w:val="center"/>
        <w:rPr>
          <w:b/>
          <w:i/>
        </w:rPr>
      </w:pPr>
    </w:p>
    <w:p w:rsidR="0092091C" w:rsidRPr="00E9605D" w:rsidRDefault="0092091C" w:rsidP="0092091C">
      <w:pPr>
        <w:ind w:left="2160" w:hanging="2160"/>
        <w:jc w:val="center"/>
        <w:outlineLvl w:val="0"/>
        <w:rPr>
          <w:b/>
          <w:bCs/>
        </w:rPr>
      </w:pPr>
      <w:r w:rsidRPr="00E9605D">
        <w:rPr>
          <w:b/>
          <w:bCs/>
        </w:rPr>
        <w:t>Д Е К Л А Р И Р А М:</w:t>
      </w:r>
    </w:p>
    <w:p w:rsidR="0092091C" w:rsidRPr="00E9605D" w:rsidRDefault="0092091C" w:rsidP="0092091C">
      <w:pPr>
        <w:ind w:firstLine="720"/>
        <w:jc w:val="both"/>
      </w:pPr>
      <w:r w:rsidRPr="00E9605D">
        <w:rPr>
          <w:b/>
        </w:rPr>
        <w:t>1.</w:t>
      </w:r>
      <w:r w:rsidR="00226C68" w:rsidRPr="00E9605D">
        <w:t xml:space="preserve"> </w:t>
      </w:r>
      <w:r w:rsidRPr="00E9605D">
        <w:t xml:space="preserve">Не съм осъждан(а) с влязла в сила присъда /Реабилитиран съм за: </w:t>
      </w:r>
    </w:p>
    <w:p w:rsidR="0092091C" w:rsidRPr="00E9605D" w:rsidRDefault="0092091C" w:rsidP="0092091C">
      <w:pPr>
        <w:ind w:firstLine="720"/>
        <w:jc w:val="both"/>
      </w:pPr>
      <w:r w:rsidRPr="00E9605D">
        <w:t>а)</w:t>
      </w:r>
      <w:r w:rsidR="001E4B9D" w:rsidRPr="00E9605D">
        <w:t xml:space="preserve"> </w:t>
      </w:r>
      <w:r w:rsidRPr="00E9605D">
        <w:t>престъпление против финансовата, данъчната или осигурителната система, включително изпиране на пари, по чл. 253 - 260 от Наказателния кодекс;</w:t>
      </w:r>
    </w:p>
    <w:p w:rsidR="0092091C" w:rsidRPr="00E9605D" w:rsidRDefault="0092091C" w:rsidP="0092091C">
      <w:pPr>
        <w:ind w:firstLine="720"/>
        <w:jc w:val="both"/>
      </w:pPr>
      <w:r w:rsidRPr="00E9605D">
        <w:t>б)</w:t>
      </w:r>
      <w:r w:rsidR="00226C68" w:rsidRPr="00E9605D">
        <w:t xml:space="preserve"> </w:t>
      </w:r>
      <w:r w:rsidRPr="00E9605D">
        <w:t>подкуп по чл. 301 - 307 от Наказателния кодекс;</w:t>
      </w:r>
    </w:p>
    <w:p w:rsidR="0092091C" w:rsidRPr="00E9605D" w:rsidRDefault="0092091C" w:rsidP="0092091C">
      <w:pPr>
        <w:ind w:firstLine="720"/>
        <w:jc w:val="both"/>
      </w:pPr>
      <w:r w:rsidRPr="00E9605D">
        <w:t>в) участие в организирана престъпна група по чл. 321 и 321а от Наказателния кодекс;</w:t>
      </w:r>
    </w:p>
    <w:p w:rsidR="0092091C" w:rsidRPr="00E9605D" w:rsidRDefault="0092091C" w:rsidP="0092091C">
      <w:pPr>
        <w:ind w:firstLine="720"/>
        <w:jc w:val="both"/>
      </w:pPr>
      <w:r w:rsidRPr="00E9605D">
        <w:t>г)</w:t>
      </w:r>
      <w:r w:rsidR="00226C68" w:rsidRPr="00E9605D">
        <w:t xml:space="preserve"> </w:t>
      </w:r>
      <w:r w:rsidRPr="00E9605D">
        <w:t>престъпление против собствеността по чл. 194 - 217 от Наказателния кодекс;</w:t>
      </w:r>
    </w:p>
    <w:p w:rsidR="0092091C" w:rsidRPr="00E9605D" w:rsidRDefault="0092091C" w:rsidP="0092091C">
      <w:pPr>
        <w:ind w:firstLine="720"/>
        <w:jc w:val="both"/>
      </w:pPr>
      <w:r w:rsidRPr="00E9605D">
        <w:t>д) престъпление против стопанството по чл. 219 - 252 от Наказателния кодекс.</w:t>
      </w:r>
    </w:p>
    <w:p w:rsidR="0092091C" w:rsidRPr="00E9605D" w:rsidRDefault="00226C68" w:rsidP="0092091C">
      <w:pPr>
        <w:ind w:firstLine="708"/>
        <w:jc w:val="both"/>
      </w:pPr>
      <w:r w:rsidRPr="00E9605D">
        <w:rPr>
          <w:b/>
        </w:rPr>
        <w:t xml:space="preserve">2. </w:t>
      </w:r>
      <w:r w:rsidR="0092091C" w:rsidRPr="00E9605D">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2091C" w:rsidRPr="00E9605D" w:rsidRDefault="0092091C" w:rsidP="00226C68">
      <w:pPr>
        <w:ind w:firstLine="708"/>
        <w:jc w:val="both"/>
        <w:rPr>
          <w:rFonts w:eastAsia="Batang"/>
          <w:color w:val="000000"/>
        </w:rPr>
      </w:pPr>
      <w:r w:rsidRPr="00E9605D">
        <w:rPr>
          <w:rFonts w:eastAsia="Batang"/>
          <w:b/>
          <w:color w:val="000000"/>
        </w:rPr>
        <w:t>3.</w:t>
      </w:r>
      <w:r w:rsidR="00226C68" w:rsidRPr="00E9605D">
        <w:rPr>
          <w:rFonts w:eastAsia="Batang"/>
          <w:color w:val="000000"/>
        </w:rPr>
        <w:t xml:space="preserve"> </w:t>
      </w:r>
      <w:r w:rsidRPr="00E9605D">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2091C" w:rsidRPr="00E9605D" w:rsidRDefault="0092091C" w:rsidP="0092091C">
      <w:pPr>
        <w:ind w:firstLine="720"/>
        <w:jc w:val="both"/>
      </w:pPr>
      <w:r w:rsidRPr="00E9605D">
        <w:t xml:space="preserve">Известна ми е отговорността по чл.313 от НК за неверни данни. </w:t>
      </w:r>
    </w:p>
    <w:p w:rsidR="0092091C" w:rsidRPr="00E9605D" w:rsidRDefault="0092091C" w:rsidP="0092091C">
      <w:pPr>
        <w:ind w:firstLine="720"/>
        <w:jc w:val="both"/>
      </w:pPr>
      <w:r w:rsidRPr="00E9605D">
        <w:t>Задължавам се при промени на горепосочените обстоятелства да уведомя Възложителя в седемдневен срок от настъпването им.</w:t>
      </w:r>
    </w:p>
    <w:p w:rsidR="0092091C" w:rsidRPr="00E9605D" w:rsidRDefault="0092091C" w:rsidP="0092091C">
      <w:pPr>
        <w:jc w:val="both"/>
      </w:pPr>
    </w:p>
    <w:p w:rsidR="00226C68" w:rsidRPr="00E9605D" w:rsidRDefault="00226C68" w:rsidP="009E4CFD">
      <w:pPr>
        <w:tabs>
          <w:tab w:val="left" w:leader="dot" w:pos="0"/>
        </w:tabs>
        <w:jc w:val="both"/>
      </w:pPr>
      <w:r w:rsidRPr="00E9605D">
        <w:t>Дата: ........................ г.</w:t>
      </w:r>
      <w:r w:rsidR="009E4CFD" w:rsidRPr="00E9605D">
        <w:tab/>
      </w:r>
      <w:r w:rsidR="009E4CFD" w:rsidRPr="00E9605D">
        <w:tab/>
      </w:r>
      <w:r w:rsidR="009E4CFD" w:rsidRPr="00E9605D">
        <w:tab/>
      </w:r>
      <w:r w:rsidR="009E4CFD" w:rsidRPr="00E9605D">
        <w:tab/>
      </w:r>
      <w:r w:rsidR="009E4CFD" w:rsidRPr="00E9605D">
        <w:tab/>
      </w:r>
      <w:r w:rsidR="009E4CFD" w:rsidRPr="00E9605D">
        <w:tab/>
      </w:r>
      <w:r w:rsidR="009E4CFD" w:rsidRPr="00E9605D">
        <w:rPr>
          <w:color w:val="000000"/>
          <w:spacing w:val="-3"/>
        </w:rPr>
        <w:t>ДЕКЛАРАТОР:</w:t>
      </w:r>
      <w:r w:rsidR="009E4CFD" w:rsidRPr="00E9605D">
        <w:rPr>
          <w:color w:val="000000"/>
        </w:rPr>
        <w:tab/>
      </w:r>
    </w:p>
    <w:p w:rsidR="00226C68" w:rsidRPr="00E9605D" w:rsidRDefault="00226C68" w:rsidP="00226C68">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(Подпис и печат, когато има такъв)</w:t>
      </w:r>
    </w:p>
    <w:p w:rsidR="00226C68" w:rsidRPr="00E9605D" w:rsidRDefault="00226C68" w:rsidP="00226C68">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Име, длъжност</w:t>
      </w:r>
    </w:p>
    <w:p w:rsidR="0092091C" w:rsidRPr="00E9605D" w:rsidRDefault="0092091C" w:rsidP="0092091C">
      <w:pPr>
        <w:ind w:firstLine="288"/>
        <w:jc w:val="both"/>
        <w:rPr>
          <w:color w:val="000000"/>
          <w:spacing w:val="-4"/>
        </w:rPr>
      </w:pPr>
    </w:p>
    <w:p w:rsidR="0092091C" w:rsidRPr="00E9605D" w:rsidRDefault="0092091C" w:rsidP="0092091C">
      <w:pPr>
        <w:ind w:firstLine="708"/>
        <w:jc w:val="both"/>
        <w:rPr>
          <w:i/>
          <w:iCs/>
        </w:rPr>
      </w:pPr>
      <w:r w:rsidRPr="00E9605D">
        <w:rPr>
          <w:b/>
          <w:bCs/>
          <w:i/>
          <w:iCs/>
        </w:rPr>
        <w:lastRenderedPageBreak/>
        <w:t>ПОЯСНЕНИЕ</w:t>
      </w:r>
      <w:r w:rsidRPr="00E9605D">
        <w:rPr>
          <w:i/>
          <w:iCs/>
        </w:rPr>
        <w:t>:  В случай, че участникът е юридическо лице, декларацията се подписва задължително от лицата, посочени в чл. 47, ал. 4 от ЗОП.</w:t>
      </w:r>
    </w:p>
    <w:p w:rsidR="0092091C" w:rsidRPr="00E9605D" w:rsidRDefault="0092091C" w:rsidP="0092091C">
      <w:pPr>
        <w:ind w:firstLine="708"/>
        <w:jc w:val="both"/>
        <w:rPr>
          <w:i/>
          <w:iCs/>
        </w:rPr>
      </w:pPr>
      <w:r w:rsidRPr="00E9605D">
        <w:rPr>
          <w:i/>
          <w:iCs/>
        </w:rPr>
        <w:t>В случай, че участникът е обединение, декларация се представя  за  всяко физическо или юридическо лице, включено в обединението</w:t>
      </w:r>
      <w:r w:rsidR="00957BBA" w:rsidRPr="00E9605D">
        <w:rPr>
          <w:i/>
          <w:iCs/>
        </w:rPr>
        <w:t>,</w:t>
      </w:r>
      <w:r w:rsidRPr="00E9605D">
        <w:rPr>
          <w:i/>
          <w:iCs/>
        </w:rPr>
        <w:t xml:space="preserve"> съобразно чл. 56, ал. 3, т. 1 от ЗОП.</w:t>
      </w:r>
    </w:p>
    <w:p w:rsidR="0092091C" w:rsidRPr="00E9605D" w:rsidRDefault="0092091C" w:rsidP="0092091C">
      <w:pPr>
        <w:ind w:firstLine="708"/>
        <w:jc w:val="both"/>
        <w:rPr>
          <w:i/>
          <w:iCs/>
        </w:rPr>
      </w:pPr>
      <w:r w:rsidRPr="00E9605D">
        <w:rPr>
          <w:i/>
          <w:iCs/>
        </w:rPr>
        <w:t>Когато участникът е чуждестранно лице, декларацията се представя в превод.</w:t>
      </w:r>
    </w:p>
    <w:p w:rsidR="0092091C" w:rsidRPr="00E9605D" w:rsidRDefault="0092091C" w:rsidP="0092091C">
      <w:pPr>
        <w:ind w:firstLine="708"/>
        <w:jc w:val="both"/>
        <w:rPr>
          <w:i/>
          <w:iCs/>
        </w:rPr>
      </w:pPr>
      <w:r w:rsidRPr="00E9605D">
        <w:rPr>
          <w:i/>
          <w:iCs/>
        </w:rPr>
        <w:tab/>
      </w:r>
    </w:p>
    <w:p w:rsidR="0092091C" w:rsidRPr="00E9605D" w:rsidRDefault="0092091C" w:rsidP="0092091C">
      <w:pPr>
        <w:ind w:firstLine="708"/>
        <w:jc w:val="both"/>
        <w:rPr>
          <w:i/>
          <w:iCs/>
          <w:lang w:val="en-US"/>
        </w:rPr>
      </w:pPr>
    </w:p>
    <w:p w:rsidR="00A46428" w:rsidRPr="00E9605D" w:rsidRDefault="00A46428" w:rsidP="00A46428">
      <w:pPr>
        <w:ind w:left="6372"/>
        <w:jc w:val="both"/>
        <w:rPr>
          <w:lang w:val="ru-RU" w:eastAsia="en-US"/>
        </w:rPr>
      </w:pPr>
      <w:r w:rsidRPr="00E9605D">
        <w:rPr>
          <w:lang w:val="ru-RU" w:eastAsia="en-US"/>
        </w:rPr>
        <w:br w:type="page"/>
      </w:r>
    </w:p>
    <w:p w:rsidR="00D7384A" w:rsidRPr="00E9605D" w:rsidRDefault="00D7384A" w:rsidP="00226C68">
      <w:pPr>
        <w:jc w:val="right"/>
        <w:rPr>
          <w:rFonts w:eastAsia="Verdana-Bold"/>
          <w:b/>
          <w:bCs/>
          <w:i/>
        </w:rPr>
      </w:pPr>
      <w:r w:rsidRPr="00E9605D">
        <w:rPr>
          <w:rFonts w:eastAsia="Verdana-Bold"/>
          <w:b/>
          <w:bCs/>
          <w:i/>
        </w:rPr>
        <w:lastRenderedPageBreak/>
        <w:t>ОБРАЗЕЦ № 3</w:t>
      </w:r>
    </w:p>
    <w:p w:rsidR="00D7384A" w:rsidRPr="00E9605D" w:rsidRDefault="00D7384A" w:rsidP="00D7384A">
      <w:pPr>
        <w:jc w:val="center"/>
        <w:rPr>
          <w:b/>
          <w:i/>
        </w:rPr>
      </w:pPr>
      <w:r w:rsidRPr="00E9605D">
        <w:rPr>
          <w:b/>
          <w:i/>
        </w:rPr>
        <w:t xml:space="preserve">СПИСЪК-ДЕКЛАРАЦИЯ </w:t>
      </w:r>
    </w:p>
    <w:p w:rsidR="00D7384A" w:rsidRPr="00E9605D" w:rsidRDefault="00D7384A" w:rsidP="00D7384A">
      <w:pPr>
        <w:jc w:val="center"/>
        <w:rPr>
          <w:i/>
          <w:iCs/>
        </w:rPr>
      </w:pPr>
      <w:r w:rsidRPr="00E9605D">
        <w:rPr>
          <w:i/>
          <w:iCs/>
        </w:rPr>
        <w:t>на изпълнени през последните три години, считано от датата на представяне на офертата, услуг</w:t>
      </w:r>
      <w:r w:rsidR="009A0F81" w:rsidRPr="00E9605D">
        <w:rPr>
          <w:i/>
          <w:iCs/>
        </w:rPr>
        <w:t>а/</w:t>
      </w:r>
      <w:r w:rsidRPr="00E9605D">
        <w:rPr>
          <w:i/>
          <w:iCs/>
        </w:rPr>
        <w:t>и, които са сходни или еднакви с предмета на настоящата обществена поръчка</w:t>
      </w:r>
    </w:p>
    <w:p w:rsidR="00D7384A" w:rsidRPr="00E9605D" w:rsidRDefault="00D7384A" w:rsidP="00D7384A">
      <w:pPr>
        <w:jc w:val="center"/>
        <w:rPr>
          <w:i/>
          <w:iCs/>
        </w:rPr>
      </w:pPr>
    </w:p>
    <w:p w:rsidR="00D7384A" w:rsidRPr="00E9605D" w:rsidRDefault="00D7384A" w:rsidP="00D7384A">
      <w:pPr>
        <w:ind w:right="50"/>
        <w:jc w:val="both"/>
        <w:rPr>
          <w:rFonts w:eastAsia="Batang"/>
        </w:rPr>
      </w:pPr>
      <w:r w:rsidRPr="00E9605D">
        <w:rPr>
          <w:rFonts w:eastAsia="Batang"/>
          <w:color w:val="000000"/>
          <w:spacing w:val="2"/>
          <w:w w:val="111"/>
        </w:rPr>
        <w:t>Подписаният</w:t>
      </w:r>
      <w:r w:rsidR="00BB3764" w:rsidRPr="00E9605D">
        <w:rPr>
          <w:rFonts w:eastAsia="Batang"/>
          <w:color w:val="000000"/>
          <w:spacing w:val="2"/>
          <w:w w:val="111"/>
        </w:rPr>
        <w:t>/ната</w:t>
      </w:r>
      <w:r w:rsidRPr="00E9605D">
        <w:rPr>
          <w:rFonts w:eastAsia="Batang"/>
          <w:color w:val="000000"/>
          <w:spacing w:val="2"/>
          <w:w w:val="111"/>
        </w:rPr>
        <w:t>: ……………………</w:t>
      </w:r>
      <w:r w:rsidRPr="00E9605D">
        <w:rPr>
          <w:rFonts w:eastAsia="Batang"/>
          <w:color w:val="000000"/>
        </w:rPr>
        <w:t>……………………………........................</w:t>
      </w:r>
    </w:p>
    <w:p w:rsidR="00D7384A" w:rsidRPr="00E9605D" w:rsidRDefault="00D7384A" w:rsidP="00D7384A">
      <w:pPr>
        <w:ind w:right="7" w:firstLine="708"/>
        <w:jc w:val="center"/>
        <w:rPr>
          <w:rFonts w:eastAsia="Batang"/>
          <w:i/>
          <w:color w:val="000000"/>
          <w:spacing w:val="4"/>
        </w:rPr>
      </w:pPr>
      <w:r w:rsidRPr="00E9605D">
        <w:rPr>
          <w:rFonts w:eastAsia="Batang"/>
          <w:i/>
          <w:color w:val="000000"/>
          <w:spacing w:val="4"/>
        </w:rPr>
        <w:t>(три имена)</w:t>
      </w:r>
    </w:p>
    <w:p w:rsidR="00D7384A" w:rsidRPr="00E9605D" w:rsidRDefault="00D7384A" w:rsidP="00D7384A">
      <w:pPr>
        <w:autoSpaceDE w:val="0"/>
        <w:autoSpaceDN w:val="0"/>
        <w:adjustRightInd w:val="0"/>
        <w:jc w:val="both"/>
        <w:rPr>
          <w:rFonts w:eastAsia="Batang"/>
          <w:i/>
        </w:rPr>
      </w:pPr>
      <w:r w:rsidRPr="00E9605D">
        <w:rPr>
          <w:rFonts w:eastAsia="Batang"/>
          <w:color w:val="000000"/>
          <w:spacing w:val="5"/>
          <w:w w:val="111"/>
        </w:rPr>
        <w:t xml:space="preserve">в качеството си на </w:t>
      </w:r>
      <w:r w:rsidR="00BB3764" w:rsidRPr="00E9605D">
        <w:rPr>
          <w:rFonts w:eastAsia="Batang"/>
          <w:color w:val="000000"/>
        </w:rPr>
        <w:t>……………………………………………………………………</w:t>
      </w:r>
    </w:p>
    <w:p w:rsidR="00D7384A" w:rsidRPr="00E9605D" w:rsidRDefault="00D7384A" w:rsidP="00D7384A">
      <w:pPr>
        <w:ind w:firstLine="708"/>
        <w:jc w:val="center"/>
        <w:rPr>
          <w:rFonts w:eastAsia="Batang"/>
          <w:i/>
        </w:rPr>
      </w:pPr>
      <w:r w:rsidRPr="00E9605D">
        <w:rPr>
          <w:rFonts w:eastAsia="Batang"/>
          <w:i/>
          <w:color w:val="000000"/>
          <w:spacing w:val="3"/>
        </w:rPr>
        <w:t>(длъжност)</w:t>
      </w:r>
    </w:p>
    <w:p w:rsidR="00D7384A" w:rsidRPr="00E9605D" w:rsidRDefault="00D7384A" w:rsidP="00D7384A">
      <w:pPr>
        <w:jc w:val="both"/>
        <w:rPr>
          <w:rFonts w:eastAsia="Batang"/>
        </w:rPr>
      </w:pPr>
      <w:r w:rsidRPr="00E9605D">
        <w:rPr>
          <w:rFonts w:eastAsia="Batang"/>
        </w:rPr>
        <w:t xml:space="preserve">на </w:t>
      </w:r>
      <w:r w:rsidR="00BB3764" w:rsidRPr="00E9605D">
        <w:rPr>
          <w:rFonts w:eastAsia="Batang"/>
        </w:rPr>
        <w:t xml:space="preserve">Участник </w:t>
      </w:r>
      <w:r w:rsidRPr="00E9605D">
        <w:rPr>
          <w:rFonts w:eastAsia="Batang"/>
        </w:rPr>
        <w:t>……………………………………………………………</w:t>
      </w:r>
      <w:r w:rsidR="00BB3764" w:rsidRPr="00E9605D">
        <w:rPr>
          <w:rFonts w:eastAsia="Batang"/>
        </w:rPr>
        <w:t>………………...</w:t>
      </w:r>
    </w:p>
    <w:p w:rsidR="00D7384A" w:rsidRPr="00E9605D" w:rsidRDefault="00D7384A" w:rsidP="00D7384A">
      <w:pPr>
        <w:jc w:val="center"/>
        <w:rPr>
          <w:rFonts w:eastAsia="Batang"/>
          <w:i/>
        </w:rPr>
      </w:pPr>
      <w:r w:rsidRPr="00E9605D">
        <w:rPr>
          <w:rFonts w:eastAsia="Batang"/>
          <w:i/>
        </w:rPr>
        <w:t>(наименование на участника)</w:t>
      </w:r>
    </w:p>
    <w:p w:rsidR="00BB3764" w:rsidRPr="00E9605D" w:rsidRDefault="00BB3764" w:rsidP="001E4B9D">
      <w:pPr>
        <w:rPr>
          <w:color w:val="000000"/>
        </w:rPr>
      </w:pPr>
      <w:r w:rsidRPr="00E9605D">
        <w:rPr>
          <w:color w:val="000000"/>
        </w:rPr>
        <w:t>в процедура по реда на Глава осма „а“ от ЗОП с предмет:</w:t>
      </w:r>
    </w:p>
    <w:p w:rsidR="00C756CA" w:rsidRPr="00E9605D" w:rsidRDefault="00F661C2" w:rsidP="00C756CA">
      <w:pPr>
        <w:jc w:val="center"/>
        <w:rPr>
          <w:bCs/>
          <w:lang w:val="en-US" w:eastAsia="en-US"/>
        </w:rPr>
      </w:pPr>
      <w:r w:rsidRPr="00E9605D">
        <w:rPr>
          <w:rFonts w:eastAsia="Times New Roman"/>
          <w:b/>
        </w:rPr>
        <w:t>„</w:t>
      </w:r>
      <w:r w:rsidR="00C756CA" w:rsidRPr="00E9605D">
        <w:rPr>
          <w:rFonts w:eastAsia="Times New Roman"/>
          <w:b/>
        </w:rPr>
        <w:t xml:space="preserve">Избор на одитор за извършване на одит за отчитане на разходите и финансовото изпълнението на </w:t>
      </w:r>
      <w:r w:rsidR="0044726D">
        <w:rPr>
          <w:rFonts w:eastAsia="Times New Roman"/>
          <w:b/>
        </w:rPr>
        <w:t>П</w:t>
      </w:r>
      <w:r w:rsidR="00C756CA" w:rsidRPr="00E9605D">
        <w:rPr>
          <w:rFonts w:eastAsia="Times New Roman"/>
          <w:b/>
        </w:rPr>
        <w:t>роект</w:t>
      </w:r>
      <w:r w:rsidR="00C756CA" w:rsidRPr="00E9605D">
        <w:rPr>
          <w:rFonts w:eastAsia="Arial Unicode MS"/>
          <w:b/>
        </w:rPr>
        <w:t xml:space="preserve"> BG161PO001/1.1-08/2010/014 </w:t>
      </w:r>
      <w:r w:rsidRPr="00E9605D">
        <w:rPr>
          <w:rFonts w:eastAsia="Arial Unicode MS"/>
          <w:b/>
        </w:rPr>
        <w:t>„</w:t>
      </w:r>
      <w:r w:rsidR="00C756CA" w:rsidRPr="00E9605D">
        <w:rPr>
          <w:rFonts w:eastAsia="Arial Unicode MS"/>
          <w:b/>
        </w:rPr>
        <w:t>Преструктуриране на домовете за медико-социални</w:t>
      </w:r>
      <w:r w:rsidRPr="00E9605D">
        <w:rPr>
          <w:rFonts w:eastAsia="Arial Unicode MS"/>
          <w:b/>
        </w:rPr>
        <w:t xml:space="preserve"> грижи за деца от 0 до 3 години“</w:t>
      </w:r>
    </w:p>
    <w:p w:rsidR="00D7384A" w:rsidRPr="00E9605D" w:rsidRDefault="00D7384A" w:rsidP="00D7384A">
      <w:pPr>
        <w:ind w:firstLine="570"/>
        <w:jc w:val="both"/>
        <w:rPr>
          <w:rFonts w:eastAsia="Batang"/>
        </w:rPr>
      </w:pPr>
    </w:p>
    <w:p w:rsidR="00D7384A" w:rsidRPr="00E9605D" w:rsidRDefault="00D7384A" w:rsidP="00D7384A">
      <w:pPr>
        <w:ind w:firstLine="708"/>
        <w:jc w:val="center"/>
        <w:rPr>
          <w:rFonts w:eastAsia="Batang"/>
          <w:b/>
          <w:bCs/>
        </w:rPr>
      </w:pPr>
      <w:r w:rsidRPr="00E9605D">
        <w:rPr>
          <w:rFonts w:eastAsia="Batang"/>
          <w:b/>
          <w:bCs/>
        </w:rPr>
        <w:t>ДЕКЛАРИРАМ, че:</w:t>
      </w:r>
    </w:p>
    <w:p w:rsidR="00BB3764" w:rsidRPr="00E9605D" w:rsidRDefault="00BB3764" w:rsidP="00D7384A">
      <w:pPr>
        <w:ind w:firstLine="708"/>
        <w:jc w:val="center"/>
        <w:rPr>
          <w:rFonts w:eastAsia="Batang"/>
          <w:b/>
          <w:bCs/>
        </w:rPr>
      </w:pPr>
    </w:p>
    <w:p w:rsidR="00D7384A" w:rsidRPr="00E9605D" w:rsidRDefault="00D7384A" w:rsidP="00D7384A">
      <w:pPr>
        <w:jc w:val="both"/>
        <w:rPr>
          <w:rFonts w:eastAsia="Verdana-Bold"/>
        </w:rPr>
      </w:pPr>
      <w:r w:rsidRPr="00E9605D">
        <w:rPr>
          <w:rFonts w:eastAsia="Batang"/>
          <w:b/>
          <w:lang w:val="en-US"/>
        </w:rPr>
        <w:t>I</w:t>
      </w:r>
      <w:r w:rsidR="00226C68" w:rsidRPr="00E9605D">
        <w:rPr>
          <w:rFonts w:eastAsia="Batang"/>
          <w:b/>
        </w:rPr>
        <w:t>.</w:t>
      </w:r>
      <w:r w:rsidR="00226C68" w:rsidRPr="00E9605D">
        <w:rPr>
          <w:rFonts w:eastAsia="Batang"/>
        </w:rPr>
        <w:t xml:space="preserve"> </w:t>
      </w:r>
      <w:r w:rsidRPr="00E9605D">
        <w:rPr>
          <w:rFonts w:eastAsia="Batang"/>
        </w:rPr>
        <w:t>През последните три години, считано от датата на представяне на офертата, представляваният от мен участник е изпълнил следните услуги</w:t>
      </w:r>
      <w:r w:rsidRPr="00E9605D">
        <w:t>, които са сходни или еднакви с предмета на настоящата обществена поръчка /</w:t>
      </w:r>
      <w:r w:rsidR="00226C68" w:rsidRPr="00E9605D">
        <w:t>предоставяне на одитни услуги чрез извършване на одит на разходи по проекти</w:t>
      </w:r>
      <w:r w:rsidRPr="00E9605D">
        <w:t>/</w:t>
      </w:r>
      <w:r w:rsidRPr="00E9605D">
        <w:rPr>
          <w:rFonts w:eastAsia="Batang"/>
        </w:rPr>
        <w:t>:</w:t>
      </w:r>
    </w:p>
    <w:p w:rsidR="00D7384A" w:rsidRPr="00E9605D" w:rsidRDefault="00D7384A" w:rsidP="00D7384A">
      <w:pPr>
        <w:ind w:firstLine="684"/>
        <w:jc w:val="both"/>
        <w:rPr>
          <w:rFonts w:eastAsia="Batang"/>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D7384A" w:rsidRPr="00E9605D" w:rsidTr="00F35F7B">
        <w:tc>
          <w:tcPr>
            <w:tcW w:w="1024" w:type="dxa"/>
          </w:tcPr>
          <w:p w:rsidR="00D7384A" w:rsidRPr="00E9605D" w:rsidRDefault="00D7384A" w:rsidP="00226C68">
            <w:pPr>
              <w:jc w:val="center"/>
              <w:rPr>
                <w:rFonts w:eastAsia="Batang"/>
                <w:b/>
                <w:bCs/>
                <w:i/>
              </w:rPr>
            </w:pPr>
            <w:r w:rsidRPr="00E9605D">
              <w:rPr>
                <w:rFonts w:eastAsia="Batang"/>
                <w:b/>
                <w:bCs/>
                <w:i/>
              </w:rPr>
              <w:t>№ по ред</w:t>
            </w:r>
          </w:p>
        </w:tc>
        <w:tc>
          <w:tcPr>
            <w:tcW w:w="2958" w:type="dxa"/>
          </w:tcPr>
          <w:p w:rsidR="00D7384A" w:rsidRPr="00E9605D" w:rsidRDefault="00D7384A" w:rsidP="00226C68">
            <w:pPr>
              <w:jc w:val="center"/>
              <w:rPr>
                <w:rFonts w:eastAsia="Batang"/>
                <w:b/>
                <w:bCs/>
                <w:i/>
              </w:rPr>
            </w:pPr>
            <w:r w:rsidRPr="00E9605D">
              <w:rPr>
                <w:rFonts w:eastAsia="Batang"/>
                <w:b/>
                <w:bCs/>
                <w:i/>
              </w:rPr>
              <w:t>Предмет</w:t>
            </w:r>
          </w:p>
          <w:p w:rsidR="00D7384A" w:rsidRPr="00E9605D" w:rsidRDefault="00D7384A" w:rsidP="00226C68">
            <w:pPr>
              <w:jc w:val="center"/>
              <w:rPr>
                <w:rFonts w:eastAsia="Batang"/>
                <w:b/>
                <w:bCs/>
                <w:i/>
              </w:rPr>
            </w:pPr>
            <w:r w:rsidRPr="00E9605D">
              <w:rPr>
                <w:rFonts w:eastAsia="Batang"/>
                <w:b/>
                <w:bCs/>
                <w:i/>
              </w:rPr>
              <w:t>(кратко описание на извършената услуга)</w:t>
            </w:r>
          </w:p>
        </w:tc>
        <w:tc>
          <w:tcPr>
            <w:tcW w:w="1842" w:type="dxa"/>
          </w:tcPr>
          <w:p w:rsidR="00D7384A" w:rsidRPr="00E9605D" w:rsidRDefault="00D7384A" w:rsidP="00226C68">
            <w:pPr>
              <w:jc w:val="center"/>
              <w:rPr>
                <w:rFonts w:eastAsia="Batang"/>
                <w:b/>
                <w:bCs/>
                <w:i/>
              </w:rPr>
            </w:pPr>
            <w:r w:rsidRPr="00E9605D">
              <w:rPr>
                <w:rFonts w:eastAsia="Batang"/>
                <w:b/>
                <w:bCs/>
                <w:i/>
              </w:rPr>
              <w:t>Възложител</w:t>
            </w:r>
          </w:p>
        </w:tc>
        <w:tc>
          <w:tcPr>
            <w:tcW w:w="2506" w:type="dxa"/>
          </w:tcPr>
          <w:p w:rsidR="00D7384A" w:rsidRPr="00E9605D" w:rsidRDefault="00D7384A" w:rsidP="00226C68">
            <w:pPr>
              <w:jc w:val="center"/>
              <w:rPr>
                <w:rFonts w:eastAsia="Batang"/>
                <w:b/>
                <w:bCs/>
                <w:i/>
              </w:rPr>
            </w:pPr>
            <w:r w:rsidRPr="00E9605D">
              <w:rPr>
                <w:rFonts w:eastAsia="Batang"/>
                <w:b/>
                <w:bCs/>
                <w:i/>
              </w:rPr>
              <w:t>Период на изпълнение на договора</w:t>
            </w:r>
          </w:p>
        </w:tc>
        <w:tc>
          <w:tcPr>
            <w:tcW w:w="1417" w:type="dxa"/>
          </w:tcPr>
          <w:p w:rsidR="00D7384A" w:rsidRPr="00E9605D" w:rsidRDefault="00D7384A" w:rsidP="00226C68">
            <w:pPr>
              <w:jc w:val="center"/>
              <w:rPr>
                <w:rFonts w:eastAsia="Batang"/>
                <w:b/>
                <w:bCs/>
                <w:i/>
              </w:rPr>
            </w:pPr>
            <w:r w:rsidRPr="00E9605D">
              <w:rPr>
                <w:rFonts w:eastAsia="Batang"/>
                <w:b/>
                <w:bCs/>
                <w:i/>
              </w:rPr>
              <w:t>Стойност без ДДС</w:t>
            </w:r>
          </w:p>
          <w:p w:rsidR="00D7384A" w:rsidRPr="00E9605D" w:rsidRDefault="00D7384A" w:rsidP="00226C68">
            <w:pPr>
              <w:jc w:val="center"/>
              <w:rPr>
                <w:rFonts w:eastAsia="Batang"/>
                <w:b/>
                <w:bCs/>
                <w:i/>
              </w:rPr>
            </w:pPr>
            <w:r w:rsidRPr="00E9605D">
              <w:rPr>
                <w:rFonts w:eastAsia="Batang"/>
                <w:b/>
                <w:bCs/>
                <w:i/>
              </w:rPr>
              <w:t>/х. лв./</w:t>
            </w:r>
          </w:p>
        </w:tc>
      </w:tr>
      <w:tr w:rsidR="00D7384A" w:rsidRPr="00E9605D" w:rsidTr="00F35F7B">
        <w:tc>
          <w:tcPr>
            <w:tcW w:w="1024" w:type="dxa"/>
          </w:tcPr>
          <w:p w:rsidR="00D7384A" w:rsidRPr="00E9605D" w:rsidRDefault="00D7384A" w:rsidP="00226C68">
            <w:pPr>
              <w:pStyle w:val="ListParagraph"/>
              <w:numPr>
                <w:ilvl w:val="0"/>
                <w:numId w:val="3"/>
              </w:numPr>
              <w:contextualSpacing w:val="0"/>
              <w:rPr>
                <w:rFonts w:eastAsia="Batang"/>
                <w:b/>
                <w:bCs/>
              </w:rPr>
            </w:pPr>
          </w:p>
        </w:tc>
        <w:tc>
          <w:tcPr>
            <w:tcW w:w="2958" w:type="dxa"/>
          </w:tcPr>
          <w:p w:rsidR="00D7384A" w:rsidRPr="00E9605D" w:rsidRDefault="00D7384A" w:rsidP="00F35F7B">
            <w:pPr>
              <w:jc w:val="both"/>
              <w:rPr>
                <w:rFonts w:eastAsia="Batang"/>
                <w:b/>
                <w:bCs/>
              </w:rPr>
            </w:pPr>
          </w:p>
        </w:tc>
        <w:tc>
          <w:tcPr>
            <w:tcW w:w="1842" w:type="dxa"/>
          </w:tcPr>
          <w:p w:rsidR="00D7384A" w:rsidRPr="00E9605D" w:rsidRDefault="00D7384A" w:rsidP="00F35F7B">
            <w:pPr>
              <w:jc w:val="both"/>
              <w:rPr>
                <w:rFonts w:eastAsia="Batang"/>
                <w:b/>
                <w:bCs/>
              </w:rPr>
            </w:pPr>
          </w:p>
        </w:tc>
        <w:tc>
          <w:tcPr>
            <w:tcW w:w="2506" w:type="dxa"/>
          </w:tcPr>
          <w:p w:rsidR="00D7384A" w:rsidRPr="00E9605D" w:rsidRDefault="00D7384A" w:rsidP="00F35F7B">
            <w:pPr>
              <w:jc w:val="both"/>
              <w:rPr>
                <w:rFonts w:eastAsia="Batang"/>
                <w:b/>
                <w:bCs/>
              </w:rPr>
            </w:pPr>
          </w:p>
        </w:tc>
        <w:tc>
          <w:tcPr>
            <w:tcW w:w="1417" w:type="dxa"/>
          </w:tcPr>
          <w:p w:rsidR="00D7384A" w:rsidRPr="00E9605D" w:rsidRDefault="00D7384A" w:rsidP="00F35F7B">
            <w:pPr>
              <w:jc w:val="both"/>
              <w:rPr>
                <w:rFonts w:eastAsia="Batang"/>
                <w:b/>
                <w:bCs/>
              </w:rPr>
            </w:pPr>
          </w:p>
        </w:tc>
      </w:tr>
      <w:tr w:rsidR="00D7384A" w:rsidRPr="00E9605D" w:rsidTr="00F35F7B">
        <w:tc>
          <w:tcPr>
            <w:tcW w:w="1024" w:type="dxa"/>
          </w:tcPr>
          <w:p w:rsidR="00D7384A" w:rsidRPr="00E9605D" w:rsidRDefault="00D7384A" w:rsidP="00F35F7B">
            <w:pPr>
              <w:jc w:val="both"/>
              <w:rPr>
                <w:rFonts w:eastAsia="Batang"/>
                <w:b/>
                <w:bCs/>
              </w:rPr>
            </w:pPr>
          </w:p>
        </w:tc>
        <w:tc>
          <w:tcPr>
            <w:tcW w:w="2958" w:type="dxa"/>
          </w:tcPr>
          <w:p w:rsidR="00D7384A" w:rsidRPr="00E9605D" w:rsidRDefault="00D7384A" w:rsidP="00F35F7B">
            <w:pPr>
              <w:jc w:val="both"/>
              <w:rPr>
                <w:rFonts w:eastAsia="Batang"/>
                <w:b/>
                <w:bCs/>
              </w:rPr>
            </w:pPr>
          </w:p>
        </w:tc>
        <w:tc>
          <w:tcPr>
            <w:tcW w:w="1842" w:type="dxa"/>
          </w:tcPr>
          <w:p w:rsidR="00D7384A" w:rsidRPr="00E9605D" w:rsidRDefault="00D7384A" w:rsidP="00F35F7B">
            <w:pPr>
              <w:jc w:val="both"/>
              <w:rPr>
                <w:rFonts w:eastAsia="Batang"/>
                <w:b/>
                <w:bCs/>
              </w:rPr>
            </w:pPr>
          </w:p>
        </w:tc>
        <w:tc>
          <w:tcPr>
            <w:tcW w:w="2506" w:type="dxa"/>
          </w:tcPr>
          <w:p w:rsidR="00D7384A" w:rsidRPr="00E9605D" w:rsidRDefault="00D7384A" w:rsidP="00F35F7B">
            <w:pPr>
              <w:jc w:val="both"/>
              <w:rPr>
                <w:rFonts w:eastAsia="Batang"/>
                <w:b/>
                <w:bCs/>
              </w:rPr>
            </w:pPr>
          </w:p>
        </w:tc>
        <w:tc>
          <w:tcPr>
            <w:tcW w:w="1417" w:type="dxa"/>
          </w:tcPr>
          <w:p w:rsidR="00D7384A" w:rsidRPr="00E9605D" w:rsidRDefault="00D7384A" w:rsidP="00F35F7B">
            <w:pPr>
              <w:jc w:val="both"/>
              <w:rPr>
                <w:rFonts w:eastAsia="Batang"/>
                <w:b/>
                <w:bCs/>
              </w:rPr>
            </w:pPr>
          </w:p>
        </w:tc>
      </w:tr>
      <w:tr w:rsidR="00D7384A" w:rsidRPr="00E9605D" w:rsidTr="00F35F7B">
        <w:tc>
          <w:tcPr>
            <w:tcW w:w="1024" w:type="dxa"/>
          </w:tcPr>
          <w:p w:rsidR="00D7384A" w:rsidRPr="00E9605D" w:rsidRDefault="00D7384A" w:rsidP="00F35F7B">
            <w:pPr>
              <w:jc w:val="both"/>
              <w:rPr>
                <w:rFonts w:eastAsia="Batang"/>
                <w:b/>
                <w:bCs/>
              </w:rPr>
            </w:pPr>
          </w:p>
        </w:tc>
        <w:tc>
          <w:tcPr>
            <w:tcW w:w="2958" w:type="dxa"/>
          </w:tcPr>
          <w:p w:rsidR="00D7384A" w:rsidRPr="00E9605D" w:rsidRDefault="00D7384A" w:rsidP="00F35F7B">
            <w:pPr>
              <w:jc w:val="both"/>
              <w:rPr>
                <w:rFonts w:eastAsia="Batang"/>
                <w:b/>
                <w:bCs/>
              </w:rPr>
            </w:pPr>
          </w:p>
        </w:tc>
        <w:tc>
          <w:tcPr>
            <w:tcW w:w="1842" w:type="dxa"/>
          </w:tcPr>
          <w:p w:rsidR="00D7384A" w:rsidRPr="00E9605D" w:rsidRDefault="00D7384A" w:rsidP="00F35F7B">
            <w:pPr>
              <w:jc w:val="both"/>
              <w:rPr>
                <w:rFonts w:eastAsia="Batang"/>
                <w:b/>
                <w:bCs/>
              </w:rPr>
            </w:pPr>
          </w:p>
        </w:tc>
        <w:tc>
          <w:tcPr>
            <w:tcW w:w="2506" w:type="dxa"/>
          </w:tcPr>
          <w:p w:rsidR="00D7384A" w:rsidRPr="00E9605D" w:rsidRDefault="00D7384A" w:rsidP="00F35F7B">
            <w:pPr>
              <w:jc w:val="both"/>
              <w:rPr>
                <w:rFonts w:eastAsia="Batang"/>
                <w:b/>
                <w:bCs/>
                <w:lang w:val="en-GB"/>
              </w:rPr>
            </w:pPr>
          </w:p>
        </w:tc>
        <w:tc>
          <w:tcPr>
            <w:tcW w:w="1417" w:type="dxa"/>
          </w:tcPr>
          <w:p w:rsidR="00D7384A" w:rsidRPr="00E9605D" w:rsidRDefault="00D7384A" w:rsidP="00F35F7B">
            <w:pPr>
              <w:jc w:val="both"/>
              <w:rPr>
                <w:rFonts w:eastAsia="Batang"/>
                <w:b/>
                <w:bCs/>
                <w:lang w:val="en-GB"/>
              </w:rPr>
            </w:pPr>
          </w:p>
        </w:tc>
      </w:tr>
      <w:tr w:rsidR="00D7384A" w:rsidRPr="00E9605D" w:rsidTr="00F35F7B">
        <w:tc>
          <w:tcPr>
            <w:tcW w:w="1024" w:type="dxa"/>
          </w:tcPr>
          <w:p w:rsidR="00D7384A" w:rsidRPr="00E9605D" w:rsidRDefault="00D7384A" w:rsidP="00F35F7B">
            <w:pPr>
              <w:jc w:val="both"/>
              <w:rPr>
                <w:rFonts w:eastAsia="Batang"/>
                <w:b/>
                <w:bCs/>
                <w:lang w:val="en-GB"/>
              </w:rPr>
            </w:pPr>
          </w:p>
        </w:tc>
        <w:tc>
          <w:tcPr>
            <w:tcW w:w="2958" w:type="dxa"/>
          </w:tcPr>
          <w:p w:rsidR="00D7384A" w:rsidRPr="00E9605D" w:rsidRDefault="00D7384A" w:rsidP="00F35F7B">
            <w:pPr>
              <w:jc w:val="both"/>
              <w:rPr>
                <w:rFonts w:eastAsia="Batang"/>
                <w:b/>
                <w:bCs/>
                <w:lang w:val="en-GB"/>
              </w:rPr>
            </w:pPr>
          </w:p>
        </w:tc>
        <w:tc>
          <w:tcPr>
            <w:tcW w:w="1842" w:type="dxa"/>
          </w:tcPr>
          <w:p w:rsidR="00D7384A" w:rsidRPr="00E9605D" w:rsidRDefault="00D7384A" w:rsidP="00F35F7B">
            <w:pPr>
              <w:jc w:val="both"/>
              <w:rPr>
                <w:rFonts w:eastAsia="Batang"/>
                <w:b/>
                <w:bCs/>
                <w:lang w:val="en-GB"/>
              </w:rPr>
            </w:pPr>
          </w:p>
        </w:tc>
        <w:tc>
          <w:tcPr>
            <w:tcW w:w="2506" w:type="dxa"/>
          </w:tcPr>
          <w:p w:rsidR="00D7384A" w:rsidRPr="00E9605D" w:rsidRDefault="00D7384A" w:rsidP="00F35F7B">
            <w:pPr>
              <w:jc w:val="both"/>
              <w:rPr>
                <w:rFonts w:eastAsia="Batang"/>
                <w:b/>
                <w:bCs/>
                <w:lang w:val="en-GB"/>
              </w:rPr>
            </w:pPr>
          </w:p>
        </w:tc>
        <w:tc>
          <w:tcPr>
            <w:tcW w:w="1417" w:type="dxa"/>
          </w:tcPr>
          <w:p w:rsidR="00D7384A" w:rsidRPr="00E9605D" w:rsidRDefault="00D7384A" w:rsidP="00F35F7B">
            <w:pPr>
              <w:jc w:val="both"/>
              <w:rPr>
                <w:rFonts w:eastAsia="Batang"/>
                <w:b/>
                <w:bCs/>
                <w:lang w:val="en-GB"/>
              </w:rPr>
            </w:pPr>
          </w:p>
        </w:tc>
      </w:tr>
    </w:tbl>
    <w:p w:rsidR="009A4F02" w:rsidRPr="00E9605D" w:rsidRDefault="009A4F02" w:rsidP="009A4F02">
      <w:pPr>
        <w:autoSpaceDE w:val="0"/>
        <w:autoSpaceDN w:val="0"/>
        <w:adjustRightInd w:val="0"/>
        <w:spacing w:line="20" w:lineRule="atLeast"/>
        <w:jc w:val="both"/>
        <w:rPr>
          <w:b/>
          <w:bCs/>
        </w:rPr>
      </w:pPr>
    </w:p>
    <w:p w:rsidR="009A4F02" w:rsidRPr="00E9605D" w:rsidRDefault="009A4F02" w:rsidP="009A4F02">
      <w:pPr>
        <w:autoSpaceDE w:val="0"/>
        <w:autoSpaceDN w:val="0"/>
        <w:adjustRightInd w:val="0"/>
        <w:spacing w:line="20" w:lineRule="atLeast"/>
        <w:jc w:val="both"/>
        <w:rPr>
          <w:b/>
          <w:bCs/>
        </w:rPr>
      </w:pPr>
      <w:r w:rsidRPr="00E9605D">
        <w:rPr>
          <w:b/>
          <w:bCs/>
        </w:rPr>
        <w:t xml:space="preserve">Приложения: </w:t>
      </w:r>
    </w:p>
    <w:p w:rsidR="00D7384A" w:rsidRPr="00E9605D" w:rsidRDefault="00403487" w:rsidP="009A4F02">
      <w:pPr>
        <w:pStyle w:val="ListParagraph"/>
        <w:numPr>
          <w:ilvl w:val="0"/>
          <w:numId w:val="35"/>
        </w:numPr>
        <w:autoSpaceDE w:val="0"/>
        <w:autoSpaceDN w:val="0"/>
        <w:adjustRightInd w:val="0"/>
        <w:spacing w:line="20" w:lineRule="atLeast"/>
        <w:jc w:val="both"/>
        <w:rPr>
          <w:i/>
        </w:rPr>
      </w:pPr>
      <w:r w:rsidRPr="00E9605D">
        <w:rPr>
          <w:i/>
        </w:rPr>
        <w:t>д</w:t>
      </w:r>
      <w:r w:rsidR="00D7384A" w:rsidRPr="00E9605D">
        <w:rPr>
          <w:i/>
        </w:rPr>
        <w:t>оказателств</w:t>
      </w:r>
      <w:r w:rsidR="009A4F02" w:rsidRPr="00E9605D">
        <w:rPr>
          <w:i/>
        </w:rPr>
        <w:t>а</w:t>
      </w:r>
      <w:r w:rsidR="00D7384A" w:rsidRPr="00E9605D">
        <w:rPr>
          <w:i/>
        </w:rPr>
        <w:t xml:space="preserve"> за извършената услуга/и.</w:t>
      </w:r>
    </w:p>
    <w:p w:rsidR="009E4CFD" w:rsidRPr="00E9605D" w:rsidRDefault="009E4CFD" w:rsidP="00226C68">
      <w:pPr>
        <w:tabs>
          <w:tab w:val="left" w:leader="dot" w:pos="9850"/>
        </w:tabs>
        <w:jc w:val="both"/>
      </w:pPr>
    </w:p>
    <w:p w:rsidR="00226C68" w:rsidRPr="00E9605D" w:rsidRDefault="00226C68" w:rsidP="009E4CFD">
      <w:pPr>
        <w:tabs>
          <w:tab w:val="left" w:leader="dot" w:pos="0"/>
        </w:tabs>
        <w:jc w:val="both"/>
      </w:pPr>
      <w:r w:rsidRPr="00E9605D">
        <w:t>Дата: ........................ г.</w:t>
      </w:r>
      <w:r w:rsidR="009E4CFD" w:rsidRPr="00E9605D">
        <w:tab/>
      </w:r>
      <w:r w:rsidR="009E4CFD" w:rsidRPr="00E9605D">
        <w:tab/>
      </w:r>
      <w:r w:rsidR="009E4CFD" w:rsidRPr="00E9605D">
        <w:tab/>
      </w:r>
      <w:r w:rsidR="009E4CFD" w:rsidRPr="00E9605D">
        <w:tab/>
      </w:r>
      <w:r w:rsidR="009E4CFD" w:rsidRPr="00E9605D">
        <w:tab/>
      </w:r>
      <w:r w:rsidR="009E4CFD" w:rsidRPr="00E9605D">
        <w:tab/>
      </w:r>
      <w:r w:rsidR="009E4CFD" w:rsidRPr="00E9605D">
        <w:rPr>
          <w:color w:val="000000"/>
          <w:spacing w:val="-3"/>
        </w:rPr>
        <w:t>ДЕКЛАРАТОР:</w:t>
      </w:r>
      <w:r w:rsidR="009E4CFD" w:rsidRPr="00E9605D">
        <w:rPr>
          <w:color w:val="000000"/>
        </w:rPr>
        <w:tab/>
      </w:r>
    </w:p>
    <w:p w:rsidR="00226C68" w:rsidRPr="00E9605D" w:rsidRDefault="00226C68" w:rsidP="00226C68">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(Подпис и печат, когато има такъв)</w:t>
      </w:r>
    </w:p>
    <w:p w:rsidR="00226C68" w:rsidRPr="00E9605D" w:rsidRDefault="00226C68" w:rsidP="00226C68">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Име, длъжност</w:t>
      </w:r>
    </w:p>
    <w:p w:rsidR="00D7384A" w:rsidRPr="00E9605D" w:rsidRDefault="00D7384A" w:rsidP="00D7384A">
      <w:pPr>
        <w:tabs>
          <w:tab w:val="left" w:pos="7501"/>
        </w:tabs>
        <w:contextualSpacing/>
        <w:jc w:val="both"/>
        <w:rPr>
          <w:i/>
        </w:rPr>
      </w:pPr>
    </w:p>
    <w:p w:rsidR="00D7384A" w:rsidRPr="00E9605D" w:rsidRDefault="00D7384A" w:rsidP="00D7384A">
      <w:pPr>
        <w:tabs>
          <w:tab w:val="left" w:pos="7501"/>
        </w:tabs>
        <w:contextualSpacing/>
        <w:jc w:val="both"/>
        <w:rPr>
          <w:bCs/>
          <w:i/>
        </w:rPr>
      </w:pPr>
      <w:r w:rsidRPr="00E9605D">
        <w:rPr>
          <w:b/>
          <w:bCs/>
          <w:i/>
        </w:rPr>
        <w:t xml:space="preserve">ПОЯСНЕНИЕ: </w:t>
      </w:r>
      <w:r w:rsidR="00BB3764" w:rsidRPr="00E9605D">
        <w:rPr>
          <w:bCs/>
          <w:i/>
        </w:rPr>
        <w:t>Д</w:t>
      </w:r>
      <w:r w:rsidRPr="00E9605D">
        <w:rPr>
          <w:bCs/>
          <w:i/>
        </w:rPr>
        <w:t>оказателств</w:t>
      </w:r>
      <w:r w:rsidR="00403487" w:rsidRPr="00E9605D">
        <w:rPr>
          <w:bCs/>
          <w:i/>
        </w:rPr>
        <w:t>а</w:t>
      </w:r>
      <w:r w:rsidRPr="00E9605D">
        <w:rPr>
          <w:bCs/>
          <w:i/>
        </w:rPr>
        <w:t xml:space="preserve"> за извършената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D7384A" w:rsidRPr="00E9605D" w:rsidRDefault="00D7384A" w:rsidP="00D7384A">
      <w:pPr>
        <w:tabs>
          <w:tab w:val="left" w:pos="7501"/>
        </w:tabs>
        <w:contextualSpacing/>
        <w:jc w:val="both"/>
        <w:rPr>
          <w:b/>
          <w:bCs/>
        </w:rPr>
      </w:pPr>
    </w:p>
    <w:p w:rsidR="00226C68" w:rsidRPr="00E9605D" w:rsidRDefault="00226C68" w:rsidP="00D7384A">
      <w:pPr>
        <w:tabs>
          <w:tab w:val="left" w:pos="7501"/>
        </w:tabs>
        <w:contextualSpacing/>
        <w:jc w:val="both"/>
        <w:rPr>
          <w:bCs/>
        </w:rPr>
      </w:pPr>
    </w:p>
    <w:p w:rsidR="00B63546" w:rsidRPr="00E9605D" w:rsidRDefault="00D7384A" w:rsidP="00B63546">
      <w:pPr>
        <w:jc w:val="right"/>
        <w:rPr>
          <w:rFonts w:eastAsia="Verdana-Bold"/>
          <w:b/>
          <w:bCs/>
          <w:i/>
        </w:rPr>
      </w:pPr>
      <w:r w:rsidRPr="00E9605D">
        <w:rPr>
          <w:b/>
          <w:bCs/>
        </w:rPr>
        <w:br w:type="page"/>
      </w:r>
      <w:r w:rsidR="00795EB1" w:rsidRPr="0022574A">
        <w:rPr>
          <w:rFonts w:asciiTheme="majorHAnsi" w:hAnsiTheme="majorHAnsi"/>
          <w:lang w:val="ru-RU" w:eastAsia="en-US"/>
        </w:rPr>
        <w:lastRenderedPageBreak/>
        <w:tab/>
      </w:r>
      <w:r w:rsidR="00B63546" w:rsidRPr="00E9605D">
        <w:rPr>
          <w:rFonts w:eastAsia="Verdana-Bold"/>
          <w:b/>
          <w:bCs/>
          <w:i/>
        </w:rPr>
        <w:t>ОБРАЗЕЦ № 4</w:t>
      </w:r>
    </w:p>
    <w:p w:rsidR="009A4F02" w:rsidRPr="00E9605D" w:rsidRDefault="009A4F02" w:rsidP="009A4F02">
      <w:pPr>
        <w:jc w:val="center"/>
        <w:rPr>
          <w:b/>
          <w:i/>
        </w:rPr>
      </w:pPr>
      <w:r w:rsidRPr="00E9605D">
        <w:rPr>
          <w:b/>
          <w:i/>
        </w:rPr>
        <w:t xml:space="preserve">СПИСЪК-ДЕКЛАРАЦИЯ </w:t>
      </w:r>
    </w:p>
    <w:p w:rsidR="009A4F02" w:rsidRPr="00E9605D" w:rsidRDefault="009A4F02" w:rsidP="009A4F02">
      <w:pPr>
        <w:jc w:val="center"/>
        <w:rPr>
          <w:i/>
          <w:iCs/>
        </w:rPr>
      </w:pPr>
      <w:r w:rsidRPr="00E9605D">
        <w:rPr>
          <w:i/>
          <w:iCs/>
        </w:rPr>
        <w:t>на експерти, които ще бъдат ангажирани с предмета на обществена</w:t>
      </w:r>
      <w:r w:rsidR="00B11851" w:rsidRPr="00E9605D">
        <w:rPr>
          <w:i/>
          <w:iCs/>
        </w:rPr>
        <w:t>та</w:t>
      </w:r>
      <w:r w:rsidRPr="00E9605D">
        <w:rPr>
          <w:i/>
          <w:iCs/>
        </w:rPr>
        <w:t xml:space="preserve"> поръчка</w:t>
      </w:r>
    </w:p>
    <w:p w:rsidR="00B63546" w:rsidRPr="00E9605D" w:rsidRDefault="00B63546" w:rsidP="00B63546">
      <w:pPr>
        <w:jc w:val="center"/>
        <w:rPr>
          <w:i/>
          <w:iCs/>
        </w:rPr>
      </w:pPr>
    </w:p>
    <w:p w:rsidR="00B63546" w:rsidRPr="00E9605D" w:rsidRDefault="00B63546" w:rsidP="00B11851">
      <w:pPr>
        <w:ind w:right="51"/>
        <w:jc w:val="both"/>
        <w:rPr>
          <w:rFonts w:eastAsia="Batang"/>
        </w:rPr>
      </w:pPr>
      <w:r w:rsidRPr="00E9605D">
        <w:rPr>
          <w:rFonts w:eastAsia="Batang"/>
          <w:color w:val="000000"/>
          <w:spacing w:val="2"/>
          <w:w w:val="111"/>
        </w:rPr>
        <w:t>Подписаният/ната: ……………………</w:t>
      </w:r>
      <w:r w:rsidRPr="00E9605D">
        <w:rPr>
          <w:rFonts w:eastAsia="Batang"/>
          <w:color w:val="000000"/>
        </w:rPr>
        <w:t>……………………………........................</w:t>
      </w:r>
    </w:p>
    <w:p w:rsidR="00B63546" w:rsidRPr="00E9605D" w:rsidRDefault="00B63546" w:rsidP="00B11851">
      <w:pPr>
        <w:ind w:right="6" w:firstLine="709"/>
        <w:jc w:val="center"/>
        <w:rPr>
          <w:rFonts w:eastAsia="Batang"/>
          <w:i/>
          <w:color w:val="000000"/>
          <w:spacing w:val="4"/>
        </w:rPr>
      </w:pPr>
      <w:r w:rsidRPr="00E9605D">
        <w:rPr>
          <w:rFonts w:eastAsia="Batang"/>
          <w:i/>
          <w:color w:val="000000"/>
          <w:spacing w:val="4"/>
        </w:rPr>
        <w:t>(три имена)</w:t>
      </w:r>
    </w:p>
    <w:p w:rsidR="00B63546" w:rsidRPr="00E9605D" w:rsidRDefault="00B63546" w:rsidP="00B63546">
      <w:pPr>
        <w:autoSpaceDE w:val="0"/>
        <w:autoSpaceDN w:val="0"/>
        <w:adjustRightInd w:val="0"/>
        <w:jc w:val="both"/>
        <w:rPr>
          <w:rFonts w:eastAsia="Batang"/>
          <w:i/>
        </w:rPr>
      </w:pPr>
      <w:r w:rsidRPr="00E9605D">
        <w:rPr>
          <w:rFonts w:eastAsia="Batang"/>
          <w:color w:val="000000"/>
          <w:spacing w:val="5"/>
          <w:w w:val="111"/>
        </w:rPr>
        <w:t xml:space="preserve">в качеството си на </w:t>
      </w:r>
      <w:r w:rsidRPr="00E9605D">
        <w:rPr>
          <w:rFonts w:eastAsia="Batang"/>
          <w:color w:val="000000"/>
        </w:rPr>
        <w:t>……………………………………………………………………</w:t>
      </w:r>
    </w:p>
    <w:p w:rsidR="00B63546" w:rsidRPr="00E9605D" w:rsidRDefault="00B63546" w:rsidP="00B63546">
      <w:pPr>
        <w:ind w:firstLine="708"/>
        <w:jc w:val="center"/>
        <w:rPr>
          <w:rFonts w:eastAsia="Batang"/>
          <w:i/>
        </w:rPr>
      </w:pPr>
      <w:r w:rsidRPr="00E9605D">
        <w:rPr>
          <w:rFonts w:eastAsia="Batang"/>
          <w:i/>
          <w:color w:val="000000"/>
          <w:spacing w:val="3"/>
        </w:rPr>
        <w:t>(длъжност)</w:t>
      </w:r>
    </w:p>
    <w:p w:rsidR="00B63546" w:rsidRPr="00E9605D" w:rsidRDefault="00B63546" w:rsidP="00B63546">
      <w:pPr>
        <w:jc w:val="both"/>
        <w:rPr>
          <w:rFonts w:eastAsia="Batang"/>
        </w:rPr>
      </w:pPr>
      <w:r w:rsidRPr="00E9605D">
        <w:rPr>
          <w:rFonts w:eastAsia="Batang"/>
        </w:rPr>
        <w:t>на Участник ……………………………………………………………………………...</w:t>
      </w:r>
    </w:p>
    <w:p w:rsidR="00B63546" w:rsidRPr="00E9605D" w:rsidRDefault="00B63546" w:rsidP="00B63546">
      <w:pPr>
        <w:jc w:val="center"/>
        <w:rPr>
          <w:rFonts w:eastAsia="Batang"/>
          <w:i/>
        </w:rPr>
      </w:pPr>
      <w:r w:rsidRPr="00E9605D">
        <w:rPr>
          <w:rFonts w:eastAsia="Batang"/>
          <w:i/>
        </w:rPr>
        <w:t>(наименование на участника)</w:t>
      </w:r>
    </w:p>
    <w:p w:rsidR="00B63546" w:rsidRPr="00E9605D" w:rsidRDefault="00B63546" w:rsidP="00B63546">
      <w:pPr>
        <w:rPr>
          <w:color w:val="000000"/>
        </w:rPr>
      </w:pPr>
      <w:r w:rsidRPr="00E9605D">
        <w:rPr>
          <w:color w:val="000000"/>
        </w:rPr>
        <w:t>в процедура по реда на Глава осма „а“ от ЗОП с предмет:</w:t>
      </w:r>
    </w:p>
    <w:p w:rsidR="00707E19" w:rsidRPr="00E9605D" w:rsidRDefault="00707E19" w:rsidP="00707E19">
      <w:pPr>
        <w:jc w:val="center"/>
        <w:rPr>
          <w:bCs/>
          <w:lang w:val="en-US" w:eastAsia="en-US"/>
        </w:rPr>
      </w:pPr>
      <w:r w:rsidRPr="00E9605D">
        <w:rPr>
          <w:rFonts w:eastAsia="Times New Roman"/>
          <w:b/>
        </w:rPr>
        <w:t xml:space="preserve">„Избор на одитор за извършване на одит за отчитане на разходите и финансовото изпълнението на </w:t>
      </w:r>
      <w:r w:rsidR="0044726D">
        <w:rPr>
          <w:rFonts w:eastAsia="Times New Roman"/>
          <w:b/>
        </w:rPr>
        <w:t>П</w:t>
      </w:r>
      <w:r w:rsidRPr="00E9605D">
        <w:rPr>
          <w:rFonts w:eastAsia="Times New Roman"/>
          <w:b/>
        </w:rPr>
        <w:t>роект</w:t>
      </w:r>
      <w:r w:rsidRPr="00E9605D">
        <w:rPr>
          <w:rFonts w:eastAsia="Arial Unicode MS"/>
          <w:b/>
        </w:rPr>
        <w:t xml:space="preserve"> BG161PO001/1.1-08/2010/014 „Преструктуриране на домовете за медико-социални грижи за деца от 0 до 3 години“</w:t>
      </w:r>
    </w:p>
    <w:p w:rsidR="00B63546" w:rsidRPr="00E9605D" w:rsidRDefault="00B63546" w:rsidP="00B63546">
      <w:pPr>
        <w:ind w:firstLine="570"/>
        <w:jc w:val="both"/>
        <w:rPr>
          <w:rFonts w:eastAsia="Batang"/>
        </w:rPr>
      </w:pPr>
    </w:p>
    <w:p w:rsidR="00B63546" w:rsidRPr="00E9605D" w:rsidRDefault="00B63546" w:rsidP="00B63546">
      <w:pPr>
        <w:ind w:firstLine="708"/>
        <w:jc w:val="center"/>
        <w:rPr>
          <w:rFonts w:eastAsia="Batang"/>
          <w:b/>
          <w:bCs/>
        </w:rPr>
      </w:pPr>
      <w:r w:rsidRPr="00E9605D">
        <w:rPr>
          <w:rFonts w:eastAsia="Batang"/>
          <w:b/>
          <w:bCs/>
        </w:rPr>
        <w:t>ДЕКЛАРИРАМ, че:</w:t>
      </w:r>
    </w:p>
    <w:p w:rsidR="00B63546" w:rsidRPr="00E9605D" w:rsidRDefault="00B63546" w:rsidP="00B63546">
      <w:pPr>
        <w:ind w:firstLine="708"/>
        <w:jc w:val="center"/>
        <w:rPr>
          <w:rFonts w:eastAsia="Batang"/>
          <w:b/>
          <w:bCs/>
        </w:rPr>
      </w:pPr>
    </w:p>
    <w:p w:rsidR="00835FB3" w:rsidRPr="00E9605D" w:rsidRDefault="00B63546" w:rsidP="00E9605D">
      <w:pPr>
        <w:jc w:val="both"/>
        <w:rPr>
          <w:b/>
          <w:lang w:val="en-US"/>
        </w:rPr>
      </w:pPr>
      <w:r w:rsidRPr="00E9605D">
        <w:rPr>
          <w:rFonts w:eastAsia="Batang"/>
          <w:b/>
          <w:lang w:val="en-US"/>
        </w:rPr>
        <w:t>I</w:t>
      </w:r>
      <w:r w:rsidRPr="00E9605D">
        <w:rPr>
          <w:rFonts w:eastAsia="Batang"/>
          <w:b/>
        </w:rPr>
        <w:t>.</w:t>
      </w:r>
      <w:r w:rsidRPr="00E9605D">
        <w:rPr>
          <w:rFonts w:eastAsia="Batang"/>
        </w:rPr>
        <w:t xml:space="preserve"> </w:t>
      </w:r>
      <w:r w:rsidR="00835FB3" w:rsidRPr="00E9605D">
        <w:rPr>
          <w:b/>
        </w:rPr>
        <w:t>При изпълнение на обществената поръчка ще използва следните експерти: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909"/>
        <w:gridCol w:w="2410"/>
        <w:gridCol w:w="1820"/>
        <w:gridCol w:w="23"/>
        <w:gridCol w:w="1984"/>
      </w:tblGrid>
      <w:tr w:rsidR="00835FB3" w:rsidRPr="00E9605D" w:rsidTr="00835FB3">
        <w:tc>
          <w:tcPr>
            <w:tcW w:w="1707" w:type="dxa"/>
          </w:tcPr>
          <w:p w:rsidR="00835FB3" w:rsidRPr="00E9605D" w:rsidRDefault="00835FB3" w:rsidP="00835FB3">
            <w:pPr>
              <w:jc w:val="center"/>
              <w:rPr>
                <w:b/>
                <w:bCs/>
              </w:rPr>
            </w:pPr>
            <w:r w:rsidRPr="00E9605D">
              <w:rPr>
                <w:b/>
                <w:bCs/>
              </w:rPr>
              <w:t>Име, презиме, фамилия</w:t>
            </w:r>
          </w:p>
        </w:tc>
        <w:tc>
          <w:tcPr>
            <w:tcW w:w="1909" w:type="dxa"/>
          </w:tcPr>
          <w:p w:rsidR="00835FB3" w:rsidRPr="00E9605D" w:rsidRDefault="00835FB3" w:rsidP="00835FB3">
            <w:pPr>
              <w:jc w:val="center"/>
              <w:rPr>
                <w:b/>
                <w:bCs/>
              </w:rPr>
            </w:pPr>
            <w:r w:rsidRPr="00E9605D">
              <w:rPr>
                <w:b/>
                <w:bCs/>
              </w:rPr>
              <w:t>Роля при изпълнение на поръчката</w:t>
            </w:r>
          </w:p>
        </w:tc>
        <w:tc>
          <w:tcPr>
            <w:tcW w:w="2410" w:type="dxa"/>
          </w:tcPr>
          <w:p w:rsidR="00835FB3" w:rsidRPr="00E9605D" w:rsidRDefault="00835FB3" w:rsidP="00835FB3">
            <w:pPr>
              <w:jc w:val="center"/>
              <w:rPr>
                <w:b/>
                <w:bCs/>
              </w:rPr>
            </w:pPr>
            <w:r w:rsidRPr="00E9605D">
              <w:rPr>
                <w:b/>
                <w:bCs/>
              </w:rPr>
              <w:t>Наличие на правоотношение с участника</w:t>
            </w:r>
          </w:p>
          <w:p w:rsidR="00835FB3" w:rsidRPr="00E9605D" w:rsidRDefault="00835FB3" w:rsidP="00835FB3">
            <w:pPr>
              <w:jc w:val="center"/>
              <w:rPr>
                <w:b/>
                <w:bCs/>
              </w:rPr>
            </w:pPr>
            <w:r w:rsidRPr="00E9605D">
              <w:rPr>
                <w:b/>
                <w:bCs/>
              </w:rPr>
              <w:t>/трудов, граждански договор или друго/</w:t>
            </w:r>
          </w:p>
        </w:tc>
        <w:tc>
          <w:tcPr>
            <w:tcW w:w="1820" w:type="dxa"/>
          </w:tcPr>
          <w:p w:rsidR="00835FB3" w:rsidRPr="00E9605D" w:rsidRDefault="00835FB3" w:rsidP="00835FB3">
            <w:pPr>
              <w:jc w:val="center"/>
              <w:rPr>
                <w:b/>
                <w:bCs/>
              </w:rPr>
            </w:pPr>
            <w:r w:rsidRPr="00E9605D">
              <w:rPr>
                <w:b/>
                <w:bCs/>
              </w:rPr>
              <w:t>Професионален опит</w:t>
            </w:r>
          </w:p>
          <w:p w:rsidR="00835FB3" w:rsidRPr="00E9605D" w:rsidRDefault="00835FB3" w:rsidP="00835FB3">
            <w:pPr>
              <w:jc w:val="center"/>
              <w:rPr>
                <w:b/>
                <w:bCs/>
              </w:rPr>
            </w:pPr>
            <w:r w:rsidRPr="00E9605D">
              <w:rPr>
                <w:b/>
                <w:bCs/>
              </w:rPr>
              <w:t>/вид, брой години/</w:t>
            </w:r>
          </w:p>
        </w:tc>
        <w:tc>
          <w:tcPr>
            <w:tcW w:w="2007" w:type="dxa"/>
            <w:gridSpan w:val="2"/>
          </w:tcPr>
          <w:p w:rsidR="00835FB3" w:rsidRPr="00E9605D" w:rsidRDefault="00835FB3" w:rsidP="00835FB3">
            <w:pPr>
              <w:jc w:val="center"/>
              <w:rPr>
                <w:b/>
                <w:bCs/>
              </w:rPr>
            </w:pPr>
            <w:r w:rsidRPr="00E9605D">
              <w:rPr>
                <w:b/>
                <w:bCs/>
              </w:rPr>
              <w:t>Образование</w:t>
            </w:r>
          </w:p>
          <w:p w:rsidR="00835FB3" w:rsidRPr="00E9605D" w:rsidRDefault="00835FB3" w:rsidP="00835FB3">
            <w:pPr>
              <w:jc w:val="center"/>
              <w:rPr>
                <w:b/>
                <w:bCs/>
              </w:rPr>
            </w:pPr>
            <w:r w:rsidRPr="00E9605D">
              <w:rPr>
                <w:b/>
                <w:bCs/>
              </w:rPr>
              <w:t>/професионална квалификация/</w:t>
            </w:r>
          </w:p>
        </w:tc>
      </w:tr>
      <w:tr w:rsidR="00835FB3" w:rsidRPr="00E9605D" w:rsidTr="00835FB3">
        <w:tc>
          <w:tcPr>
            <w:tcW w:w="1707" w:type="dxa"/>
          </w:tcPr>
          <w:p w:rsidR="00835FB3" w:rsidRPr="00E9605D" w:rsidRDefault="00835FB3" w:rsidP="00853C1F"/>
        </w:tc>
        <w:tc>
          <w:tcPr>
            <w:tcW w:w="1909" w:type="dxa"/>
          </w:tcPr>
          <w:p w:rsidR="00835FB3" w:rsidRPr="00E9605D" w:rsidRDefault="00835FB3" w:rsidP="00853C1F"/>
        </w:tc>
        <w:tc>
          <w:tcPr>
            <w:tcW w:w="2410" w:type="dxa"/>
          </w:tcPr>
          <w:p w:rsidR="00835FB3" w:rsidRPr="00E9605D" w:rsidRDefault="00835FB3" w:rsidP="00853C1F"/>
        </w:tc>
        <w:tc>
          <w:tcPr>
            <w:tcW w:w="1843" w:type="dxa"/>
            <w:gridSpan w:val="2"/>
          </w:tcPr>
          <w:p w:rsidR="00835FB3" w:rsidRPr="00E9605D" w:rsidRDefault="00835FB3" w:rsidP="00853C1F"/>
        </w:tc>
        <w:tc>
          <w:tcPr>
            <w:tcW w:w="1984" w:type="dxa"/>
          </w:tcPr>
          <w:p w:rsidR="00835FB3" w:rsidRPr="00E9605D" w:rsidRDefault="00835FB3" w:rsidP="00853C1F"/>
        </w:tc>
      </w:tr>
      <w:tr w:rsidR="00835FB3" w:rsidRPr="00E9605D" w:rsidTr="00835FB3">
        <w:tc>
          <w:tcPr>
            <w:tcW w:w="1707" w:type="dxa"/>
          </w:tcPr>
          <w:p w:rsidR="00835FB3" w:rsidRPr="00E9605D" w:rsidRDefault="00835FB3" w:rsidP="00853C1F"/>
        </w:tc>
        <w:tc>
          <w:tcPr>
            <w:tcW w:w="1909" w:type="dxa"/>
          </w:tcPr>
          <w:p w:rsidR="00835FB3" w:rsidRPr="00E9605D" w:rsidRDefault="00835FB3" w:rsidP="00853C1F"/>
        </w:tc>
        <w:tc>
          <w:tcPr>
            <w:tcW w:w="2410" w:type="dxa"/>
          </w:tcPr>
          <w:p w:rsidR="00835FB3" w:rsidRPr="00E9605D" w:rsidRDefault="00835FB3" w:rsidP="00853C1F"/>
        </w:tc>
        <w:tc>
          <w:tcPr>
            <w:tcW w:w="1843" w:type="dxa"/>
            <w:gridSpan w:val="2"/>
          </w:tcPr>
          <w:p w:rsidR="00835FB3" w:rsidRPr="00E9605D" w:rsidRDefault="00835FB3" w:rsidP="00853C1F"/>
        </w:tc>
        <w:tc>
          <w:tcPr>
            <w:tcW w:w="1984" w:type="dxa"/>
          </w:tcPr>
          <w:p w:rsidR="00835FB3" w:rsidRPr="00E9605D" w:rsidRDefault="00835FB3" w:rsidP="00853C1F"/>
        </w:tc>
      </w:tr>
      <w:tr w:rsidR="00835FB3" w:rsidRPr="00E9605D" w:rsidTr="00835FB3">
        <w:tc>
          <w:tcPr>
            <w:tcW w:w="1707" w:type="dxa"/>
          </w:tcPr>
          <w:p w:rsidR="00835FB3" w:rsidRPr="00E9605D" w:rsidRDefault="00835FB3" w:rsidP="00853C1F"/>
        </w:tc>
        <w:tc>
          <w:tcPr>
            <w:tcW w:w="1909" w:type="dxa"/>
          </w:tcPr>
          <w:p w:rsidR="00835FB3" w:rsidRPr="00E9605D" w:rsidRDefault="00835FB3" w:rsidP="00853C1F"/>
        </w:tc>
        <w:tc>
          <w:tcPr>
            <w:tcW w:w="2410" w:type="dxa"/>
          </w:tcPr>
          <w:p w:rsidR="00835FB3" w:rsidRPr="00E9605D" w:rsidRDefault="00835FB3" w:rsidP="00853C1F"/>
        </w:tc>
        <w:tc>
          <w:tcPr>
            <w:tcW w:w="1843" w:type="dxa"/>
            <w:gridSpan w:val="2"/>
          </w:tcPr>
          <w:p w:rsidR="00835FB3" w:rsidRPr="00E9605D" w:rsidRDefault="00835FB3" w:rsidP="00853C1F"/>
        </w:tc>
        <w:tc>
          <w:tcPr>
            <w:tcW w:w="1984" w:type="dxa"/>
          </w:tcPr>
          <w:p w:rsidR="00835FB3" w:rsidRPr="00E9605D" w:rsidRDefault="00835FB3" w:rsidP="00853C1F"/>
        </w:tc>
      </w:tr>
    </w:tbl>
    <w:p w:rsidR="00835FB3" w:rsidRPr="00E9605D" w:rsidRDefault="00835FB3" w:rsidP="00835FB3"/>
    <w:p w:rsidR="00835FB3" w:rsidRPr="00E9605D" w:rsidRDefault="00835FB3" w:rsidP="00E9605D">
      <w:pPr>
        <w:jc w:val="both"/>
        <w:rPr>
          <w:b/>
          <w:bCs/>
          <w:u w:val="single"/>
        </w:rPr>
      </w:pPr>
      <w:r w:rsidRPr="00E9605D">
        <w:rPr>
          <w:b/>
        </w:rPr>
        <w:t>ІІ. Ще осигури активното участие на горепосочените експерти през целия период на изпълнение на обществената поръчка.</w:t>
      </w:r>
    </w:p>
    <w:p w:rsidR="00835FB3" w:rsidRPr="00E9605D" w:rsidRDefault="00835FB3" w:rsidP="00835FB3">
      <w:pPr>
        <w:jc w:val="both"/>
      </w:pPr>
      <w:r w:rsidRPr="00E9605D">
        <w:rPr>
          <w:b/>
          <w:bCs/>
          <w:u w:val="single"/>
        </w:rPr>
        <w:t>Прил</w:t>
      </w:r>
      <w:r w:rsidR="009A4F02" w:rsidRPr="00E9605D">
        <w:rPr>
          <w:b/>
          <w:bCs/>
          <w:u w:val="single"/>
        </w:rPr>
        <w:t>ожения</w:t>
      </w:r>
      <w:r w:rsidRPr="00E9605D">
        <w:rPr>
          <w:b/>
          <w:bCs/>
          <w:u w:val="single"/>
        </w:rPr>
        <w:t xml:space="preserve">: </w:t>
      </w:r>
    </w:p>
    <w:p w:rsidR="009A4F02" w:rsidRPr="00E9605D" w:rsidRDefault="009A4F02" w:rsidP="009A4F02">
      <w:pPr>
        <w:pStyle w:val="ListParagraph"/>
        <w:numPr>
          <w:ilvl w:val="0"/>
          <w:numId w:val="21"/>
        </w:numPr>
        <w:ind w:left="993" w:hanging="426"/>
        <w:jc w:val="both"/>
      </w:pPr>
      <w:r w:rsidRPr="00E9605D">
        <w:rPr>
          <w:i/>
        </w:rPr>
        <w:t>професионални автобиографии на експертите</w:t>
      </w:r>
      <w:r w:rsidR="00403487" w:rsidRPr="00E9605D">
        <w:rPr>
          <w:i/>
        </w:rPr>
        <w:t xml:space="preserve"> </w:t>
      </w:r>
      <w:r w:rsidR="00B11851" w:rsidRPr="00E9605D">
        <w:rPr>
          <w:i/>
        </w:rPr>
        <w:t xml:space="preserve">- </w:t>
      </w:r>
      <w:r w:rsidR="00403487" w:rsidRPr="00E9605D">
        <w:rPr>
          <w:i/>
        </w:rPr>
        <w:t>Образец №5</w:t>
      </w:r>
      <w:r w:rsidR="00B11851" w:rsidRPr="00E9605D">
        <w:rPr>
          <w:i/>
        </w:rPr>
        <w:t>;</w:t>
      </w:r>
      <w:r w:rsidRPr="00E9605D">
        <w:rPr>
          <w:i/>
        </w:rPr>
        <w:t xml:space="preserve"> </w:t>
      </w:r>
    </w:p>
    <w:p w:rsidR="009A4F02" w:rsidRPr="00E9605D" w:rsidRDefault="009A4F02" w:rsidP="009A4F02">
      <w:pPr>
        <w:pStyle w:val="ListParagraph"/>
        <w:numPr>
          <w:ilvl w:val="0"/>
          <w:numId w:val="21"/>
        </w:numPr>
        <w:ind w:left="992" w:hanging="425"/>
        <w:jc w:val="both"/>
      </w:pPr>
      <w:r w:rsidRPr="00E9605D">
        <w:rPr>
          <w:i/>
        </w:rPr>
        <w:t xml:space="preserve">информация за притежаваните от тях </w:t>
      </w:r>
      <w:r w:rsidR="00746140">
        <w:rPr>
          <w:i/>
        </w:rPr>
        <w:t xml:space="preserve">дипломи и/или </w:t>
      </w:r>
      <w:r w:rsidRPr="00E9605D">
        <w:rPr>
          <w:i/>
        </w:rPr>
        <w:t>сертификати, както и информация за изискуемото образование, опит и квалификация</w:t>
      </w:r>
      <w:r w:rsidR="00403487" w:rsidRPr="00E9605D">
        <w:rPr>
          <w:i/>
        </w:rPr>
        <w:t xml:space="preserve"> и др.;</w:t>
      </w:r>
    </w:p>
    <w:p w:rsidR="00403487" w:rsidRDefault="00B11851" w:rsidP="00E9605D">
      <w:pPr>
        <w:pStyle w:val="ListParagraph"/>
        <w:numPr>
          <w:ilvl w:val="0"/>
          <w:numId w:val="21"/>
        </w:numPr>
        <w:ind w:left="992" w:hanging="426"/>
        <w:jc w:val="both"/>
        <w:rPr>
          <w:i/>
        </w:rPr>
      </w:pPr>
      <w:r w:rsidRPr="00E9605D">
        <w:rPr>
          <w:i/>
        </w:rPr>
        <w:t xml:space="preserve">декларация за разположение на експерта - Образец №6; </w:t>
      </w:r>
    </w:p>
    <w:p w:rsidR="00E9605D" w:rsidRPr="00E9605D" w:rsidRDefault="00E9605D" w:rsidP="00AF1CC4">
      <w:pPr>
        <w:pStyle w:val="ListParagraph"/>
        <w:ind w:left="992"/>
        <w:jc w:val="both"/>
        <w:rPr>
          <w:i/>
        </w:rPr>
      </w:pPr>
    </w:p>
    <w:p w:rsidR="00B63546" w:rsidRPr="00E9605D" w:rsidRDefault="00B63546" w:rsidP="00B63546">
      <w:pPr>
        <w:tabs>
          <w:tab w:val="left" w:leader="dot" w:pos="0"/>
        </w:tabs>
        <w:jc w:val="both"/>
      </w:pPr>
      <w:r w:rsidRPr="00E9605D">
        <w:t>Дата: ........................ г.</w:t>
      </w:r>
      <w:r w:rsidRPr="00E9605D">
        <w:tab/>
      </w:r>
      <w:r w:rsidRPr="00E9605D">
        <w:tab/>
      </w:r>
      <w:r w:rsidRPr="00E9605D">
        <w:tab/>
      </w:r>
      <w:r w:rsidRPr="00E9605D">
        <w:tab/>
      </w:r>
      <w:r w:rsidRPr="00E9605D">
        <w:tab/>
      </w:r>
      <w:r w:rsidRPr="00E9605D">
        <w:tab/>
      </w:r>
      <w:r w:rsidRPr="00E9605D">
        <w:rPr>
          <w:color w:val="000000"/>
          <w:spacing w:val="-3"/>
        </w:rPr>
        <w:t>ДЕКЛАРАТОР:</w:t>
      </w:r>
      <w:r w:rsidRPr="00E9605D">
        <w:rPr>
          <w:color w:val="000000"/>
        </w:rPr>
        <w:tab/>
      </w:r>
    </w:p>
    <w:p w:rsidR="00B63546" w:rsidRPr="00E9605D" w:rsidRDefault="00B63546" w:rsidP="00B63546">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(Подпис и печат, когато има такъв)</w:t>
      </w:r>
    </w:p>
    <w:p w:rsidR="00B63546" w:rsidRPr="00E9605D" w:rsidRDefault="00B63546" w:rsidP="00B63546">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Име, длъжност</w:t>
      </w:r>
    </w:p>
    <w:p w:rsidR="00A46428" w:rsidRPr="00E9605D" w:rsidRDefault="00795EB1" w:rsidP="009E4CFD">
      <w:pPr>
        <w:ind w:left="6372"/>
        <w:jc w:val="right"/>
        <w:rPr>
          <w:b/>
          <w:i/>
        </w:rPr>
      </w:pPr>
      <w:r w:rsidRPr="00E9605D">
        <w:rPr>
          <w:b/>
          <w:i/>
          <w:lang w:val="ru-RU" w:eastAsia="en-US"/>
        </w:rPr>
        <w:lastRenderedPageBreak/>
        <w:t>ОБР</w:t>
      </w:r>
      <w:r w:rsidRPr="00E9605D">
        <w:rPr>
          <w:b/>
          <w:i/>
        </w:rPr>
        <w:t xml:space="preserve">АЗЕЦ </w:t>
      </w:r>
      <w:r w:rsidR="00A46428" w:rsidRPr="00E9605D">
        <w:rPr>
          <w:b/>
          <w:i/>
        </w:rPr>
        <w:t xml:space="preserve">№ </w:t>
      </w:r>
      <w:r w:rsidR="00B11851" w:rsidRPr="00E9605D">
        <w:rPr>
          <w:b/>
          <w:i/>
        </w:rPr>
        <w:t>5</w:t>
      </w:r>
    </w:p>
    <w:p w:rsidR="00B11851" w:rsidRPr="00E9605D" w:rsidRDefault="00B11851" w:rsidP="00B11851">
      <w:pPr>
        <w:pStyle w:val="Style2"/>
        <w:widowControl/>
        <w:spacing w:line="240" w:lineRule="auto"/>
        <w:jc w:val="center"/>
        <w:rPr>
          <w:rStyle w:val="FontStyle16"/>
          <w:bCs/>
        </w:rPr>
      </w:pPr>
      <w:r w:rsidRPr="00E9605D">
        <w:rPr>
          <w:rStyle w:val="FontStyle16"/>
          <w:bCs/>
        </w:rPr>
        <w:t>Професионална автобиография на експерт</w:t>
      </w:r>
    </w:p>
    <w:p w:rsidR="00B11851" w:rsidRPr="00B67EE3" w:rsidRDefault="00B11851" w:rsidP="00B11851">
      <w:pPr>
        <w:pStyle w:val="Style3"/>
        <w:widowControl/>
        <w:spacing w:line="240" w:lineRule="auto"/>
        <w:jc w:val="center"/>
        <w:rPr>
          <w:rStyle w:val="FontStyle19"/>
          <w:iCs/>
          <w:szCs w:val="20"/>
        </w:rPr>
      </w:pPr>
      <w:r w:rsidRPr="00B67EE3">
        <w:rPr>
          <w:rStyle w:val="FontStyle19"/>
          <w:iCs/>
          <w:szCs w:val="20"/>
        </w:rPr>
        <w:t>(Всички обяснителни текстове в курсив, включително този, трябва да бъдат премахнати след изготвянето на автобиографиите на експертите.)</w:t>
      </w:r>
    </w:p>
    <w:p w:rsidR="00B11851" w:rsidRPr="00E9605D" w:rsidRDefault="00B11851" w:rsidP="00B11851">
      <w:pPr>
        <w:rPr>
          <w:b/>
          <w:bCs/>
        </w:rPr>
      </w:pPr>
    </w:p>
    <w:p w:rsidR="00B11851" w:rsidRPr="00E9605D" w:rsidRDefault="00B11851" w:rsidP="00853C1F">
      <w:r w:rsidRPr="00E9605D">
        <w:rPr>
          <w:b/>
          <w:bCs/>
        </w:rPr>
        <w:t>Предлагана позиция в проекта:</w:t>
      </w:r>
      <w:r w:rsidRPr="00E9605D">
        <w:t xml:space="preserve"> </w:t>
      </w:r>
      <w:r w:rsidRPr="00B67EE3">
        <w:rPr>
          <w:i/>
          <w:iCs/>
          <w:sz w:val="22"/>
          <w:szCs w:val="22"/>
        </w:rPr>
        <w:t>&lt;вид експерт съгласно техническото задание</w:t>
      </w:r>
      <w:r w:rsidRPr="00B67EE3">
        <w:rPr>
          <w:sz w:val="22"/>
          <w:szCs w:val="22"/>
        </w:rPr>
        <w:t>&gt;</w:t>
      </w:r>
    </w:p>
    <w:p w:rsidR="00B11851" w:rsidRPr="00E9605D" w:rsidRDefault="00B11851" w:rsidP="00B11851"/>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7"/>
          <w:b/>
          <w:bCs/>
          <w:i w:val="0"/>
          <w:sz w:val="24"/>
          <w:lang w:val="bg-BG"/>
        </w:rPr>
      </w:pPr>
      <w:r w:rsidRPr="00E9605D">
        <w:rPr>
          <w:rStyle w:val="FontStyle17"/>
          <w:b/>
          <w:bCs/>
          <w:i w:val="0"/>
          <w:sz w:val="24"/>
          <w:lang w:val="bg-BG"/>
        </w:rPr>
        <w:t>Фамилия:</w:t>
      </w:r>
    </w:p>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7"/>
          <w:b/>
          <w:bCs/>
          <w:i w:val="0"/>
          <w:sz w:val="24"/>
          <w:lang w:val="bg-BG"/>
        </w:rPr>
      </w:pPr>
      <w:r w:rsidRPr="00E9605D">
        <w:rPr>
          <w:rStyle w:val="FontStyle17"/>
          <w:b/>
          <w:bCs/>
          <w:i w:val="0"/>
          <w:sz w:val="24"/>
          <w:lang w:val="bg-BG"/>
        </w:rPr>
        <w:t>Име:</w:t>
      </w:r>
    </w:p>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7"/>
          <w:b/>
          <w:bCs/>
          <w:i w:val="0"/>
          <w:sz w:val="24"/>
          <w:lang w:val="bg-BG"/>
        </w:rPr>
      </w:pPr>
      <w:r w:rsidRPr="00E9605D">
        <w:rPr>
          <w:rStyle w:val="FontStyle17"/>
          <w:b/>
          <w:bCs/>
          <w:i w:val="0"/>
          <w:sz w:val="24"/>
          <w:lang w:val="bg-BG"/>
        </w:rPr>
        <w:t>Дата на раждане:</w:t>
      </w:r>
    </w:p>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8"/>
          <w:bCs/>
          <w:i/>
          <w:iCs/>
          <w:lang w:val="bg-BG"/>
        </w:rPr>
      </w:pPr>
      <w:r w:rsidRPr="00E9605D">
        <w:rPr>
          <w:rStyle w:val="FontStyle17"/>
          <w:b/>
          <w:bCs/>
          <w:i w:val="0"/>
          <w:sz w:val="24"/>
          <w:lang w:val="bg-BG"/>
        </w:rPr>
        <w:t>Националност:</w:t>
      </w:r>
    </w:p>
    <w:p w:rsidR="00B11851" w:rsidRPr="00E9605D" w:rsidRDefault="00B11851" w:rsidP="00E9605D">
      <w:pPr>
        <w:pStyle w:val="Style8"/>
        <w:numPr>
          <w:ilvl w:val="0"/>
          <w:numId w:val="36"/>
        </w:numPr>
        <w:tabs>
          <w:tab w:val="left" w:pos="356"/>
        </w:tabs>
        <w:autoSpaceDE w:val="0"/>
        <w:autoSpaceDN w:val="0"/>
        <w:adjustRightInd w:val="0"/>
        <w:spacing w:before="0" w:after="0"/>
        <w:ind w:right="0"/>
        <w:jc w:val="left"/>
      </w:pPr>
      <w:r w:rsidRPr="00E9605D">
        <w:rPr>
          <w:rStyle w:val="FontStyle17"/>
          <w:b/>
          <w:bCs/>
          <w:i w:val="0"/>
          <w:sz w:val="24"/>
          <w:lang w:val="bg-BG"/>
        </w:rPr>
        <w:t>Образование:</w:t>
      </w:r>
    </w:p>
    <w:tbl>
      <w:tblPr>
        <w:tblW w:w="9669" w:type="dxa"/>
        <w:tblInd w:w="-38" w:type="dxa"/>
        <w:tblLayout w:type="fixed"/>
        <w:tblCellMar>
          <w:left w:w="40" w:type="dxa"/>
          <w:right w:w="40" w:type="dxa"/>
        </w:tblCellMar>
        <w:tblLook w:val="0000" w:firstRow="0" w:lastRow="0" w:firstColumn="0" w:lastColumn="0" w:noHBand="0" w:noVBand="0"/>
      </w:tblPr>
      <w:tblGrid>
        <w:gridCol w:w="2660"/>
        <w:gridCol w:w="7009"/>
      </w:tblGrid>
      <w:tr w:rsidR="00B11851" w:rsidRPr="0050766D" w:rsidTr="00AF1CC4">
        <w:tc>
          <w:tcPr>
            <w:tcW w:w="2660" w:type="dxa"/>
            <w:tcBorders>
              <w:top w:val="single" w:sz="6" w:space="0" w:color="auto"/>
              <w:left w:val="single" w:sz="6" w:space="0" w:color="auto"/>
              <w:bottom w:val="single" w:sz="6" w:space="0" w:color="auto"/>
              <w:right w:val="single" w:sz="6" w:space="0" w:color="auto"/>
            </w:tcBorders>
          </w:tcPr>
          <w:p w:rsidR="00B11851" w:rsidRPr="0050766D" w:rsidRDefault="00B11851" w:rsidP="00B11851">
            <w:pPr>
              <w:pStyle w:val="Style5"/>
              <w:widowControl/>
              <w:tabs>
                <w:tab w:val="left" w:pos="2580"/>
              </w:tabs>
              <w:spacing w:line="240" w:lineRule="auto"/>
              <w:ind w:right="68" w:firstLine="0"/>
              <w:jc w:val="center"/>
              <w:rPr>
                <w:rStyle w:val="FontStyle18"/>
                <w:bCs/>
                <w:sz w:val="20"/>
                <w:szCs w:val="20"/>
              </w:rPr>
            </w:pPr>
            <w:r w:rsidRPr="0050766D">
              <w:rPr>
                <w:rStyle w:val="FontStyle18"/>
                <w:bCs/>
                <w:sz w:val="20"/>
                <w:szCs w:val="20"/>
              </w:rPr>
              <w:t>Учебно заведение (от дата - до дата)</w:t>
            </w:r>
          </w:p>
        </w:tc>
        <w:tc>
          <w:tcPr>
            <w:tcW w:w="7009" w:type="dxa"/>
            <w:tcBorders>
              <w:top w:val="single" w:sz="6" w:space="0" w:color="auto"/>
              <w:left w:val="single" w:sz="6" w:space="0" w:color="auto"/>
              <w:bottom w:val="single" w:sz="6" w:space="0" w:color="auto"/>
              <w:right w:val="single" w:sz="6" w:space="0" w:color="auto"/>
            </w:tcBorders>
          </w:tcPr>
          <w:p w:rsidR="00B11851" w:rsidRPr="0050766D" w:rsidRDefault="00B11851" w:rsidP="00B11851">
            <w:pPr>
              <w:pStyle w:val="Style5"/>
              <w:widowControl/>
              <w:spacing w:line="240" w:lineRule="auto"/>
              <w:jc w:val="center"/>
              <w:rPr>
                <w:rStyle w:val="FontStyle18"/>
                <w:bCs/>
                <w:sz w:val="20"/>
                <w:szCs w:val="20"/>
              </w:rPr>
            </w:pPr>
            <w:r w:rsidRPr="0050766D">
              <w:rPr>
                <w:rStyle w:val="FontStyle18"/>
                <w:bCs/>
                <w:sz w:val="20"/>
                <w:szCs w:val="20"/>
              </w:rPr>
              <w:t>Получени степен (и) или диплома(и):</w:t>
            </w:r>
          </w:p>
        </w:tc>
      </w:tr>
      <w:tr w:rsidR="00B11851" w:rsidRPr="0050766D" w:rsidTr="00AF1CC4">
        <w:tc>
          <w:tcPr>
            <w:tcW w:w="2660"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7009"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r>
      <w:tr w:rsidR="00B11851" w:rsidRPr="0050766D" w:rsidTr="00AF1CC4">
        <w:tc>
          <w:tcPr>
            <w:tcW w:w="2660"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7009"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r>
    </w:tbl>
    <w:p w:rsidR="00B11851" w:rsidRPr="0050766D" w:rsidRDefault="00B11851" w:rsidP="00853C1F">
      <w:pPr>
        <w:pStyle w:val="Style7"/>
        <w:widowControl/>
        <w:spacing w:before="60" w:after="60" w:line="240" w:lineRule="auto"/>
        <w:ind w:firstLine="0"/>
        <w:rPr>
          <w:rStyle w:val="FontStyle17"/>
          <w:rFonts w:eastAsia="Arial Unicode MS"/>
          <w:sz w:val="20"/>
          <w:szCs w:val="20"/>
          <w:lang w:eastAsia="en-US"/>
        </w:rPr>
      </w:pPr>
      <w:r w:rsidRPr="0050766D">
        <w:rPr>
          <w:rStyle w:val="FontStyle17"/>
          <w:rFonts w:eastAsia="Arial Unicode MS"/>
          <w:b/>
          <w:bCs/>
          <w:i w:val="0"/>
          <w:sz w:val="20"/>
          <w:szCs w:val="20"/>
          <w:lang w:eastAsia="en-US"/>
        </w:rPr>
        <w:t>6. Езикови умения: посочете степента на владеене по скала от 1 до 5 (</w:t>
      </w:r>
      <w:r w:rsidRPr="0050766D">
        <w:rPr>
          <w:rStyle w:val="FontStyle17"/>
          <w:rFonts w:eastAsia="Arial Unicode MS"/>
          <w:bCs/>
          <w:sz w:val="20"/>
          <w:szCs w:val="20"/>
          <w:lang w:eastAsia="en-US"/>
        </w:rPr>
        <w:t xml:space="preserve">1 </w:t>
      </w:r>
      <w:r w:rsidRPr="0050766D">
        <w:rPr>
          <w:rStyle w:val="FontStyle17"/>
          <w:rFonts w:eastAsia="Arial Unicode MS"/>
          <w:b/>
          <w:bCs/>
          <w:i w:val="0"/>
          <w:sz w:val="20"/>
          <w:szCs w:val="20"/>
          <w:lang w:eastAsia="en-US"/>
        </w:rPr>
        <w:t>-</w:t>
      </w:r>
      <w:r w:rsidRPr="0050766D">
        <w:rPr>
          <w:rStyle w:val="FontStyle17"/>
          <w:rFonts w:eastAsia="Arial Unicode MS"/>
          <w:sz w:val="20"/>
          <w:szCs w:val="20"/>
          <w:lang w:eastAsia="en-US"/>
        </w:rPr>
        <w:t xml:space="preserve"> отлично; 5 - слабо)</w:t>
      </w:r>
    </w:p>
    <w:tbl>
      <w:tblPr>
        <w:tblW w:w="9669" w:type="dxa"/>
        <w:tblInd w:w="-38" w:type="dxa"/>
        <w:tblLayout w:type="fixed"/>
        <w:tblCellMar>
          <w:left w:w="40" w:type="dxa"/>
          <w:right w:w="40" w:type="dxa"/>
        </w:tblCellMar>
        <w:tblLook w:val="0000" w:firstRow="0" w:lastRow="0" w:firstColumn="0" w:lastColumn="0" w:noHBand="0" w:noVBand="0"/>
      </w:tblPr>
      <w:tblGrid>
        <w:gridCol w:w="2678"/>
        <w:gridCol w:w="2362"/>
        <w:gridCol w:w="2126"/>
        <w:gridCol w:w="2503"/>
      </w:tblGrid>
      <w:tr w:rsidR="00B11851" w:rsidRPr="0050766D" w:rsidTr="00AF1CC4">
        <w:tc>
          <w:tcPr>
            <w:tcW w:w="2678"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5"/>
              <w:widowControl/>
              <w:spacing w:line="240" w:lineRule="auto"/>
              <w:jc w:val="left"/>
              <w:rPr>
                <w:rStyle w:val="FontStyle18"/>
                <w:bCs/>
                <w:sz w:val="20"/>
                <w:szCs w:val="20"/>
              </w:rPr>
            </w:pPr>
            <w:r w:rsidRPr="0050766D">
              <w:rPr>
                <w:rStyle w:val="FontStyle18"/>
                <w:bCs/>
                <w:sz w:val="20"/>
                <w:szCs w:val="20"/>
              </w:rPr>
              <w:t>Език</w:t>
            </w:r>
          </w:p>
        </w:tc>
        <w:tc>
          <w:tcPr>
            <w:tcW w:w="2362"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5"/>
              <w:widowControl/>
              <w:spacing w:line="240" w:lineRule="auto"/>
              <w:ind w:left="421" w:firstLine="0"/>
              <w:jc w:val="left"/>
              <w:rPr>
                <w:rStyle w:val="FontStyle18"/>
                <w:bCs/>
                <w:sz w:val="20"/>
                <w:szCs w:val="20"/>
              </w:rPr>
            </w:pPr>
            <w:r w:rsidRPr="0050766D">
              <w:rPr>
                <w:rStyle w:val="FontStyle18"/>
                <w:bCs/>
                <w:sz w:val="20"/>
                <w:szCs w:val="20"/>
              </w:rPr>
              <w:t>Четене</w:t>
            </w:r>
          </w:p>
        </w:tc>
        <w:tc>
          <w:tcPr>
            <w:tcW w:w="2126"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5"/>
              <w:widowControl/>
              <w:spacing w:line="240" w:lineRule="auto"/>
              <w:ind w:left="425" w:firstLine="0"/>
              <w:jc w:val="left"/>
              <w:rPr>
                <w:rStyle w:val="FontStyle18"/>
                <w:bCs/>
                <w:sz w:val="20"/>
                <w:szCs w:val="20"/>
              </w:rPr>
            </w:pPr>
            <w:r w:rsidRPr="0050766D">
              <w:rPr>
                <w:rStyle w:val="FontStyle18"/>
                <w:bCs/>
                <w:sz w:val="20"/>
                <w:szCs w:val="20"/>
              </w:rPr>
              <w:t>Говоримо</w:t>
            </w:r>
          </w:p>
        </w:tc>
        <w:tc>
          <w:tcPr>
            <w:tcW w:w="2503"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5"/>
              <w:widowControl/>
              <w:spacing w:line="240" w:lineRule="auto"/>
              <w:ind w:left="335" w:firstLine="0"/>
              <w:jc w:val="left"/>
              <w:rPr>
                <w:rStyle w:val="FontStyle18"/>
                <w:bCs/>
                <w:sz w:val="20"/>
                <w:szCs w:val="20"/>
              </w:rPr>
            </w:pPr>
            <w:r w:rsidRPr="0050766D">
              <w:rPr>
                <w:rStyle w:val="FontStyle18"/>
                <w:bCs/>
                <w:sz w:val="20"/>
                <w:szCs w:val="20"/>
              </w:rPr>
              <w:t>Писмено</w:t>
            </w:r>
          </w:p>
        </w:tc>
      </w:tr>
      <w:tr w:rsidR="00B11851" w:rsidRPr="0050766D" w:rsidTr="00AF1CC4">
        <w:tc>
          <w:tcPr>
            <w:tcW w:w="2678"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362"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503"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r>
      <w:tr w:rsidR="00B11851" w:rsidRPr="0050766D" w:rsidTr="00AF1CC4">
        <w:tc>
          <w:tcPr>
            <w:tcW w:w="2678"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362"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c>
          <w:tcPr>
            <w:tcW w:w="2503" w:type="dxa"/>
            <w:tcBorders>
              <w:top w:val="single" w:sz="6" w:space="0" w:color="auto"/>
              <w:left w:val="single" w:sz="6" w:space="0" w:color="auto"/>
              <w:bottom w:val="single" w:sz="6" w:space="0" w:color="auto"/>
              <w:right w:val="single" w:sz="6" w:space="0" w:color="auto"/>
            </w:tcBorders>
          </w:tcPr>
          <w:p w:rsidR="00B11851" w:rsidRPr="0050766D" w:rsidRDefault="00B11851" w:rsidP="00853C1F">
            <w:pPr>
              <w:pStyle w:val="Style4"/>
              <w:widowControl/>
              <w:spacing w:line="240" w:lineRule="auto"/>
              <w:rPr>
                <w:sz w:val="20"/>
                <w:szCs w:val="20"/>
              </w:rPr>
            </w:pPr>
          </w:p>
        </w:tc>
      </w:tr>
    </w:tbl>
    <w:p w:rsidR="00B11851" w:rsidRPr="00E9605D" w:rsidRDefault="00B11851" w:rsidP="00B11851">
      <w:pPr>
        <w:pStyle w:val="Style8"/>
        <w:numPr>
          <w:ilvl w:val="0"/>
          <w:numId w:val="36"/>
        </w:numPr>
        <w:tabs>
          <w:tab w:val="left" w:pos="356"/>
        </w:tabs>
        <w:autoSpaceDE w:val="0"/>
        <w:autoSpaceDN w:val="0"/>
        <w:adjustRightInd w:val="0"/>
        <w:spacing w:after="0"/>
        <w:ind w:right="0"/>
        <w:jc w:val="left"/>
        <w:rPr>
          <w:rStyle w:val="FontStyle17"/>
          <w:bCs/>
          <w:sz w:val="24"/>
        </w:rPr>
      </w:pPr>
      <w:r w:rsidRPr="00E9605D">
        <w:rPr>
          <w:rStyle w:val="FontStyle17"/>
          <w:b/>
          <w:bCs/>
          <w:i w:val="0"/>
          <w:sz w:val="24"/>
          <w:lang w:val="bg-BG"/>
        </w:rPr>
        <w:t>Понастоящем заемана длъжност:</w:t>
      </w:r>
    </w:p>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7"/>
          <w:bCs/>
          <w:sz w:val="24"/>
        </w:rPr>
      </w:pPr>
      <w:r w:rsidRPr="00E9605D">
        <w:rPr>
          <w:rStyle w:val="FontStyle17"/>
          <w:b/>
          <w:bCs/>
          <w:i w:val="0"/>
          <w:sz w:val="24"/>
          <w:lang w:val="bg-BG"/>
        </w:rPr>
        <w:t>Трудов стаж:</w:t>
      </w:r>
    </w:p>
    <w:p w:rsidR="00B11851" w:rsidRPr="00E9605D" w:rsidRDefault="00B11851" w:rsidP="00B11851">
      <w:pPr>
        <w:pStyle w:val="Style8"/>
        <w:numPr>
          <w:ilvl w:val="0"/>
          <w:numId w:val="36"/>
        </w:numPr>
        <w:tabs>
          <w:tab w:val="left" w:pos="356"/>
        </w:tabs>
        <w:autoSpaceDE w:val="0"/>
        <w:autoSpaceDN w:val="0"/>
        <w:adjustRightInd w:val="0"/>
        <w:spacing w:before="0" w:after="0"/>
        <w:ind w:right="0"/>
        <w:jc w:val="left"/>
        <w:rPr>
          <w:rStyle w:val="FontStyle17"/>
          <w:bCs/>
          <w:sz w:val="24"/>
        </w:rPr>
      </w:pPr>
      <w:r w:rsidRPr="00E9605D">
        <w:rPr>
          <w:rStyle w:val="FontStyle17"/>
          <w:b/>
          <w:bCs/>
          <w:i w:val="0"/>
          <w:sz w:val="24"/>
          <w:lang w:val="bg-BG"/>
        </w:rPr>
        <w:t xml:space="preserve">Основни квалификации: </w:t>
      </w:r>
      <w:r w:rsidRPr="00E9605D">
        <w:rPr>
          <w:rStyle w:val="FontStyle17"/>
          <w:bCs/>
          <w:sz w:val="24"/>
        </w:rPr>
        <w:t>(свързани с проекта)</w:t>
      </w:r>
    </w:p>
    <w:p w:rsidR="00B11851" w:rsidRPr="00E9605D" w:rsidRDefault="00B11851" w:rsidP="00E9605D">
      <w:pPr>
        <w:pStyle w:val="Style8"/>
        <w:numPr>
          <w:ilvl w:val="0"/>
          <w:numId w:val="36"/>
        </w:numPr>
        <w:tabs>
          <w:tab w:val="left" w:pos="356"/>
        </w:tabs>
        <w:autoSpaceDE w:val="0"/>
        <w:autoSpaceDN w:val="0"/>
        <w:adjustRightInd w:val="0"/>
        <w:spacing w:before="0" w:after="0"/>
        <w:ind w:right="0"/>
        <w:jc w:val="left"/>
      </w:pPr>
      <w:r w:rsidRPr="00E9605D">
        <w:rPr>
          <w:rStyle w:val="FontStyle17"/>
          <w:b/>
          <w:i w:val="0"/>
          <w:sz w:val="24"/>
          <w:lang w:val="bg-BG"/>
        </w:rPr>
        <w:t xml:space="preserve">Професионален опит </w:t>
      </w: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2227"/>
        <w:gridCol w:w="1839"/>
        <w:gridCol w:w="1279"/>
        <w:gridCol w:w="3185"/>
      </w:tblGrid>
      <w:tr w:rsidR="00B11851" w:rsidRPr="00E9605D" w:rsidTr="00AF1CC4">
        <w:trPr>
          <w:trHeight w:val="720"/>
        </w:trPr>
        <w:tc>
          <w:tcPr>
            <w:tcW w:w="1172" w:type="dxa"/>
          </w:tcPr>
          <w:p w:rsidR="00B11851" w:rsidRPr="00AF1CC4" w:rsidRDefault="00B11851" w:rsidP="00B11851">
            <w:pPr>
              <w:pStyle w:val="Style6"/>
              <w:spacing w:line="240" w:lineRule="auto"/>
              <w:jc w:val="center"/>
              <w:rPr>
                <w:rStyle w:val="FontStyle18"/>
                <w:bCs/>
                <w:sz w:val="20"/>
                <w:szCs w:val="20"/>
              </w:rPr>
            </w:pPr>
            <w:r w:rsidRPr="00AF1CC4">
              <w:rPr>
                <w:rStyle w:val="FontStyle18"/>
                <w:bCs/>
                <w:sz w:val="20"/>
                <w:szCs w:val="20"/>
              </w:rPr>
              <w:t>От дата -до дата</w:t>
            </w:r>
          </w:p>
          <w:p w:rsidR="00B11851" w:rsidRPr="00AF1CC4" w:rsidRDefault="00B11851" w:rsidP="00B11851">
            <w:pPr>
              <w:pStyle w:val="Style6"/>
              <w:spacing w:line="240" w:lineRule="auto"/>
              <w:jc w:val="center"/>
              <w:rPr>
                <w:b/>
                <w:sz w:val="20"/>
                <w:szCs w:val="20"/>
              </w:rPr>
            </w:pPr>
            <w:r w:rsidRPr="00AF1CC4">
              <w:rPr>
                <w:rStyle w:val="FontStyle18"/>
                <w:b w:val="0"/>
                <w:bCs/>
                <w:sz w:val="20"/>
                <w:szCs w:val="20"/>
              </w:rPr>
              <w:t>/ден, месец, година/</w:t>
            </w:r>
          </w:p>
          <w:p w:rsidR="00B11851" w:rsidRPr="00AF1CC4" w:rsidRDefault="00B11851" w:rsidP="00B11851">
            <w:pPr>
              <w:pStyle w:val="Style6"/>
              <w:spacing w:line="240" w:lineRule="auto"/>
              <w:jc w:val="center"/>
              <w:rPr>
                <w:sz w:val="20"/>
                <w:szCs w:val="20"/>
              </w:rPr>
            </w:pPr>
          </w:p>
        </w:tc>
        <w:tc>
          <w:tcPr>
            <w:tcW w:w="2227" w:type="dxa"/>
          </w:tcPr>
          <w:p w:rsidR="00B11851" w:rsidRPr="00AF1CC4" w:rsidRDefault="00B11851" w:rsidP="00B11851">
            <w:pPr>
              <w:pStyle w:val="Style5"/>
              <w:widowControl/>
              <w:spacing w:line="240" w:lineRule="auto"/>
              <w:ind w:firstLine="0"/>
              <w:jc w:val="center"/>
              <w:rPr>
                <w:rStyle w:val="FontStyle18"/>
                <w:b w:val="0"/>
                <w:sz w:val="20"/>
                <w:szCs w:val="20"/>
              </w:rPr>
            </w:pPr>
            <w:r w:rsidRPr="00AF1CC4">
              <w:rPr>
                <w:rStyle w:val="FontStyle18"/>
                <w:bCs/>
                <w:sz w:val="20"/>
                <w:szCs w:val="20"/>
              </w:rPr>
              <w:t>Място на изпълнение на услугата (държава) и наименование на възложителя</w:t>
            </w:r>
          </w:p>
        </w:tc>
        <w:tc>
          <w:tcPr>
            <w:tcW w:w="1839" w:type="dxa"/>
          </w:tcPr>
          <w:p w:rsidR="00B11851" w:rsidRPr="00AF1CC4" w:rsidRDefault="00B11851" w:rsidP="00B11851">
            <w:pPr>
              <w:jc w:val="center"/>
              <w:rPr>
                <w:sz w:val="20"/>
                <w:szCs w:val="20"/>
              </w:rPr>
            </w:pPr>
            <w:r w:rsidRPr="00AF1CC4">
              <w:rPr>
                <w:rStyle w:val="FontStyle18"/>
                <w:bCs/>
                <w:sz w:val="20"/>
                <w:szCs w:val="20"/>
              </w:rPr>
              <w:t>Фирма (Работодател)</w:t>
            </w:r>
          </w:p>
          <w:p w:rsidR="00B11851" w:rsidRPr="00AF1CC4" w:rsidRDefault="00B11851" w:rsidP="00B11851">
            <w:pPr>
              <w:pStyle w:val="Style6"/>
              <w:spacing w:line="240" w:lineRule="auto"/>
              <w:jc w:val="center"/>
              <w:rPr>
                <w:sz w:val="20"/>
                <w:szCs w:val="20"/>
              </w:rPr>
            </w:pPr>
          </w:p>
        </w:tc>
        <w:tc>
          <w:tcPr>
            <w:tcW w:w="1279" w:type="dxa"/>
          </w:tcPr>
          <w:p w:rsidR="00B11851" w:rsidRPr="00AF1CC4" w:rsidRDefault="00B11851" w:rsidP="00B11851">
            <w:pPr>
              <w:pStyle w:val="Style6"/>
              <w:spacing w:line="240" w:lineRule="auto"/>
              <w:jc w:val="center"/>
              <w:rPr>
                <w:sz w:val="20"/>
                <w:szCs w:val="20"/>
              </w:rPr>
            </w:pPr>
            <w:r w:rsidRPr="00AF1CC4">
              <w:rPr>
                <w:rStyle w:val="FontStyle18"/>
                <w:bCs/>
                <w:sz w:val="20"/>
                <w:szCs w:val="20"/>
              </w:rPr>
              <w:t>Заемана длъжност</w:t>
            </w:r>
          </w:p>
        </w:tc>
        <w:tc>
          <w:tcPr>
            <w:tcW w:w="3185" w:type="dxa"/>
          </w:tcPr>
          <w:p w:rsidR="00B11851" w:rsidRPr="00AF1CC4" w:rsidRDefault="00B11851" w:rsidP="00B11851">
            <w:pPr>
              <w:pStyle w:val="Style6"/>
              <w:spacing w:line="240" w:lineRule="auto"/>
              <w:jc w:val="center"/>
              <w:rPr>
                <w:sz w:val="20"/>
                <w:szCs w:val="20"/>
              </w:rPr>
            </w:pPr>
            <w:r w:rsidRPr="00AF1CC4">
              <w:rPr>
                <w:rStyle w:val="FontStyle18"/>
                <w:bCs/>
                <w:sz w:val="20"/>
                <w:szCs w:val="2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B11851" w:rsidRPr="00E9605D" w:rsidTr="00AF1CC4">
        <w:trPr>
          <w:trHeight w:val="720"/>
        </w:trPr>
        <w:tc>
          <w:tcPr>
            <w:tcW w:w="1172" w:type="dxa"/>
          </w:tcPr>
          <w:p w:rsidR="00B11851" w:rsidRPr="00AF1CC4" w:rsidRDefault="00B11851" w:rsidP="00853C1F">
            <w:pPr>
              <w:pStyle w:val="Style6"/>
              <w:spacing w:line="240" w:lineRule="auto"/>
              <w:rPr>
                <w:sz w:val="20"/>
                <w:szCs w:val="20"/>
              </w:rPr>
            </w:pPr>
          </w:p>
        </w:tc>
        <w:tc>
          <w:tcPr>
            <w:tcW w:w="2227" w:type="dxa"/>
          </w:tcPr>
          <w:p w:rsidR="00B11851" w:rsidRPr="00AF1CC4" w:rsidRDefault="00B11851" w:rsidP="00853C1F">
            <w:pPr>
              <w:pStyle w:val="Style5"/>
              <w:widowControl/>
              <w:spacing w:line="240" w:lineRule="auto"/>
              <w:jc w:val="left"/>
              <w:rPr>
                <w:rStyle w:val="FontStyle18"/>
                <w:b w:val="0"/>
                <w:sz w:val="20"/>
                <w:szCs w:val="20"/>
              </w:rPr>
            </w:pPr>
          </w:p>
        </w:tc>
        <w:tc>
          <w:tcPr>
            <w:tcW w:w="1839" w:type="dxa"/>
          </w:tcPr>
          <w:p w:rsidR="00B11851" w:rsidRPr="00AF1CC4" w:rsidRDefault="00B11851" w:rsidP="00853C1F">
            <w:pPr>
              <w:rPr>
                <w:sz w:val="20"/>
                <w:szCs w:val="20"/>
              </w:rPr>
            </w:pPr>
          </w:p>
        </w:tc>
        <w:tc>
          <w:tcPr>
            <w:tcW w:w="1279" w:type="dxa"/>
          </w:tcPr>
          <w:p w:rsidR="00B11851" w:rsidRPr="00AF1CC4" w:rsidRDefault="00B11851" w:rsidP="00853C1F">
            <w:pPr>
              <w:rPr>
                <w:sz w:val="20"/>
                <w:szCs w:val="20"/>
              </w:rPr>
            </w:pPr>
          </w:p>
        </w:tc>
        <w:tc>
          <w:tcPr>
            <w:tcW w:w="3185" w:type="dxa"/>
          </w:tcPr>
          <w:p w:rsidR="00B11851" w:rsidRPr="00AF1CC4" w:rsidRDefault="00B11851" w:rsidP="00853C1F">
            <w:pPr>
              <w:pStyle w:val="Style10"/>
              <w:widowControl/>
              <w:jc w:val="both"/>
              <w:rPr>
                <w:rStyle w:val="FontStyle19"/>
                <w:i w:val="0"/>
                <w:szCs w:val="20"/>
              </w:rPr>
            </w:pPr>
            <w:r w:rsidRPr="00AF1CC4">
              <w:rPr>
                <w:rStyle w:val="FontStyle19"/>
                <w:i w:val="0"/>
                <w:szCs w:val="20"/>
              </w:rPr>
              <w:t>Тази колона трябва да съдържа следната информация:</w:t>
            </w:r>
          </w:p>
          <w:p w:rsidR="00B11851" w:rsidRPr="00AF1CC4" w:rsidRDefault="00B11851" w:rsidP="00B11851">
            <w:pPr>
              <w:pStyle w:val="Style10"/>
              <w:widowControl/>
              <w:jc w:val="both"/>
              <w:rPr>
                <w:sz w:val="20"/>
                <w:szCs w:val="20"/>
              </w:rPr>
            </w:pPr>
            <w:r w:rsidRPr="00AF1CC4">
              <w:rPr>
                <w:rStyle w:val="FontStyle19"/>
                <w:i w:val="0"/>
                <w:szCs w:val="20"/>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w:t>
            </w:r>
          </w:p>
        </w:tc>
      </w:tr>
    </w:tbl>
    <w:p w:rsidR="00AF1CC4" w:rsidRDefault="00AF1CC4" w:rsidP="00853C1F">
      <w:pPr>
        <w:pStyle w:val="Style12"/>
        <w:widowControl/>
        <w:spacing w:line="240" w:lineRule="auto"/>
        <w:ind w:firstLine="0"/>
        <w:rPr>
          <w:rStyle w:val="FontStyle20"/>
          <w:sz w:val="24"/>
        </w:rPr>
      </w:pPr>
    </w:p>
    <w:p w:rsidR="00B11851" w:rsidRPr="00E9605D" w:rsidRDefault="00B11851" w:rsidP="00853C1F">
      <w:pPr>
        <w:pStyle w:val="Style12"/>
        <w:widowControl/>
        <w:spacing w:line="240" w:lineRule="auto"/>
        <w:ind w:firstLine="0"/>
        <w:rPr>
          <w:rFonts w:eastAsia="Verdana-Bold"/>
          <w:b/>
          <w:bCs/>
        </w:rPr>
      </w:pPr>
      <w:r w:rsidRPr="00E9605D">
        <w:rPr>
          <w:rStyle w:val="FontStyle20"/>
          <w:sz w:val="24"/>
        </w:rPr>
        <w:t>Декларатор:(имена и подпис)</w:t>
      </w:r>
    </w:p>
    <w:p w:rsidR="00AF1CC4" w:rsidRDefault="00AF1CC4" w:rsidP="00B11851">
      <w:pPr>
        <w:autoSpaceDE w:val="0"/>
        <w:autoSpaceDN w:val="0"/>
        <w:adjustRightInd w:val="0"/>
        <w:ind w:firstLine="288"/>
        <w:jc w:val="right"/>
        <w:rPr>
          <w:rFonts w:eastAsia="Verdana-Bold"/>
          <w:b/>
          <w:bCs/>
          <w:i/>
        </w:rPr>
      </w:pPr>
    </w:p>
    <w:p w:rsidR="00B11851" w:rsidRPr="00E9605D" w:rsidRDefault="00B11851" w:rsidP="00B11851">
      <w:pPr>
        <w:autoSpaceDE w:val="0"/>
        <w:autoSpaceDN w:val="0"/>
        <w:adjustRightInd w:val="0"/>
        <w:ind w:firstLine="288"/>
        <w:jc w:val="right"/>
        <w:rPr>
          <w:rFonts w:eastAsia="Verdana-Bold"/>
          <w:b/>
          <w:bCs/>
          <w:i/>
        </w:rPr>
      </w:pPr>
      <w:r w:rsidRPr="00E9605D">
        <w:rPr>
          <w:rFonts w:eastAsia="Verdana-Bold"/>
          <w:b/>
          <w:bCs/>
          <w:i/>
        </w:rPr>
        <w:t xml:space="preserve">ОБРАЗЕЦ № </w:t>
      </w:r>
      <w:r w:rsidR="00853C1F" w:rsidRPr="00E9605D">
        <w:rPr>
          <w:rFonts w:eastAsia="Verdana-Bold"/>
          <w:b/>
          <w:bCs/>
          <w:i/>
        </w:rPr>
        <w:t>6</w:t>
      </w:r>
    </w:p>
    <w:p w:rsidR="00B11851" w:rsidRPr="00E9605D" w:rsidRDefault="00B11851" w:rsidP="00B11851">
      <w:pPr>
        <w:autoSpaceDE w:val="0"/>
        <w:autoSpaceDN w:val="0"/>
        <w:adjustRightInd w:val="0"/>
        <w:ind w:firstLine="288"/>
        <w:jc w:val="center"/>
        <w:rPr>
          <w:rFonts w:eastAsia="Verdana-Bold"/>
          <w:b/>
          <w:bCs/>
        </w:rPr>
      </w:pPr>
      <w:r w:rsidRPr="00E9605D">
        <w:rPr>
          <w:rFonts w:eastAsia="Verdana-Bold"/>
          <w:b/>
          <w:bCs/>
        </w:rPr>
        <w:t>Д Е К Л А Р А Ц И Я</w:t>
      </w:r>
    </w:p>
    <w:p w:rsidR="00B11851" w:rsidRPr="00E9605D" w:rsidRDefault="00B11851" w:rsidP="00B11851">
      <w:pPr>
        <w:tabs>
          <w:tab w:val="left" w:leader="dot" w:pos="5407"/>
        </w:tabs>
        <w:ind w:hanging="57"/>
        <w:jc w:val="both"/>
      </w:pPr>
      <w:r w:rsidRPr="00E9605D">
        <w:rPr>
          <w:color w:val="000000"/>
        </w:rPr>
        <w:t>Подписаният ……………………………………………………………………………………</w:t>
      </w:r>
    </w:p>
    <w:p w:rsidR="00B11851" w:rsidRPr="00E9605D" w:rsidRDefault="00B11851" w:rsidP="00B11851">
      <w:pPr>
        <w:ind w:right="36" w:hanging="57"/>
        <w:jc w:val="center"/>
        <w:rPr>
          <w:i/>
          <w:color w:val="000000"/>
        </w:rPr>
      </w:pPr>
      <w:r w:rsidRPr="00E9605D">
        <w:rPr>
          <w:i/>
          <w:color w:val="000000"/>
        </w:rPr>
        <w:t>(трите имена)</w:t>
      </w:r>
    </w:p>
    <w:p w:rsidR="00B11851" w:rsidRPr="00E9605D" w:rsidRDefault="00B11851" w:rsidP="006E31D1">
      <w:pPr>
        <w:ind w:right="34" w:hanging="57"/>
        <w:jc w:val="both"/>
        <w:rPr>
          <w:color w:val="000000"/>
        </w:rPr>
      </w:pPr>
      <w:r w:rsidRPr="00E9605D">
        <w:rPr>
          <w:color w:val="000000"/>
        </w:rPr>
        <w:t>......................................................................................................................................................</w:t>
      </w:r>
    </w:p>
    <w:p w:rsidR="00B11851" w:rsidRPr="00E9605D" w:rsidRDefault="00B11851" w:rsidP="00B11851">
      <w:pPr>
        <w:ind w:right="36" w:hanging="57"/>
        <w:jc w:val="center"/>
        <w:rPr>
          <w:i/>
          <w:color w:val="000000"/>
        </w:rPr>
      </w:pPr>
      <w:r w:rsidRPr="00E9605D">
        <w:rPr>
          <w:i/>
          <w:color w:val="000000"/>
        </w:rPr>
        <w:t>(данни по документ за самоличност)</w:t>
      </w:r>
    </w:p>
    <w:p w:rsidR="00B11851" w:rsidRPr="00E9605D" w:rsidRDefault="00B11851" w:rsidP="00B11851">
      <w:pPr>
        <w:tabs>
          <w:tab w:val="left" w:leader="dot" w:pos="6566"/>
        </w:tabs>
        <w:ind w:hanging="57"/>
        <w:jc w:val="both"/>
      </w:pPr>
      <w:r w:rsidRPr="00E9605D">
        <w:rPr>
          <w:color w:val="000000"/>
        </w:rPr>
        <w:t xml:space="preserve">в качеството ми на </w:t>
      </w:r>
      <w:r w:rsidRPr="00E9605D">
        <w:rPr>
          <w:color w:val="000000"/>
        </w:rPr>
        <w:tab/>
        <w:t>…………………………</w:t>
      </w:r>
    </w:p>
    <w:p w:rsidR="00B11851" w:rsidRPr="00E9605D" w:rsidRDefault="00B11851" w:rsidP="00B11851">
      <w:pPr>
        <w:ind w:hanging="57"/>
        <w:jc w:val="center"/>
        <w:rPr>
          <w:i/>
          <w:color w:val="000000"/>
        </w:rPr>
      </w:pPr>
      <w:r w:rsidRPr="00E9605D">
        <w:rPr>
          <w:i/>
          <w:color w:val="000000"/>
        </w:rPr>
        <w:t>(вида експерт,  съгласно офертата)</w:t>
      </w:r>
    </w:p>
    <w:p w:rsidR="00B11851" w:rsidRPr="00E9605D" w:rsidRDefault="00B11851" w:rsidP="006E31D1">
      <w:pPr>
        <w:tabs>
          <w:tab w:val="left" w:leader="dot" w:pos="6574"/>
        </w:tabs>
        <w:ind w:hanging="57"/>
        <w:jc w:val="both"/>
      </w:pPr>
      <w:r w:rsidRPr="00E9605D">
        <w:rPr>
          <w:color w:val="000000"/>
        </w:rPr>
        <w:t xml:space="preserve">на участник: </w:t>
      </w:r>
      <w:r w:rsidRPr="00E9605D">
        <w:rPr>
          <w:color w:val="000000"/>
        </w:rPr>
        <w:tab/>
        <w:t>………………………..</w:t>
      </w:r>
    </w:p>
    <w:p w:rsidR="00B11851" w:rsidRPr="00E9605D" w:rsidRDefault="00B11851" w:rsidP="00B11851">
      <w:pPr>
        <w:ind w:hanging="57"/>
        <w:jc w:val="center"/>
        <w:rPr>
          <w:i/>
        </w:rPr>
      </w:pPr>
      <w:r w:rsidRPr="00E9605D">
        <w:rPr>
          <w:i/>
          <w:color w:val="000000"/>
        </w:rPr>
        <w:t>(наименование  на участника)</w:t>
      </w:r>
    </w:p>
    <w:p w:rsidR="00853C1F" w:rsidRPr="00E9605D" w:rsidRDefault="00853C1F" w:rsidP="00B11851">
      <w:pPr>
        <w:ind w:firstLine="288"/>
        <w:jc w:val="center"/>
        <w:rPr>
          <w:b/>
          <w:bCs/>
          <w:color w:val="000000"/>
        </w:rPr>
      </w:pPr>
    </w:p>
    <w:p w:rsidR="00B11851" w:rsidRPr="00E9605D" w:rsidRDefault="00B11851" w:rsidP="00B11851">
      <w:pPr>
        <w:ind w:firstLine="288"/>
        <w:jc w:val="center"/>
        <w:rPr>
          <w:b/>
          <w:bCs/>
          <w:color w:val="000000"/>
        </w:rPr>
      </w:pPr>
      <w:r w:rsidRPr="00E9605D">
        <w:rPr>
          <w:b/>
          <w:bCs/>
          <w:color w:val="000000"/>
        </w:rPr>
        <w:t>ДЕКЛАРИРАМ:</w:t>
      </w:r>
    </w:p>
    <w:p w:rsidR="00B11851" w:rsidRPr="00E9605D" w:rsidRDefault="00B11851" w:rsidP="00B11851">
      <w:pPr>
        <w:ind w:firstLine="288"/>
        <w:jc w:val="center"/>
        <w:rPr>
          <w:bCs/>
        </w:rPr>
      </w:pPr>
    </w:p>
    <w:p w:rsidR="00B11851" w:rsidRPr="00E9605D" w:rsidRDefault="00B11851" w:rsidP="00707E19">
      <w:pPr>
        <w:jc w:val="both"/>
      </w:pPr>
      <w:r w:rsidRPr="00E9605D">
        <w:rPr>
          <w:color w:val="000000"/>
        </w:rPr>
        <w:t>1. На разположение съм да поема работата по обществена поръчка, с предмет</w:t>
      </w:r>
      <w:r w:rsidR="00853C1F" w:rsidRPr="00E9605D">
        <w:rPr>
          <w:color w:val="000000"/>
        </w:rPr>
        <w:t xml:space="preserve">: </w:t>
      </w:r>
      <w:r w:rsidRPr="00E9605D">
        <w:rPr>
          <w:color w:val="000000"/>
        </w:rPr>
        <w:t xml:space="preserve"> </w:t>
      </w:r>
      <w:r w:rsidR="00707E19" w:rsidRPr="00E9605D">
        <w:rPr>
          <w:rFonts w:eastAsia="Times New Roman"/>
          <w:b/>
        </w:rPr>
        <w:t>„Избор на одитор за извършване на одит за отчитане на разходите и финансовото изпълнението на проект</w:t>
      </w:r>
      <w:r w:rsidR="00707E19" w:rsidRPr="00E9605D">
        <w:rPr>
          <w:rFonts w:eastAsia="Arial Unicode MS"/>
          <w:b/>
        </w:rPr>
        <w:t xml:space="preserve"> BG161PO001/1.1-08/2010/014 „Преструктуриране на домовете за медико-социални грижи за деца от 0 до 3 години“</w:t>
      </w:r>
      <w:r w:rsidR="00853C1F" w:rsidRPr="00E9605D">
        <w:rPr>
          <w:bCs/>
          <w:spacing w:val="2"/>
        </w:rPr>
        <w:t>,</w:t>
      </w:r>
      <w:r w:rsidR="00853C1F" w:rsidRPr="00E9605D">
        <w:rPr>
          <w:b/>
          <w:bCs/>
          <w:spacing w:val="2"/>
        </w:rPr>
        <w:t xml:space="preserve"> </w:t>
      </w:r>
      <w:r w:rsidRPr="00E9605D">
        <w:rPr>
          <w:color w:val="000000"/>
          <w:spacing w:val="3"/>
        </w:rPr>
        <w:t xml:space="preserve">при условията, обявени в </w:t>
      </w:r>
      <w:r w:rsidR="00853C1F" w:rsidRPr="00E9605D">
        <w:rPr>
          <w:color w:val="000000"/>
          <w:spacing w:val="3"/>
        </w:rPr>
        <w:t xml:space="preserve">поканата и приложенията към нея </w:t>
      </w:r>
      <w:r w:rsidRPr="00E9605D">
        <w:rPr>
          <w:color w:val="000000"/>
          <w:spacing w:val="3"/>
        </w:rPr>
        <w:t>и приети от нас</w:t>
      </w:r>
      <w:r w:rsidRPr="00E9605D">
        <w:t xml:space="preserve">, </w:t>
      </w:r>
      <w:r w:rsidRPr="00E9605D">
        <w:rPr>
          <w:color w:val="000000"/>
        </w:rPr>
        <w:t>за времетраенето й, както изискват отговорностите ми;</w:t>
      </w:r>
    </w:p>
    <w:p w:rsidR="00B11851" w:rsidRPr="00E9605D" w:rsidRDefault="00B11851" w:rsidP="006E31D1">
      <w:pPr>
        <w:widowControl w:val="0"/>
        <w:autoSpaceDE w:val="0"/>
        <w:autoSpaceDN w:val="0"/>
        <w:adjustRightInd w:val="0"/>
        <w:jc w:val="both"/>
      </w:pPr>
      <w:r w:rsidRPr="00E9605D">
        <w:rPr>
          <w:color w:val="000000"/>
        </w:rPr>
        <w:tab/>
        <w:t>2. Задължавам се да работя в съответствие с предложението на настоящия участник за качественото изработване на предмета на поръчката;</w:t>
      </w:r>
    </w:p>
    <w:p w:rsidR="00B11851" w:rsidRPr="00E9605D" w:rsidRDefault="00B11851" w:rsidP="006E31D1">
      <w:pPr>
        <w:tabs>
          <w:tab w:val="left" w:pos="720"/>
        </w:tabs>
        <w:jc w:val="both"/>
        <w:rPr>
          <w:color w:val="000000"/>
        </w:rPr>
      </w:pPr>
      <w:r w:rsidRPr="00E9605D">
        <w:rPr>
          <w:color w:val="000000"/>
        </w:rPr>
        <w:tab/>
        <w:t>3. Заявените от мен данни и посочената информация в автобиографията ми са верни;</w:t>
      </w:r>
    </w:p>
    <w:p w:rsidR="00B11851" w:rsidRPr="00E9605D" w:rsidRDefault="00B11851" w:rsidP="006E31D1">
      <w:pPr>
        <w:tabs>
          <w:tab w:val="left" w:pos="720"/>
        </w:tabs>
        <w:jc w:val="both"/>
        <w:rPr>
          <w:color w:val="000000"/>
        </w:rPr>
      </w:pPr>
      <w:r w:rsidRPr="00E9605D">
        <w:rPr>
          <w:color w:val="000000"/>
        </w:rPr>
        <w:tab/>
        <w:t>4. Разбирам, че всяко фалшиво изявление, описано в настоящото, може да доведе до отстраняването на участника.</w:t>
      </w:r>
    </w:p>
    <w:p w:rsidR="00B11851" w:rsidRPr="00E9605D" w:rsidRDefault="00B11851" w:rsidP="006E31D1">
      <w:pPr>
        <w:tabs>
          <w:tab w:val="left" w:pos="720"/>
        </w:tabs>
        <w:jc w:val="both"/>
      </w:pPr>
      <w:r w:rsidRPr="00E9605D">
        <w:tab/>
      </w:r>
      <w:r w:rsidR="00853C1F" w:rsidRPr="00E9605D">
        <w:t>5</w:t>
      </w:r>
      <w:r w:rsidRPr="00E9605D">
        <w:t>.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rsidR="00B11851" w:rsidRPr="00E9605D" w:rsidRDefault="00853C1F" w:rsidP="006E31D1">
      <w:pPr>
        <w:ind w:firstLine="708"/>
        <w:jc w:val="both"/>
      </w:pPr>
      <w:r w:rsidRPr="00E9605D">
        <w:t xml:space="preserve">Известна ми е отговорността по </w:t>
      </w:r>
      <w:r w:rsidR="00B11851" w:rsidRPr="00E9605D">
        <w:t xml:space="preserve">Наказателния кодекс за посочване на неверни данни.  </w:t>
      </w:r>
    </w:p>
    <w:p w:rsidR="00DB2652" w:rsidRDefault="00DB2652" w:rsidP="00853C1F">
      <w:pPr>
        <w:tabs>
          <w:tab w:val="left" w:leader="dot" w:pos="0"/>
        </w:tabs>
        <w:jc w:val="both"/>
      </w:pPr>
    </w:p>
    <w:p w:rsidR="00853C1F" w:rsidRPr="00E9605D" w:rsidRDefault="00853C1F" w:rsidP="00853C1F">
      <w:pPr>
        <w:tabs>
          <w:tab w:val="left" w:leader="dot" w:pos="0"/>
        </w:tabs>
        <w:jc w:val="both"/>
      </w:pPr>
      <w:r w:rsidRPr="00E9605D">
        <w:t>Дата: ........................ г.</w:t>
      </w:r>
      <w:r w:rsidRPr="00E9605D">
        <w:tab/>
      </w:r>
      <w:r w:rsidRPr="00E9605D">
        <w:tab/>
      </w:r>
      <w:r w:rsidRPr="00E9605D">
        <w:tab/>
      </w:r>
      <w:r w:rsidRPr="00E9605D">
        <w:tab/>
      </w:r>
      <w:r w:rsidRPr="00E9605D">
        <w:tab/>
      </w:r>
      <w:r w:rsidRPr="00E9605D">
        <w:rPr>
          <w:color w:val="000000"/>
          <w:spacing w:val="-3"/>
        </w:rPr>
        <w:t>ДЕКЛАРАТОР:</w:t>
      </w:r>
      <w:r w:rsidRPr="00E9605D">
        <w:rPr>
          <w:color w:val="000000"/>
        </w:rPr>
        <w:tab/>
      </w:r>
    </w:p>
    <w:p w:rsidR="00853C1F" w:rsidRPr="00E9605D" w:rsidRDefault="00853C1F" w:rsidP="00853C1F">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(Подпис и печат, когато има такъв)</w:t>
      </w:r>
    </w:p>
    <w:p w:rsidR="00853C1F" w:rsidRPr="00E9605D" w:rsidRDefault="00853C1F" w:rsidP="00853C1F">
      <w:pPr>
        <w:tabs>
          <w:tab w:val="left" w:leader="dot" w:pos="0"/>
        </w:tabs>
        <w:jc w:val="both"/>
      </w:pPr>
      <w:r w:rsidRPr="00E9605D">
        <w:tab/>
      </w:r>
      <w:r w:rsidRPr="00E9605D">
        <w:tab/>
      </w:r>
      <w:r w:rsidRPr="00E9605D">
        <w:tab/>
      </w:r>
      <w:r w:rsidRPr="00E9605D">
        <w:tab/>
      </w:r>
      <w:r w:rsidRPr="00E9605D">
        <w:tab/>
      </w:r>
      <w:r w:rsidRPr="00E9605D">
        <w:tab/>
      </w:r>
      <w:r w:rsidRPr="00E9605D">
        <w:tab/>
      </w:r>
      <w:r w:rsidRPr="00E9605D">
        <w:tab/>
        <w:t>Име, длъжност</w:t>
      </w:r>
    </w:p>
    <w:p w:rsidR="006E31D1" w:rsidRPr="00E9605D" w:rsidRDefault="006E31D1" w:rsidP="00853C1F">
      <w:pPr>
        <w:tabs>
          <w:tab w:val="left" w:leader="dot" w:pos="0"/>
        </w:tabs>
        <w:jc w:val="both"/>
      </w:pPr>
    </w:p>
    <w:p w:rsidR="00B11851" w:rsidRPr="00B11851" w:rsidRDefault="00B11851" w:rsidP="006E31D1">
      <w:pPr>
        <w:tabs>
          <w:tab w:val="left" w:leader="dot" w:pos="2578"/>
          <w:tab w:val="left" w:pos="5026"/>
          <w:tab w:val="left" w:leader="dot" w:pos="9022"/>
        </w:tabs>
        <w:jc w:val="both"/>
        <w:rPr>
          <w:rFonts w:asciiTheme="majorHAnsi" w:hAnsiTheme="majorHAnsi"/>
          <w:b/>
          <w:bCs/>
        </w:rPr>
      </w:pPr>
      <w:r w:rsidRPr="00E9605D">
        <w:rPr>
          <w:b/>
          <w:i/>
          <w:color w:val="000000"/>
          <w:spacing w:val="-1"/>
        </w:rPr>
        <w:t>Забележка: Декларацията се попълва от всеки ключов експерт поотделно.</w:t>
      </w:r>
      <w:r w:rsidRPr="00E9605D">
        <w:rPr>
          <w:b/>
          <w:i/>
        </w:rPr>
        <w:br w:type="page"/>
      </w:r>
    </w:p>
    <w:p w:rsidR="006E31D1" w:rsidRPr="00DB2652" w:rsidRDefault="006E31D1" w:rsidP="006E31D1">
      <w:pPr>
        <w:autoSpaceDE w:val="0"/>
        <w:autoSpaceDN w:val="0"/>
        <w:adjustRightInd w:val="0"/>
        <w:ind w:firstLine="288"/>
        <w:jc w:val="right"/>
        <w:rPr>
          <w:rFonts w:eastAsia="Verdana-Bold"/>
          <w:b/>
          <w:bCs/>
          <w:i/>
        </w:rPr>
      </w:pPr>
      <w:r w:rsidRPr="00DB2652">
        <w:rPr>
          <w:rFonts w:eastAsia="Verdana-Bold"/>
          <w:b/>
          <w:bCs/>
          <w:i/>
        </w:rPr>
        <w:lastRenderedPageBreak/>
        <w:t>ОБРАЗЕЦ № 7</w:t>
      </w:r>
    </w:p>
    <w:p w:rsidR="00B11851" w:rsidRPr="00DB2652" w:rsidRDefault="00B11851" w:rsidP="001408B1">
      <w:pPr>
        <w:jc w:val="center"/>
        <w:rPr>
          <w:b/>
          <w:bCs/>
        </w:rPr>
      </w:pPr>
    </w:p>
    <w:p w:rsidR="001408B1" w:rsidRPr="00DB2652" w:rsidRDefault="001408B1" w:rsidP="001408B1">
      <w:pPr>
        <w:jc w:val="center"/>
        <w:rPr>
          <w:b/>
          <w:bCs/>
        </w:rPr>
      </w:pPr>
      <w:r w:rsidRPr="00DB2652">
        <w:rPr>
          <w:b/>
          <w:bCs/>
        </w:rPr>
        <w:t xml:space="preserve">Д Е К Л А Р А Ц И Я </w:t>
      </w:r>
      <w:r w:rsidRPr="00DB2652">
        <w:rPr>
          <w:b/>
          <w:bCs/>
          <w:vertAlign w:val="superscript"/>
          <w:lang w:val="ru-RU"/>
        </w:rPr>
        <w:footnoteReference w:customMarkFollows="1" w:id="1"/>
        <w:t>*</w:t>
      </w:r>
    </w:p>
    <w:p w:rsidR="001408B1" w:rsidRPr="00DB2652" w:rsidRDefault="001408B1" w:rsidP="001408B1">
      <w:pPr>
        <w:jc w:val="center"/>
        <w:rPr>
          <w:b/>
          <w:bCs/>
        </w:rPr>
      </w:pPr>
      <w:r w:rsidRPr="00DB2652">
        <w:rPr>
          <w:b/>
          <w:bCs/>
        </w:rPr>
        <w:t>за участието или неучастието на подизпълнители</w:t>
      </w:r>
    </w:p>
    <w:p w:rsidR="001408B1" w:rsidRPr="00DB2652" w:rsidRDefault="001408B1" w:rsidP="001408B1">
      <w:pPr>
        <w:tabs>
          <w:tab w:val="left" w:pos="6800"/>
        </w:tabs>
        <w:jc w:val="center"/>
        <w:rPr>
          <w:rFonts w:eastAsia="Batang"/>
          <w:b/>
          <w:bCs/>
          <w:color w:val="000000"/>
        </w:rPr>
      </w:pPr>
      <w:r w:rsidRPr="00DB2652">
        <w:rPr>
          <w:rFonts w:eastAsia="Batang"/>
          <w:b/>
          <w:bCs/>
          <w:color w:val="000000"/>
        </w:rPr>
        <w:t>по чл. 56, ал. 1, т. 8 от Закона за обществените поръчки</w:t>
      </w:r>
    </w:p>
    <w:p w:rsidR="001408B1" w:rsidRPr="00DB2652" w:rsidRDefault="001408B1" w:rsidP="001408B1">
      <w:pPr>
        <w:tabs>
          <w:tab w:val="left" w:pos="6800"/>
        </w:tabs>
        <w:jc w:val="center"/>
        <w:rPr>
          <w:rFonts w:eastAsia="Batang"/>
          <w:b/>
          <w:bCs/>
          <w:color w:val="000000"/>
        </w:rPr>
      </w:pPr>
    </w:p>
    <w:p w:rsidR="00DC719B" w:rsidRPr="00DB2652" w:rsidRDefault="00DC719B" w:rsidP="009E4CFD">
      <w:pPr>
        <w:jc w:val="both"/>
        <w:rPr>
          <w:color w:val="000000"/>
        </w:rPr>
      </w:pPr>
      <w:r w:rsidRPr="00DB2652">
        <w:t>Долуподписаният</w:t>
      </w:r>
      <w:r w:rsidR="001408B1" w:rsidRPr="00DB2652">
        <w:t>/ната</w:t>
      </w:r>
      <w:r w:rsidRPr="00DB2652">
        <w:rPr>
          <w:lang w:val="en-US"/>
        </w:rPr>
        <w:t xml:space="preserve"> </w:t>
      </w:r>
      <w:r w:rsidR="001408B1" w:rsidRPr="00DB2652">
        <w:t>..............................................................., в качеството ми на ........................................................ на ..................................................</w:t>
      </w:r>
      <w:r w:rsidR="009E4CFD" w:rsidRPr="00DB2652">
        <w:t>............................. -</w:t>
      </w:r>
      <w:r w:rsidR="001408B1" w:rsidRPr="00DB2652">
        <w:rPr>
          <w:i/>
          <w:iCs/>
        </w:rPr>
        <w:t xml:space="preserve"> (посочете длъжността) </w:t>
      </w:r>
      <w:r w:rsidR="001408B1" w:rsidRPr="00DB2652">
        <w:rPr>
          <w:i/>
          <w:iCs/>
        </w:rPr>
        <w:tab/>
      </w:r>
      <w:r w:rsidR="001408B1" w:rsidRPr="00DB2652">
        <w:rPr>
          <w:i/>
          <w:iCs/>
        </w:rPr>
        <w:tab/>
      </w:r>
      <w:r w:rsidR="001408B1" w:rsidRPr="00DB2652">
        <w:rPr>
          <w:i/>
          <w:iCs/>
        </w:rPr>
        <w:tab/>
      </w:r>
      <w:r w:rsidR="001408B1" w:rsidRPr="00DB2652">
        <w:rPr>
          <w:i/>
          <w:iCs/>
        </w:rPr>
        <w:tab/>
        <w:t xml:space="preserve">(посочете името/фирмата на участника) </w:t>
      </w:r>
      <w:r w:rsidR="00957BBA" w:rsidRPr="00DB2652">
        <w:rPr>
          <w:color w:val="000000"/>
        </w:rPr>
        <w:t>У</w:t>
      </w:r>
      <w:r w:rsidR="001408B1" w:rsidRPr="00DB2652">
        <w:rPr>
          <w:color w:val="000000"/>
        </w:rPr>
        <w:t xml:space="preserve">частник в </w:t>
      </w:r>
      <w:r w:rsidRPr="00DB2652">
        <w:rPr>
          <w:color w:val="000000"/>
        </w:rPr>
        <w:t>процедура по реда на Глава осма „а“ от ЗОП с предмет:</w:t>
      </w:r>
    </w:p>
    <w:p w:rsidR="004B5636" w:rsidRPr="00DB2652" w:rsidRDefault="004B5636" w:rsidP="004B5636">
      <w:pPr>
        <w:jc w:val="center"/>
        <w:rPr>
          <w:bCs/>
          <w:lang w:val="en-US" w:eastAsia="en-US"/>
        </w:rPr>
      </w:pPr>
      <w:r w:rsidRPr="00DB2652">
        <w:rPr>
          <w:rFonts w:eastAsia="Times New Roman"/>
          <w:b/>
        </w:rPr>
        <w:t xml:space="preserve">„Избор на одитор за извършване на одит за отчитане на разходите и финансовото изпълнението на </w:t>
      </w:r>
      <w:r w:rsidR="0090224B">
        <w:rPr>
          <w:rFonts w:eastAsia="Times New Roman"/>
          <w:b/>
        </w:rPr>
        <w:t>П</w:t>
      </w:r>
      <w:r w:rsidRPr="00DB2652">
        <w:rPr>
          <w:rFonts w:eastAsia="Times New Roman"/>
          <w:b/>
        </w:rPr>
        <w:t>роект</w:t>
      </w:r>
      <w:r w:rsidRPr="00DB2652">
        <w:rPr>
          <w:rFonts w:eastAsia="Arial Unicode MS"/>
          <w:b/>
        </w:rPr>
        <w:t xml:space="preserve"> BG161PO001/1.1-08/2010/014 „Преструктуриране на домовете за медико-социални грижи за деца от 0 до 3 години“</w:t>
      </w:r>
    </w:p>
    <w:p w:rsidR="00DC719B" w:rsidRPr="00DB2652" w:rsidRDefault="00DC719B" w:rsidP="00DC719B">
      <w:pPr>
        <w:jc w:val="center"/>
        <w:rPr>
          <w:b/>
          <w:i/>
        </w:rPr>
      </w:pPr>
    </w:p>
    <w:p w:rsidR="005A67CD" w:rsidRPr="00DB2652" w:rsidRDefault="005A67CD" w:rsidP="005A67CD">
      <w:pPr>
        <w:jc w:val="center"/>
        <w:rPr>
          <w:b/>
          <w:bCs/>
        </w:rPr>
      </w:pPr>
      <w:r w:rsidRPr="00DB2652">
        <w:rPr>
          <w:b/>
          <w:bCs/>
        </w:rPr>
        <w:t>Д Е К Л А Р И Р А М:</w:t>
      </w:r>
    </w:p>
    <w:p w:rsidR="005A67CD" w:rsidRPr="00DB2652" w:rsidRDefault="005A67CD" w:rsidP="005A67CD">
      <w:pPr>
        <w:jc w:val="both"/>
        <w:rPr>
          <w:rFonts w:eastAsia="Batang"/>
          <w:lang w:val="ru-RU"/>
        </w:rPr>
      </w:pPr>
      <w:r w:rsidRPr="00DB2652">
        <w:rPr>
          <w:rFonts w:eastAsia="Batang"/>
        </w:rPr>
        <w:t>Участникът ........................................................................................................</w:t>
      </w:r>
    </w:p>
    <w:p w:rsidR="005A67CD" w:rsidRPr="00DB2652" w:rsidRDefault="005A67CD" w:rsidP="005A67CD">
      <w:pPr>
        <w:jc w:val="center"/>
        <w:rPr>
          <w:rFonts w:eastAsia="Batang"/>
        </w:rPr>
      </w:pPr>
      <w:r w:rsidRPr="00DB2652">
        <w:rPr>
          <w:rFonts w:eastAsia="Batang"/>
          <w:i/>
          <w:iCs/>
        </w:rPr>
        <w:t>(посочете името/фирмата на участника)</w:t>
      </w:r>
      <w:r w:rsidRPr="00DB2652">
        <w:rPr>
          <w:rFonts w:eastAsia="Batang"/>
        </w:rPr>
        <w:t>,</w:t>
      </w:r>
    </w:p>
    <w:p w:rsidR="005A67CD" w:rsidRPr="00DB2652" w:rsidRDefault="005A67CD" w:rsidP="005A67CD">
      <w:pPr>
        <w:jc w:val="both"/>
        <w:rPr>
          <w:rFonts w:eastAsia="Batang"/>
        </w:rPr>
      </w:pPr>
      <w:r w:rsidRPr="00DB2652">
        <w:rPr>
          <w:rFonts w:eastAsia="Batang"/>
        </w:rPr>
        <w:t>когото представлявам:</w:t>
      </w:r>
    </w:p>
    <w:p w:rsidR="005A67CD" w:rsidRPr="00DB2652" w:rsidRDefault="005A67CD" w:rsidP="005A67CD">
      <w:pPr>
        <w:jc w:val="both"/>
        <w:rPr>
          <w:rFonts w:eastAsia="Batang"/>
        </w:rPr>
      </w:pPr>
    </w:p>
    <w:p w:rsidR="005A67CD" w:rsidRPr="00DB2652" w:rsidRDefault="001E4B9D" w:rsidP="005A67CD">
      <w:pPr>
        <w:tabs>
          <w:tab w:val="left" w:pos="284"/>
        </w:tabs>
        <w:jc w:val="both"/>
      </w:pPr>
      <w:r w:rsidRPr="00DB2652">
        <w:t xml:space="preserve">1. </w:t>
      </w:r>
      <w:r w:rsidR="005A67CD" w:rsidRPr="00DB2652">
        <w:t>При изпълнението на горе</w:t>
      </w:r>
      <w:r w:rsidRPr="00DB2652">
        <w:t>посочената</w:t>
      </w:r>
      <w:r w:rsidR="009E4CFD" w:rsidRPr="00DB2652">
        <w:t xml:space="preserve"> поръчка </w:t>
      </w:r>
      <w:r w:rsidR="005A67CD" w:rsidRPr="00DB2652">
        <w:rPr>
          <w:b/>
        </w:rPr>
        <w:t>няма да използва/ще използва</w:t>
      </w:r>
      <w:r w:rsidR="005A67CD" w:rsidRPr="00DB2652">
        <w:t xml:space="preserve"> подизпълнители /</w:t>
      </w:r>
      <w:r w:rsidR="005A67CD" w:rsidRPr="00DB2652">
        <w:rPr>
          <w:i/>
          <w:u w:val="single"/>
        </w:rPr>
        <w:t>подчертава се вярното</w:t>
      </w:r>
      <w:r w:rsidR="005A67CD" w:rsidRPr="00DB2652">
        <w:t>/;</w:t>
      </w:r>
    </w:p>
    <w:p w:rsidR="005A67CD" w:rsidRPr="00DB2652" w:rsidRDefault="005A67CD" w:rsidP="005A67CD">
      <w:pPr>
        <w:tabs>
          <w:tab w:val="left" w:pos="284"/>
        </w:tabs>
        <w:jc w:val="both"/>
        <w:rPr>
          <w:i/>
        </w:rPr>
      </w:pPr>
      <w:r w:rsidRPr="00DB2652">
        <w:t xml:space="preserve">2. Подизпълнител/и ще бъде/бъдат: ............................................................, </w:t>
      </w:r>
      <w:r w:rsidRPr="00DB2652">
        <w:rPr>
          <w:i/>
        </w:rPr>
        <w:t xml:space="preserve">(изписват се имената/фирмите на подизпълнителите), </w:t>
      </w:r>
      <w:r w:rsidRPr="00DB2652">
        <w:t xml:space="preserve">които са запознати с предмета на поръчката и са </w:t>
      </w:r>
      <w:r w:rsidR="001E4B9D" w:rsidRPr="00DB2652">
        <w:t>съгласни да участват при изпълнението на поръчката</w:t>
      </w:r>
      <w:r w:rsidRPr="00DB2652">
        <w:t>;</w:t>
      </w:r>
    </w:p>
    <w:p w:rsidR="005A67CD" w:rsidRPr="00DB2652" w:rsidRDefault="005A67CD" w:rsidP="005A67CD">
      <w:pPr>
        <w:tabs>
          <w:tab w:val="left" w:pos="284"/>
        </w:tabs>
        <w:jc w:val="both"/>
      </w:pPr>
      <w:r w:rsidRPr="00DB2652">
        <w:t>3. Видът на работите, които ще извършва подизпълнителя</w:t>
      </w:r>
      <w:r w:rsidR="003B2687" w:rsidRPr="00DB2652">
        <w:t xml:space="preserve"> ....................................</w:t>
      </w:r>
      <w:r w:rsidRPr="00DB2652">
        <w:t xml:space="preserve"> са следните: </w:t>
      </w:r>
    </w:p>
    <w:p w:rsidR="005A67CD" w:rsidRPr="00DB2652" w:rsidRDefault="005A67CD" w:rsidP="005A67CD">
      <w:pPr>
        <w:tabs>
          <w:tab w:val="left" w:pos="284"/>
        </w:tabs>
        <w:jc w:val="both"/>
      </w:pPr>
      <w:r w:rsidRPr="00DB2652">
        <w:t>…….……………………………………………………………………………………………</w:t>
      </w:r>
    </w:p>
    <w:p w:rsidR="005A67CD" w:rsidRPr="00DB2652" w:rsidRDefault="009E4CFD" w:rsidP="005A67CD">
      <w:pPr>
        <w:tabs>
          <w:tab w:val="left" w:pos="284"/>
        </w:tabs>
        <w:jc w:val="both"/>
      </w:pPr>
      <w:r w:rsidRPr="00DB2652">
        <w:t xml:space="preserve">4. </w:t>
      </w:r>
      <w:r w:rsidR="005A67CD" w:rsidRPr="00DB2652">
        <w:t>Делът на участие на подизпълнител</w:t>
      </w:r>
      <w:r w:rsidR="003B2687" w:rsidRPr="00DB2652">
        <w:t>/</w:t>
      </w:r>
      <w:r w:rsidR="005A67CD" w:rsidRPr="00DB2652">
        <w:t>ите при изпълнение на поръчката ще бъде .........% от общата стойност на поръчката.</w:t>
      </w:r>
    </w:p>
    <w:p w:rsidR="005A67CD" w:rsidRPr="00DB2652" w:rsidRDefault="005A67CD" w:rsidP="009E4CFD">
      <w:pPr>
        <w:ind w:firstLine="708"/>
        <w:jc w:val="both"/>
        <w:rPr>
          <w:lang w:val="en-US"/>
        </w:rPr>
      </w:pPr>
      <w:r w:rsidRPr="00DB2652">
        <w:t>Известна ми е отговорността по чл. 313 от Наказателния кодекс за посочване на неверни данни.</w:t>
      </w:r>
    </w:p>
    <w:p w:rsidR="009E4CFD" w:rsidRPr="00DB2652" w:rsidRDefault="009E4CFD" w:rsidP="009E4CFD">
      <w:pPr>
        <w:tabs>
          <w:tab w:val="left" w:leader="dot" w:pos="9850"/>
        </w:tabs>
        <w:jc w:val="both"/>
      </w:pPr>
    </w:p>
    <w:p w:rsidR="009E4CFD" w:rsidRPr="00DB2652" w:rsidRDefault="009E4CFD" w:rsidP="009E4CFD">
      <w:pPr>
        <w:tabs>
          <w:tab w:val="left" w:leader="dot" w:pos="0"/>
        </w:tabs>
        <w:jc w:val="both"/>
      </w:pPr>
      <w:r w:rsidRPr="00DB2652">
        <w:t>Дата: ........................ г.</w:t>
      </w:r>
      <w:r w:rsidRPr="00DB2652">
        <w:tab/>
      </w:r>
      <w:r w:rsidRPr="00DB2652">
        <w:tab/>
      </w:r>
      <w:r w:rsidRPr="00DB2652">
        <w:tab/>
      </w:r>
      <w:r w:rsidRPr="00DB2652">
        <w:tab/>
      </w:r>
      <w:r w:rsidRPr="00DB2652">
        <w:tab/>
      </w:r>
      <w:r w:rsidRPr="00DB2652">
        <w:tab/>
      </w:r>
      <w:r w:rsidRPr="00DB2652">
        <w:rPr>
          <w:color w:val="000000"/>
          <w:spacing w:val="-3"/>
        </w:rPr>
        <w:t>ДЕКЛАРАТОР:</w:t>
      </w:r>
      <w:r w:rsidRPr="00DB2652">
        <w:rPr>
          <w:color w:val="000000"/>
        </w:rPr>
        <w:tab/>
      </w:r>
    </w:p>
    <w:p w:rsidR="009E4CFD" w:rsidRPr="00DB2652" w:rsidRDefault="009E4CFD" w:rsidP="009E4CFD">
      <w:pPr>
        <w:tabs>
          <w:tab w:val="left" w:leader="dot" w:pos="0"/>
        </w:tabs>
        <w:jc w:val="both"/>
      </w:pPr>
      <w:r w:rsidRPr="00DB2652">
        <w:tab/>
      </w:r>
      <w:r w:rsidRPr="00DB2652">
        <w:tab/>
      </w:r>
      <w:r w:rsidRPr="00DB2652">
        <w:tab/>
      </w:r>
      <w:r w:rsidRPr="00DB2652">
        <w:tab/>
      </w:r>
      <w:r w:rsidRPr="00DB2652">
        <w:tab/>
      </w:r>
      <w:r w:rsidRPr="00DB2652">
        <w:tab/>
      </w:r>
      <w:r w:rsidRPr="00DB2652">
        <w:tab/>
      </w:r>
      <w:r w:rsidRPr="00DB2652">
        <w:tab/>
        <w:t>(Подпис и печат, когато има такъв)</w:t>
      </w:r>
    </w:p>
    <w:p w:rsidR="009E4CFD" w:rsidRPr="00DB2652" w:rsidRDefault="009E4CFD" w:rsidP="009E4CFD">
      <w:pPr>
        <w:tabs>
          <w:tab w:val="left" w:leader="dot" w:pos="0"/>
        </w:tabs>
        <w:jc w:val="both"/>
      </w:pPr>
      <w:r w:rsidRPr="00DB2652">
        <w:tab/>
      </w:r>
      <w:r w:rsidRPr="00DB2652">
        <w:tab/>
      </w:r>
      <w:r w:rsidRPr="00DB2652">
        <w:tab/>
      </w:r>
      <w:r w:rsidRPr="00DB2652">
        <w:tab/>
      </w:r>
      <w:r w:rsidRPr="00DB2652">
        <w:tab/>
      </w:r>
      <w:r w:rsidRPr="00DB2652">
        <w:tab/>
      </w:r>
      <w:r w:rsidRPr="00DB2652">
        <w:tab/>
      </w:r>
      <w:r w:rsidRPr="00DB2652">
        <w:tab/>
        <w:t>Име, длъжност</w:t>
      </w:r>
    </w:p>
    <w:p w:rsidR="006E31D1" w:rsidRPr="00DB2652" w:rsidRDefault="006E31D1" w:rsidP="009E4CFD">
      <w:pPr>
        <w:tabs>
          <w:tab w:val="left" w:pos="7920"/>
        </w:tabs>
        <w:jc w:val="right"/>
        <w:rPr>
          <w:rFonts w:eastAsia="Verdana-Bold"/>
          <w:b/>
          <w:bCs/>
          <w:i/>
        </w:rPr>
      </w:pPr>
    </w:p>
    <w:p w:rsidR="004B5636" w:rsidRPr="00DB2652" w:rsidRDefault="004B5636" w:rsidP="009E4CFD">
      <w:pPr>
        <w:tabs>
          <w:tab w:val="left" w:pos="7920"/>
        </w:tabs>
        <w:jc w:val="right"/>
        <w:rPr>
          <w:rFonts w:eastAsia="Verdana-Bold"/>
          <w:b/>
          <w:bCs/>
          <w:i/>
        </w:rPr>
      </w:pPr>
    </w:p>
    <w:p w:rsidR="004B5636" w:rsidRPr="00DB2652" w:rsidRDefault="004B5636" w:rsidP="009E4CFD">
      <w:pPr>
        <w:tabs>
          <w:tab w:val="left" w:pos="7920"/>
        </w:tabs>
        <w:jc w:val="right"/>
        <w:rPr>
          <w:rFonts w:eastAsia="Verdana-Bold"/>
          <w:b/>
          <w:bCs/>
          <w:i/>
        </w:rPr>
      </w:pPr>
    </w:p>
    <w:p w:rsidR="00F35F7B" w:rsidRPr="00DB2652" w:rsidRDefault="00F35F7B" w:rsidP="009E4CFD">
      <w:pPr>
        <w:tabs>
          <w:tab w:val="left" w:pos="7920"/>
        </w:tabs>
        <w:jc w:val="right"/>
        <w:rPr>
          <w:rFonts w:eastAsia="Verdana-Bold"/>
          <w:b/>
          <w:bCs/>
          <w:i/>
        </w:rPr>
      </w:pPr>
      <w:r w:rsidRPr="00DB2652">
        <w:rPr>
          <w:rFonts w:eastAsia="Verdana-Bold"/>
          <w:b/>
          <w:bCs/>
          <w:i/>
        </w:rPr>
        <w:t xml:space="preserve">ОБРАЗЕЦ № </w:t>
      </w:r>
      <w:r w:rsidR="006E31D1" w:rsidRPr="00DB2652">
        <w:rPr>
          <w:rFonts w:eastAsia="Verdana-Bold"/>
          <w:b/>
          <w:bCs/>
          <w:i/>
        </w:rPr>
        <w:t>8</w:t>
      </w:r>
    </w:p>
    <w:p w:rsidR="00F35F7B" w:rsidRPr="00DB2652" w:rsidRDefault="00F35F7B" w:rsidP="00F35F7B">
      <w:pPr>
        <w:jc w:val="center"/>
        <w:rPr>
          <w:rFonts w:eastAsia="Verdana-Bold"/>
          <w:b/>
          <w:bCs/>
          <w:lang w:val="en-US"/>
        </w:rPr>
      </w:pPr>
    </w:p>
    <w:p w:rsidR="00F35F7B" w:rsidRPr="00DB2652" w:rsidRDefault="00F35F7B" w:rsidP="00F35F7B">
      <w:pPr>
        <w:jc w:val="center"/>
        <w:rPr>
          <w:rFonts w:eastAsia="Verdana-Bold"/>
          <w:b/>
          <w:bCs/>
        </w:rPr>
      </w:pPr>
      <w:r w:rsidRPr="00DB2652">
        <w:rPr>
          <w:rFonts w:eastAsia="Verdana-Bold"/>
          <w:b/>
          <w:bCs/>
        </w:rPr>
        <w:t>ТЕХНИЧЕСКО ПРЕДЛОЖЕНИЕ</w:t>
      </w:r>
    </w:p>
    <w:p w:rsidR="00F35F7B" w:rsidRPr="00DB2652" w:rsidRDefault="00F35F7B" w:rsidP="00F35F7B">
      <w:pPr>
        <w:jc w:val="center"/>
        <w:rPr>
          <w:b/>
          <w:bCs/>
          <w:spacing w:val="2"/>
        </w:rPr>
      </w:pPr>
      <w:r w:rsidRPr="00DB2652">
        <w:rPr>
          <w:b/>
          <w:bCs/>
          <w:spacing w:val="2"/>
        </w:rPr>
        <w:t>за участие в процедура по реда на Глава осма „а“ от ЗОП с предмет:</w:t>
      </w:r>
    </w:p>
    <w:p w:rsidR="00F22340" w:rsidRPr="00DB2652" w:rsidRDefault="00F22340" w:rsidP="00F22340">
      <w:pPr>
        <w:jc w:val="center"/>
        <w:rPr>
          <w:bCs/>
          <w:lang w:val="en-US" w:eastAsia="en-US"/>
        </w:rPr>
      </w:pPr>
      <w:r w:rsidRPr="00DB2652">
        <w:rPr>
          <w:rFonts w:eastAsia="Times New Roman"/>
          <w:b/>
        </w:rPr>
        <w:t xml:space="preserve">„Избор на одитор за извършване на одит за отчитане на разходите и финансовото изпълнението на </w:t>
      </w:r>
      <w:r w:rsidR="0090224B">
        <w:rPr>
          <w:rFonts w:eastAsia="Times New Roman"/>
          <w:b/>
        </w:rPr>
        <w:t>П</w:t>
      </w:r>
      <w:r w:rsidRPr="00DB2652">
        <w:rPr>
          <w:rFonts w:eastAsia="Times New Roman"/>
          <w:b/>
        </w:rPr>
        <w:t>роект</w:t>
      </w:r>
      <w:r w:rsidRPr="00DB2652">
        <w:rPr>
          <w:rFonts w:eastAsia="Arial Unicode MS"/>
          <w:b/>
        </w:rPr>
        <w:t xml:space="preserve"> BG161PO001/1.1-08/2010/014 „Преструктуриране на домовете за медико-социални грижи за деца от 0 до 3 години“</w:t>
      </w:r>
    </w:p>
    <w:p w:rsidR="009E4CFD" w:rsidRPr="00DB2652" w:rsidRDefault="009E4CFD" w:rsidP="009E4CFD">
      <w:pPr>
        <w:jc w:val="center"/>
        <w:rPr>
          <w:b/>
          <w:bCs/>
          <w:spacing w:val="2"/>
          <w:lang w:val="en-US"/>
        </w:rPr>
      </w:pPr>
    </w:p>
    <w:p w:rsidR="00F35F7B" w:rsidRPr="00DB2652" w:rsidRDefault="00F35F7B" w:rsidP="00F35F7B">
      <w:pPr>
        <w:jc w:val="center"/>
        <w:rPr>
          <w:b/>
          <w:i/>
        </w:rPr>
      </w:pPr>
    </w:p>
    <w:p w:rsidR="00F35F7B" w:rsidRPr="00DB2652" w:rsidRDefault="00F35F7B" w:rsidP="00F35F7B">
      <w:pPr>
        <w:jc w:val="center"/>
        <w:rPr>
          <w:b/>
          <w:i/>
        </w:rPr>
      </w:pPr>
    </w:p>
    <w:p w:rsidR="00F35F7B" w:rsidRPr="00DB2652" w:rsidRDefault="00F35F7B" w:rsidP="00F35F7B">
      <w:pPr>
        <w:jc w:val="both"/>
      </w:pPr>
      <w:r w:rsidRPr="00DB2652">
        <w:t>ДО:____________________________________________________________________</w:t>
      </w:r>
    </w:p>
    <w:p w:rsidR="00F35F7B" w:rsidRPr="00DB2652" w:rsidRDefault="00F35F7B" w:rsidP="00F35F7B">
      <w:pPr>
        <w:jc w:val="center"/>
        <w:rPr>
          <w:i/>
        </w:rPr>
      </w:pPr>
      <w:r w:rsidRPr="00DB2652">
        <w:t>(</w:t>
      </w:r>
      <w:r w:rsidRPr="00DB2652">
        <w:rPr>
          <w:i/>
        </w:rPr>
        <w:t>наименование и адрес на възложителя)</w:t>
      </w:r>
    </w:p>
    <w:p w:rsidR="00F35F7B" w:rsidRPr="00DB2652" w:rsidRDefault="00F35F7B" w:rsidP="00F35F7B">
      <w:pPr>
        <w:jc w:val="both"/>
      </w:pPr>
      <w:r w:rsidRPr="00DB2652">
        <w:t>ОТ:___________________________________________________________________</w:t>
      </w:r>
    </w:p>
    <w:p w:rsidR="00F35F7B" w:rsidRPr="00DB2652" w:rsidRDefault="00F35F7B" w:rsidP="00F35F7B">
      <w:pPr>
        <w:jc w:val="center"/>
        <w:rPr>
          <w:i/>
        </w:rPr>
      </w:pPr>
      <w:r w:rsidRPr="00DB2652">
        <w:rPr>
          <w:i/>
        </w:rPr>
        <w:t>(наименование на участника)</w:t>
      </w:r>
    </w:p>
    <w:p w:rsidR="00F35F7B" w:rsidRPr="00DB2652" w:rsidRDefault="00F35F7B" w:rsidP="00F35F7B">
      <w:pPr>
        <w:jc w:val="both"/>
      </w:pPr>
      <w:r w:rsidRPr="00DB2652">
        <w:t xml:space="preserve">с адрес: гр. _____________________ ул._____________________________№ ___, </w:t>
      </w:r>
    </w:p>
    <w:p w:rsidR="00F35F7B" w:rsidRPr="00DB2652" w:rsidRDefault="00F35F7B" w:rsidP="00F35F7B">
      <w:pPr>
        <w:jc w:val="both"/>
      </w:pPr>
      <w:r w:rsidRPr="00DB2652">
        <w:t>тел.: __________________, факс: ________________, e-mail: _______________</w:t>
      </w:r>
    </w:p>
    <w:p w:rsidR="00F35F7B" w:rsidRPr="00DB2652" w:rsidRDefault="00F35F7B" w:rsidP="00F35F7B">
      <w:pPr>
        <w:jc w:val="both"/>
      </w:pPr>
      <w:r w:rsidRPr="00DB2652">
        <w:t xml:space="preserve">Булстат / ЕИК: ________________________, </w:t>
      </w:r>
    </w:p>
    <w:p w:rsidR="00F35F7B" w:rsidRPr="00DB2652" w:rsidRDefault="00F35F7B" w:rsidP="00F35F7B">
      <w:pPr>
        <w:jc w:val="both"/>
      </w:pPr>
      <w:r w:rsidRPr="00DB2652">
        <w:t>Дата и място на регистрация по ДДС /когато е приложимо/: ____________________</w:t>
      </w:r>
    </w:p>
    <w:p w:rsidR="00F35F7B" w:rsidRPr="00DB2652" w:rsidRDefault="00F35F7B" w:rsidP="00F35F7B">
      <w:pPr>
        <w:autoSpaceDE w:val="0"/>
        <w:autoSpaceDN w:val="0"/>
        <w:adjustRightInd w:val="0"/>
        <w:jc w:val="both"/>
        <w:rPr>
          <w:rFonts w:eastAsia="Verdana-Bold"/>
          <w:b/>
          <w:bCs/>
          <w:lang w:val="en-US"/>
        </w:rPr>
      </w:pPr>
    </w:p>
    <w:p w:rsidR="00F35F7B" w:rsidRPr="00DB2652" w:rsidRDefault="00F35F7B" w:rsidP="00F35F7B">
      <w:pPr>
        <w:autoSpaceDE w:val="0"/>
        <w:autoSpaceDN w:val="0"/>
        <w:adjustRightInd w:val="0"/>
        <w:jc w:val="both"/>
        <w:rPr>
          <w:rFonts w:eastAsia="Verdana-Bold"/>
          <w:b/>
          <w:bCs/>
        </w:rPr>
      </w:pPr>
    </w:p>
    <w:p w:rsidR="00F35F7B" w:rsidRPr="00DB2652" w:rsidRDefault="00F35F7B" w:rsidP="00F35F7B">
      <w:pPr>
        <w:autoSpaceDE w:val="0"/>
        <w:autoSpaceDN w:val="0"/>
        <w:adjustRightInd w:val="0"/>
        <w:ind w:firstLine="708"/>
        <w:jc w:val="both"/>
        <w:rPr>
          <w:rFonts w:eastAsia="Verdana-Bold"/>
          <w:b/>
          <w:bCs/>
          <w:lang w:val="en-US"/>
        </w:rPr>
      </w:pPr>
      <w:r w:rsidRPr="00DB2652">
        <w:rPr>
          <w:rFonts w:eastAsia="Verdana-Bold"/>
          <w:b/>
          <w:bCs/>
        </w:rPr>
        <w:t>УВАЖАЕМИ ДАМИ И ГОСПОДА,</w:t>
      </w:r>
    </w:p>
    <w:p w:rsidR="00F35F7B" w:rsidRPr="00DB2652" w:rsidRDefault="00F35F7B" w:rsidP="009E4CFD">
      <w:pPr>
        <w:autoSpaceDE w:val="0"/>
        <w:autoSpaceDN w:val="0"/>
        <w:adjustRightInd w:val="0"/>
        <w:jc w:val="both"/>
        <w:rPr>
          <w:rFonts w:eastAsia="Verdana-Bold"/>
          <w:b/>
          <w:bCs/>
          <w:lang w:val="en-US"/>
        </w:rPr>
      </w:pPr>
    </w:p>
    <w:p w:rsidR="00F22340" w:rsidRPr="00DB2652" w:rsidRDefault="00F35F7B" w:rsidP="00F22340">
      <w:pPr>
        <w:jc w:val="both"/>
        <w:rPr>
          <w:bCs/>
          <w:lang w:val="en-US" w:eastAsia="en-US"/>
        </w:rPr>
      </w:pPr>
      <w:r w:rsidRPr="00DB2652">
        <w:rPr>
          <w:rFonts w:eastAsia="Verdana-Bold"/>
        </w:rPr>
        <w:t xml:space="preserve">С настоящото, Ви представяме нашето техническо предложение за изпълнение на </w:t>
      </w:r>
      <w:r w:rsidRPr="00DB2652">
        <w:rPr>
          <w:spacing w:val="1"/>
        </w:rPr>
        <w:t xml:space="preserve">обявената от Вас </w:t>
      </w:r>
      <w:r w:rsidR="00B776EC" w:rsidRPr="00DB2652">
        <w:rPr>
          <w:spacing w:val="1"/>
        </w:rPr>
        <w:t xml:space="preserve">поръчка за избор на изпълнител </w:t>
      </w:r>
      <w:r w:rsidR="003B2687" w:rsidRPr="00DB2652">
        <w:rPr>
          <w:spacing w:val="1"/>
        </w:rPr>
        <w:t xml:space="preserve">по реда на Глава осма „а“ от ЗОП с </w:t>
      </w:r>
      <w:r w:rsidRPr="00DB2652">
        <w:rPr>
          <w:spacing w:val="1"/>
        </w:rPr>
        <w:t xml:space="preserve">предмет: </w:t>
      </w:r>
      <w:r w:rsidR="00F22340" w:rsidRPr="00DB2652">
        <w:rPr>
          <w:rFonts w:eastAsia="Times New Roman"/>
          <w:b/>
        </w:rPr>
        <w:t xml:space="preserve">„Избор на одитор за извършване на одит за отчитане на разходите и финансовото изпълнението на </w:t>
      </w:r>
      <w:r w:rsidR="0090224B">
        <w:rPr>
          <w:rFonts w:eastAsia="Times New Roman"/>
          <w:b/>
        </w:rPr>
        <w:t>П</w:t>
      </w:r>
      <w:r w:rsidR="00F22340" w:rsidRPr="00DB2652">
        <w:rPr>
          <w:rFonts w:eastAsia="Times New Roman"/>
          <w:b/>
        </w:rPr>
        <w:t>роект</w:t>
      </w:r>
      <w:r w:rsidR="00F22340" w:rsidRPr="00DB2652">
        <w:rPr>
          <w:rFonts w:eastAsia="Arial Unicode MS"/>
          <w:b/>
        </w:rPr>
        <w:t xml:space="preserve"> BG161PO001/1.1-08/2010/014 „Преструктуриране на домовете за медико-социални грижи за деца от 0 до 3 години“</w:t>
      </w:r>
    </w:p>
    <w:p w:rsidR="00F35F7B" w:rsidRPr="00DB2652" w:rsidRDefault="00F35F7B" w:rsidP="00F22340">
      <w:pPr>
        <w:pStyle w:val="ListParagraph"/>
        <w:ind w:left="0" w:firstLine="708"/>
        <w:jc w:val="both"/>
        <w:rPr>
          <w:spacing w:val="1"/>
        </w:rPr>
      </w:pPr>
    </w:p>
    <w:p w:rsidR="002B1C31" w:rsidRPr="00DB2652" w:rsidRDefault="002B1C31" w:rsidP="00CE5B69">
      <w:pPr>
        <w:numPr>
          <w:ilvl w:val="0"/>
          <w:numId w:val="25"/>
        </w:numPr>
        <w:jc w:val="both"/>
        <w:rPr>
          <w:rFonts w:eastAsia="Times New Roman"/>
        </w:rPr>
      </w:pPr>
      <w:r w:rsidRPr="00DB2652">
        <w:rPr>
          <w:rFonts w:eastAsia="Times New Roman"/>
        </w:rPr>
        <w:t xml:space="preserve">Изпълнението на поръчката ще бъде осъществено съгласно всички изисквания от Техническата спецификация на Възложителя. </w:t>
      </w:r>
    </w:p>
    <w:p w:rsidR="002B1C31" w:rsidRPr="00DB2652" w:rsidRDefault="002B1C31" w:rsidP="00CE5B69">
      <w:pPr>
        <w:numPr>
          <w:ilvl w:val="0"/>
          <w:numId w:val="25"/>
        </w:numPr>
        <w:jc w:val="both"/>
        <w:rPr>
          <w:rFonts w:eastAsia="Times New Roman"/>
        </w:rPr>
      </w:pPr>
      <w:r w:rsidRPr="00DB2652">
        <w:rPr>
          <w:rFonts w:eastAsia="Times New Roman"/>
        </w:rPr>
        <w:t>В съответствие с изискванията на Техническата спецификация предлагаме да изпълним поръчката съгласно условията за участие, както следва:</w:t>
      </w:r>
    </w:p>
    <w:p w:rsidR="00BB3FB1" w:rsidRPr="00DB2652" w:rsidRDefault="00BB3FB1" w:rsidP="00CE5B69">
      <w:pPr>
        <w:pStyle w:val="ListParagraph"/>
        <w:numPr>
          <w:ilvl w:val="0"/>
          <w:numId w:val="24"/>
        </w:numPr>
        <w:jc w:val="both"/>
        <w:rPr>
          <w:rFonts w:eastAsia="Verdana-Bold"/>
          <w:bCs/>
        </w:rPr>
      </w:pPr>
      <w:r w:rsidRPr="00DB2652">
        <w:t>Концепция за изпълнение на дейностите предмет на обществената поръчка (описание на дейностите, описание на организицаията и методологията за изпълнение на одитните услуги, описание на документите, които ще бъдат съставени по време на изпълнение на поръчката, времеви графи</w:t>
      </w:r>
      <w:r w:rsidR="0090224B">
        <w:t>к</w:t>
      </w:r>
      <w:r w:rsidRPr="00DB2652">
        <w:t xml:space="preserve"> и разпределение на задълженията на експертите)</w:t>
      </w:r>
      <w:r w:rsidR="001E6D65" w:rsidRPr="00DB2652">
        <w:t xml:space="preserve"> </w:t>
      </w:r>
      <w:r w:rsidR="001E6D65" w:rsidRPr="00DB2652">
        <w:lastRenderedPageBreak/>
        <w:t>………………………………………………………………………………………………………………</w:t>
      </w:r>
      <w:r w:rsidR="00034BD2" w:rsidRPr="00DB2652">
        <w:t>…………………………………………………………………………………</w:t>
      </w:r>
      <w:r w:rsidRPr="00DB2652">
        <w:t>;</w:t>
      </w:r>
    </w:p>
    <w:p w:rsidR="001E6D65" w:rsidRPr="00DB2652" w:rsidRDefault="001E6D65" w:rsidP="001E6D65">
      <w:pPr>
        <w:pStyle w:val="ListParagraph"/>
        <w:jc w:val="center"/>
        <w:rPr>
          <w:rFonts w:eastAsia="Verdana-Bold"/>
          <w:bCs/>
          <w:i/>
          <w:lang w:val="en-US"/>
        </w:rPr>
      </w:pPr>
      <w:r w:rsidRPr="00DB2652">
        <w:rPr>
          <w:i/>
          <w:lang w:val="en-US"/>
        </w:rPr>
        <w:t>(</w:t>
      </w:r>
      <w:r w:rsidRPr="00DB2652">
        <w:rPr>
          <w:i/>
        </w:rPr>
        <w:t>кратко описание</w:t>
      </w:r>
      <w:r w:rsidRPr="00DB2652">
        <w:rPr>
          <w:i/>
          <w:lang w:val="en-US"/>
        </w:rPr>
        <w:t>)</w:t>
      </w:r>
    </w:p>
    <w:p w:rsidR="00BB3FB1" w:rsidRPr="00034BD2" w:rsidRDefault="00BB3FB1" w:rsidP="00CE5B69">
      <w:pPr>
        <w:pStyle w:val="ListParagraph"/>
        <w:numPr>
          <w:ilvl w:val="0"/>
          <w:numId w:val="26"/>
        </w:numPr>
        <w:ind w:left="709" w:hanging="283"/>
        <w:jc w:val="both"/>
        <w:rPr>
          <w:rFonts w:eastAsia="Verdana-Bold"/>
          <w:bCs/>
        </w:rPr>
      </w:pPr>
      <w:r w:rsidRPr="00034BD2">
        <w:rPr>
          <w:rFonts w:eastAsia="Verdana-Bold"/>
          <w:bCs/>
          <w:iCs/>
        </w:rPr>
        <w:t>Управление на риска (описание на предпоставките, имащи отношение към изпълнение на предмета на поръчката, оценка и анализ на възможните рискове, предпоставки за тяхното възникване, мерки за недопускане или предотвратяване на риска, мерки за преодоляване на последиците от риска</w:t>
      </w:r>
      <w:r w:rsidR="001E6D65" w:rsidRPr="00034BD2">
        <w:rPr>
          <w:rFonts w:eastAsia="Verdana-Bold"/>
          <w:bCs/>
          <w:iCs/>
        </w:rPr>
        <w:t xml:space="preserve"> ……………………………………………………………………………………………………………………………………………………………………………………………………………………………………………………………………</w:t>
      </w:r>
      <w:r w:rsidRPr="00034BD2">
        <w:rPr>
          <w:rFonts w:eastAsia="Verdana-Bold"/>
          <w:bCs/>
          <w:iCs/>
        </w:rPr>
        <w:t>;</w:t>
      </w:r>
    </w:p>
    <w:p w:rsidR="001E6D65" w:rsidRPr="00034BD2" w:rsidRDefault="001E6D65" w:rsidP="001E6D65">
      <w:pPr>
        <w:pStyle w:val="ListParagraph"/>
        <w:ind w:left="1080"/>
        <w:jc w:val="center"/>
        <w:rPr>
          <w:rFonts w:eastAsia="Verdana-Bold"/>
          <w:bCs/>
          <w:i/>
          <w:lang w:val="en-US"/>
        </w:rPr>
      </w:pPr>
      <w:r w:rsidRPr="00034BD2">
        <w:rPr>
          <w:i/>
          <w:lang w:val="en-US"/>
        </w:rPr>
        <w:t>(</w:t>
      </w:r>
      <w:r w:rsidRPr="00034BD2">
        <w:rPr>
          <w:i/>
        </w:rPr>
        <w:t>кратко описание</w:t>
      </w:r>
      <w:r w:rsidRPr="00034BD2">
        <w:rPr>
          <w:i/>
          <w:lang w:val="en-US"/>
        </w:rPr>
        <w:t>)</w:t>
      </w:r>
    </w:p>
    <w:p w:rsidR="001E6D65" w:rsidRPr="00034BD2" w:rsidRDefault="00BB3FB1" w:rsidP="00CE5B69">
      <w:pPr>
        <w:pStyle w:val="ListParagraph"/>
        <w:numPr>
          <w:ilvl w:val="0"/>
          <w:numId w:val="26"/>
        </w:numPr>
        <w:ind w:left="709" w:hanging="283"/>
        <w:jc w:val="both"/>
        <w:rPr>
          <w:rFonts w:eastAsia="Verdana-Bold"/>
          <w:bCs/>
        </w:rPr>
      </w:pPr>
      <w:r w:rsidRPr="00034BD2">
        <w:rPr>
          <w:rFonts w:eastAsia="Verdana-Italic"/>
          <w:iCs/>
        </w:rPr>
        <w:t>План за извършване на дейностите по одита (описание на плана за изпълнение на дейностите от предмета на поръчката, описание на отговорностите на отделните членове от екипа, описание на помощ/ съдействие/ поддръжка, които участникът ще очаква да получи от страна на Възложителя при изпълнението на обществената поръчка)</w:t>
      </w:r>
      <w:r w:rsidR="001E6D65" w:rsidRPr="00034BD2">
        <w:rPr>
          <w:rFonts w:eastAsia="Verdana-Italic"/>
          <w:iCs/>
        </w:rPr>
        <w:t>………………</w:t>
      </w:r>
      <w:r w:rsidR="00566F9F">
        <w:rPr>
          <w:rFonts w:eastAsia="Verdana-Italic"/>
          <w:iCs/>
        </w:rPr>
        <w:t>………...…………………………………………………………….</w:t>
      </w:r>
    </w:p>
    <w:p w:rsidR="00034BD2" w:rsidRDefault="001E6D65" w:rsidP="00034BD2">
      <w:pPr>
        <w:pStyle w:val="ListParagraph"/>
        <w:ind w:left="709"/>
        <w:jc w:val="both"/>
        <w:rPr>
          <w:rFonts w:eastAsia="Verdana-Bold"/>
          <w:bCs/>
          <w:iCs/>
        </w:rPr>
      </w:pPr>
      <w:r w:rsidRPr="00034BD2">
        <w:rPr>
          <w:rFonts w:eastAsia="Verdana-Bold"/>
          <w:bCs/>
          <w:iCs/>
        </w:rPr>
        <w:t>……………………………………</w:t>
      </w:r>
      <w:r w:rsidR="00034BD2">
        <w:rPr>
          <w:rFonts w:eastAsia="Verdana-Bold"/>
          <w:bCs/>
          <w:iCs/>
        </w:rPr>
        <w:t>…………………………………………………………………………………………………………………</w:t>
      </w:r>
      <w:r w:rsidRPr="00034BD2">
        <w:rPr>
          <w:rFonts w:eastAsia="Verdana-Bold"/>
          <w:bCs/>
          <w:iCs/>
        </w:rPr>
        <w:t>…</w:t>
      </w:r>
      <w:r w:rsidR="00034BD2">
        <w:rPr>
          <w:rFonts w:eastAsia="Verdana-Bold"/>
          <w:bCs/>
          <w:iCs/>
        </w:rPr>
        <w:t>…..</w:t>
      </w:r>
      <w:r w:rsidRPr="00034BD2">
        <w:rPr>
          <w:rFonts w:eastAsia="Verdana-Bold"/>
          <w:bCs/>
          <w:iCs/>
        </w:rPr>
        <w:t>…;</w:t>
      </w:r>
    </w:p>
    <w:p w:rsidR="001E6D65" w:rsidRPr="00034BD2" w:rsidRDefault="001E6D65" w:rsidP="00034BD2">
      <w:pPr>
        <w:pStyle w:val="ListParagraph"/>
        <w:ind w:left="3541" w:firstLine="707"/>
        <w:jc w:val="both"/>
        <w:rPr>
          <w:rFonts w:eastAsia="Verdana-Bold"/>
          <w:bCs/>
          <w:i/>
          <w:lang w:val="en-US"/>
        </w:rPr>
      </w:pPr>
      <w:r w:rsidRPr="00034BD2">
        <w:rPr>
          <w:i/>
          <w:lang w:val="en-US"/>
        </w:rPr>
        <w:t>(</w:t>
      </w:r>
      <w:r w:rsidRPr="00034BD2">
        <w:rPr>
          <w:i/>
        </w:rPr>
        <w:t>кратко описание</w:t>
      </w:r>
      <w:r w:rsidRPr="00034BD2">
        <w:rPr>
          <w:i/>
          <w:lang w:val="en-US"/>
        </w:rPr>
        <w:t>)</w:t>
      </w:r>
    </w:p>
    <w:p w:rsidR="001E6D65" w:rsidRPr="00034BD2" w:rsidRDefault="001E6D65" w:rsidP="00BB3FB1">
      <w:pPr>
        <w:ind w:left="360"/>
        <w:jc w:val="both"/>
        <w:rPr>
          <w:rFonts w:eastAsia="Times New Roman"/>
        </w:rPr>
      </w:pPr>
    </w:p>
    <w:p w:rsidR="00BB3FB1" w:rsidRPr="00034BD2" w:rsidRDefault="00BB3FB1" w:rsidP="00CE5B69">
      <w:pPr>
        <w:pStyle w:val="ListParagraph"/>
        <w:numPr>
          <w:ilvl w:val="0"/>
          <w:numId w:val="25"/>
        </w:numPr>
        <w:jc w:val="both"/>
        <w:rPr>
          <w:b/>
          <w:bCs/>
        </w:rPr>
      </w:pPr>
      <w:r w:rsidRPr="00034BD2">
        <w:rPr>
          <w:b/>
          <w:bCs/>
        </w:rPr>
        <w:t xml:space="preserve"> Срок за изпълнение на поръчката</w:t>
      </w:r>
    </w:p>
    <w:p w:rsidR="001E6D65" w:rsidRPr="00034BD2" w:rsidRDefault="001E6D65" w:rsidP="001E6D65">
      <w:pPr>
        <w:jc w:val="both"/>
        <w:rPr>
          <w:b/>
          <w:bCs/>
        </w:rPr>
      </w:pPr>
    </w:p>
    <w:p w:rsidR="001E6D65" w:rsidRPr="00034BD2" w:rsidRDefault="00040215" w:rsidP="00040215">
      <w:pPr>
        <w:widowControl w:val="0"/>
        <w:shd w:val="clear" w:color="auto" w:fill="FFFFFF"/>
        <w:autoSpaceDE w:val="0"/>
        <w:autoSpaceDN w:val="0"/>
        <w:adjustRightInd w:val="0"/>
        <w:ind w:firstLine="708"/>
        <w:contextualSpacing/>
        <w:jc w:val="both"/>
      </w:pPr>
      <w:r>
        <w:rPr>
          <w:rFonts w:eastAsia="Times New Roman"/>
          <w:iCs/>
          <w:lang w:eastAsia="en-US"/>
        </w:rPr>
        <w:t>Заявявам, че щ</w:t>
      </w:r>
      <w:r w:rsidR="00D17BDE" w:rsidRPr="00034BD2">
        <w:rPr>
          <w:rFonts w:eastAsia="Times New Roman"/>
          <w:iCs/>
          <w:lang w:eastAsia="en-US"/>
        </w:rPr>
        <w:t>е изпълним поръчката д</w:t>
      </w:r>
      <w:r w:rsidR="00F22340" w:rsidRPr="00F22340">
        <w:rPr>
          <w:rFonts w:eastAsia="Times New Roman"/>
          <w:iCs/>
          <w:lang w:eastAsia="en-US"/>
        </w:rPr>
        <w:t xml:space="preserve">о 21.12.2015г., считано от </w:t>
      </w:r>
      <w:r w:rsidR="00F22340" w:rsidRPr="00F22340">
        <w:rPr>
          <w:rFonts w:eastAsia="Times New Roman"/>
          <w:iCs/>
          <w:lang w:val="en-US" w:eastAsia="en-US"/>
        </w:rPr>
        <w:t>датата на подписване на договора</w:t>
      </w:r>
      <w:r w:rsidR="00F22340" w:rsidRPr="00F22340">
        <w:rPr>
          <w:rFonts w:eastAsia="Times New Roman"/>
          <w:lang w:val="en-US" w:eastAsia="en-US"/>
        </w:rPr>
        <w:t>, като сроковете за извършване на окончателния доклад н</w:t>
      </w:r>
      <w:r w:rsidR="00D17BDE" w:rsidRPr="00034BD2">
        <w:rPr>
          <w:rFonts w:eastAsia="Times New Roman"/>
          <w:lang w:eastAsia="en-US"/>
        </w:rPr>
        <w:t xml:space="preserve">яма </w:t>
      </w:r>
      <w:r w:rsidR="00F22340" w:rsidRPr="00F22340">
        <w:rPr>
          <w:rFonts w:eastAsia="Times New Roman"/>
          <w:lang w:val="en-US" w:eastAsia="en-US"/>
        </w:rPr>
        <w:t xml:space="preserve">да бъдат </w:t>
      </w:r>
      <w:r w:rsidR="00F22340" w:rsidRPr="00F22340">
        <w:rPr>
          <w:rFonts w:eastAsia="Times New Roman"/>
          <w:lang w:eastAsia="en-US"/>
        </w:rPr>
        <w:t xml:space="preserve">повече </w:t>
      </w:r>
      <w:r w:rsidR="00F22340" w:rsidRPr="00F22340">
        <w:rPr>
          <w:rFonts w:eastAsia="Times New Roman"/>
          <w:lang w:val="en-US" w:eastAsia="en-US"/>
        </w:rPr>
        <w:t xml:space="preserve"> от 14 календарни дни след подаване н</w:t>
      </w:r>
      <w:r>
        <w:rPr>
          <w:rFonts w:eastAsia="Times New Roman"/>
          <w:lang w:val="en-US" w:eastAsia="en-US"/>
        </w:rPr>
        <w:t>а писмена заявка от възложителя.</w:t>
      </w:r>
    </w:p>
    <w:p w:rsidR="0065730C" w:rsidRPr="00034BD2" w:rsidRDefault="0065730C" w:rsidP="006E31D1">
      <w:pPr>
        <w:pStyle w:val="BodyText"/>
        <w:spacing w:before="0" w:beforeAutospacing="0" w:after="0" w:afterAutospacing="0"/>
        <w:ind w:firstLine="708"/>
        <w:jc w:val="both"/>
        <w:rPr>
          <w:lang w:val="ru-RU"/>
        </w:rPr>
      </w:pPr>
      <w:r w:rsidRPr="00034BD2">
        <w:t>Заявяваме, че сме запознати с особеностите на изпълнението, условията на финансиране, както и всички документи, включени в книжата и приемаме да изпълним всички задължения, произтичащи от обявените условия.</w:t>
      </w:r>
    </w:p>
    <w:p w:rsidR="0065730C" w:rsidRPr="00034BD2" w:rsidRDefault="0065730C" w:rsidP="006E31D1">
      <w:pPr>
        <w:ind w:firstLine="720"/>
        <w:jc w:val="both"/>
        <w:rPr>
          <w:lang w:val="ru-RU"/>
        </w:rPr>
      </w:pPr>
      <w:r w:rsidRPr="00034BD2">
        <w:rPr>
          <w:lang w:val="ru-RU"/>
        </w:rPr>
        <w:t>Уверяваме Ви, че нашата оферта напълно съответства на изискванията, поставени от възложителя за изпълнението на поръчката.</w:t>
      </w:r>
    </w:p>
    <w:p w:rsidR="0065730C" w:rsidRPr="00034BD2" w:rsidRDefault="0065730C" w:rsidP="006E31D1">
      <w:pPr>
        <w:tabs>
          <w:tab w:val="left" w:pos="0"/>
        </w:tabs>
        <w:jc w:val="both"/>
      </w:pPr>
      <w:r w:rsidRPr="00034BD2">
        <w:rPr>
          <w:lang w:val="fr-FR"/>
        </w:rPr>
        <w:tab/>
      </w:r>
      <w:r w:rsidRPr="00034BD2">
        <w:t xml:space="preserve">Приемаме да се считаме обвързани от задълженията и условията, поети с офертата ни до изтичане на </w:t>
      </w:r>
      <w:r w:rsidRPr="00034BD2">
        <w:rPr>
          <w:b/>
        </w:rPr>
        <w:t>90</w:t>
      </w:r>
      <w:r w:rsidRPr="00034BD2">
        <w:t xml:space="preserve"> (деветдесет) календарни дни, включително от крайния срок за получаване на офертите.</w:t>
      </w:r>
    </w:p>
    <w:p w:rsidR="0065730C" w:rsidRPr="00034BD2" w:rsidRDefault="0065730C" w:rsidP="0065730C">
      <w:pPr>
        <w:tabs>
          <w:tab w:val="left" w:pos="0"/>
        </w:tabs>
        <w:jc w:val="both"/>
      </w:pPr>
    </w:p>
    <w:p w:rsidR="00F35F7B" w:rsidRPr="00034BD2" w:rsidRDefault="00F35F7B" w:rsidP="00F35F7B">
      <w:pPr>
        <w:jc w:val="both"/>
      </w:pPr>
      <w:r w:rsidRPr="00034BD2">
        <w:tab/>
        <w:t>Гарантираме, че сме в състояние да изпълним качествено поръчката в пълно съответствие с</w:t>
      </w:r>
      <w:r w:rsidR="003B2687" w:rsidRPr="00034BD2">
        <w:t xml:space="preserve"> пу</w:t>
      </w:r>
      <w:r w:rsidR="005D2619" w:rsidRPr="00034BD2">
        <w:t>бличната покана на Възложителя и</w:t>
      </w:r>
      <w:r w:rsidR="003B2687" w:rsidRPr="00034BD2">
        <w:t xml:space="preserve"> приложенията към нея</w:t>
      </w:r>
      <w:r w:rsidRPr="00034BD2">
        <w:t>.</w:t>
      </w:r>
    </w:p>
    <w:p w:rsidR="00040215" w:rsidRDefault="00040215" w:rsidP="0065730C">
      <w:pPr>
        <w:tabs>
          <w:tab w:val="left" w:leader="dot" w:pos="0"/>
        </w:tabs>
        <w:jc w:val="both"/>
      </w:pPr>
    </w:p>
    <w:p w:rsidR="0065730C" w:rsidRPr="00034BD2" w:rsidRDefault="0065730C" w:rsidP="0065730C">
      <w:pPr>
        <w:tabs>
          <w:tab w:val="left" w:leader="dot" w:pos="0"/>
        </w:tabs>
        <w:jc w:val="both"/>
      </w:pPr>
      <w:r w:rsidRPr="00034BD2">
        <w:t>Дата: ........................ г.</w:t>
      </w:r>
      <w:r w:rsidRPr="00034BD2">
        <w:tab/>
      </w:r>
      <w:r w:rsidRPr="00034BD2">
        <w:tab/>
      </w:r>
      <w:r w:rsidRPr="00034BD2">
        <w:tab/>
      </w:r>
      <w:r w:rsidRPr="00034BD2">
        <w:tab/>
      </w:r>
      <w:r w:rsidRPr="00034BD2">
        <w:tab/>
        <w:t>(Подпис и печат, когато има такъв)</w:t>
      </w:r>
    </w:p>
    <w:p w:rsidR="0065730C" w:rsidRPr="00034BD2" w:rsidRDefault="0065730C" w:rsidP="0065730C">
      <w:pPr>
        <w:tabs>
          <w:tab w:val="left" w:leader="dot" w:pos="0"/>
        </w:tabs>
        <w:jc w:val="both"/>
      </w:pPr>
      <w:r w:rsidRPr="00034BD2">
        <w:tab/>
      </w:r>
      <w:r w:rsidRPr="00034BD2">
        <w:tab/>
      </w:r>
      <w:r w:rsidRPr="00034BD2">
        <w:tab/>
      </w:r>
      <w:r w:rsidRPr="00034BD2">
        <w:tab/>
      </w:r>
      <w:r w:rsidRPr="00034BD2">
        <w:tab/>
      </w:r>
      <w:r w:rsidRPr="00034BD2">
        <w:tab/>
      </w:r>
      <w:r w:rsidRPr="00034BD2">
        <w:tab/>
      </w:r>
      <w:r w:rsidRPr="00034BD2">
        <w:tab/>
        <w:t>Име, длъжност</w:t>
      </w:r>
    </w:p>
    <w:p w:rsidR="00F35F7B" w:rsidRPr="00034BD2" w:rsidRDefault="00F35F7B" w:rsidP="00F35F7B">
      <w:pPr>
        <w:rPr>
          <w:rFonts w:eastAsia="Verdana-Italic"/>
        </w:rPr>
      </w:pPr>
    </w:p>
    <w:p w:rsidR="00AA49CD" w:rsidRPr="00034BD2" w:rsidRDefault="00AA49CD" w:rsidP="00AA49CD">
      <w:pPr>
        <w:jc w:val="both"/>
        <w:rPr>
          <w:i/>
          <w:iCs/>
        </w:rPr>
      </w:pPr>
      <w:r w:rsidRPr="00034BD2">
        <w:rPr>
          <w:i/>
          <w:iCs/>
        </w:rPr>
        <w:t xml:space="preserve">*Когато участник в процедурата е обединение, настоящия образец на </w:t>
      </w:r>
      <w:r w:rsidR="0042756B" w:rsidRPr="00034BD2">
        <w:rPr>
          <w:i/>
          <w:iCs/>
        </w:rPr>
        <w:t xml:space="preserve">техническо предложение </w:t>
      </w:r>
      <w:r w:rsidRPr="00034BD2">
        <w:rPr>
          <w:i/>
          <w:iCs/>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E72439" w:rsidRPr="0022574A" w:rsidRDefault="00E72439" w:rsidP="00E72439">
      <w:pPr>
        <w:rPr>
          <w:rFonts w:asciiTheme="majorHAnsi" w:eastAsia="Verdana-Italic" w:hAnsiTheme="majorHAnsi"/>
        </w:rPr>
      </w:pPr>
    </w:p>
    <w:p w:rsidR="00F35F7B" w:rsidRPr="0022574A" w:rsidRDefault="00F35F7B" w:rsidP="00E72439">
      <w:pPr>
        <w:rPr>
          <w:rFonts w:asciiTheme="majorHAnsi" w:eastAsia="Verdana-Italic" w:hAnsiTheme="majorHAnsi"/>
        </w:rPr>
        <w:sectPr w:rsidR="00F35F7B" w:rsidRPr="0022574A" w:rsidSect="009A0F81">
          <w:footerReference w:type="default" r:id="rId14"/>
          <w:pgSz w:w="11906" w:h="16838"/>
          <w:pgMar w:top="692" w:right="991" w:bottom="709" w:left="1276" w:header="284" w:footer="0" w:gutter="0"/>
          <w:pgNumType w:chapStyle="1"/>
          <w:cols w:space="708"/>
          <w:titlePg/>
          <w:docGrid w:linePitch="381"/>
        </w:sectPr>
      </w:pPr>
    </w:p>
    <w:p w:rsidR="00F35F7B" w:rsidRPr="00DE5E0E" w:rsidRDefault="00F35F7B" w:rsidP="00F35F7B">
      <w:pPr>
        <w:jc w:val="right"/>
        <w:rPr>
          <w:b/>
          <w:bCs/>
          <w:i/>
          <w:color w:val="000000"/>
          <w:spacing w:val="3"/>
          <w:lang w:val="en-US"/>
        </w:rPr>
      </w:pPr>
      <w:r w:rsidRPr="00DE5E0E">
        <w:rPr>
          <w:b/>
          <w:bCs/>
          <w:i/>
          <w:color w:val="000000"/>
          <w:spacing w:val="3"/>
        </w:rPr>
        <w:lastRenderedPageBreak/>
        <w:t xml:space="preserve">ОБРАЗЕЦ № </w:t>
      </w:r>
      <w:r w:rsidR="006E31D1" w:rsidRPr="00DE5E0E">
        <w:rPr>
          <w:b/>
          <w:bCs/>
          <w:i/>
          <w:color w:val="000000"/>
          <w:spacing w:val="3"/>
        </w:rPr>
        <w:t>9</w:t>
      </w:r>
    </w:p>
    <w:p w:rsidR="006E31D1" w:rsidRPr="00DE5E0E" w:rsidRDefault="006E31D1" w:rsidP="00F35F7B">
      <w:pPr>
        <w:autoSpaceDE w:val="0"/>
        <w:autoSpaceDN w:val="0"/>
        <w:adjustRightInd w:val="0"/>
        <w:jc w:val="center"/>
        <w:rPr>
          <w:rFonts w:eastAsia="Verdana-Bold"/>
          <w:b/>
          <w:bCs/>
        </w:rPr>
      </w:pPr>
    </w:p>
    <w:p w:rsidR="00F35F7B" w:rsidRPr="00DE5E0E" w:rsidRDefault="00F35F7B" w:rsidP="00F35F7B">
      <w:pPr>
        <w:autoSpaceDE w:val="0"/>
        <w:autoSpaceDN w:val="0"/>
        <w:adjustRightInd w:val="0"/>
        <w:jc w:val="center"/>
        <w:rPr>
          <w:rFonts w:eastAsia="Verdana-Bold"/>
          <w:b/>
          <w:bCs/>
        </w:rPr>
      </w:pPr>
      <w:r w:rsidRPr="00DE5E0E">
        <w:rPr>
          <w:rFonts w:eastAsia="Verdana-Bold"/>
          <w:b/>
          <w:bCs/>
        </w:rPr>
        <w:t>ЦЕНОВО ПРЕДЛОЖЕНИЕ</w:t>
      </w:r>
    </w:p>
    <w:p w:rsidR="00F41972" w:rsidRPr="00DE5E0E" w:rsidRDefault="00F41972" w:rsidP="00F41972">
      <w:pPr>
        <w:jc w:val="center"/>
        <w:rPr>
          <w:b/>
          <w:bCs/>
          <w:spacing w:val="2"/>
        </w:rPr>
      </w:pPr>
      <w:r w:rsidRPr="00DE5E0E">
        <w:rPr>
          <w:b/>
          <w:bCs/>
          <w:spacing w:val="2"/>
        </w:rPr>
        <w:t>за участие в процедура по реда на Глава осма „а“ от ЗОП с предмет:</w:t>
      </w:r>
    </w:p>
    <w:p w:rsidR="00951B67" w:rsidRPr="00DE5E0E" w:rsidRDefault="00951B67" w:rsidP="00951B67">
      <w:pPr>
        <w:jc w:val="center"/>
        <w:rPr>
          <w:bCs/>
          <w:lang w:val="en-US" w:eastAsia="en-US"/>
        </w:rPr>
      </w:pPr>
      <w:r w:rsidRPr="00DE5E0E">
        <w:rPr>
          <w:rFonts w:eastAsia="Times New Roman"/>
          <w:b/>
        </w:rPr>
        <w:t xml:space="preserve">„Избор на одитор за извършване на одит за отчитане на разходите и финансовото изпълнението на </w:t>
      </w:r>
      <w:r w:rsidR="00FB1C0A">
        <w:rPr>
          <w:rFonts w:eastAsia="Times New Roman"/>
          <w:b/>
        </w:rPr>
        <w:t>П</w:t>
      </w:r>
      <w:r w:rsidRPr="00DE5E0E">
        <w:rPr>
          <w:rFonts w:eastAsia="Times New Roman"/>
          <w:b/>
        </w:rPr>
        <w:t>роект</w:t>
      </w:r>
      <w:r w:rsidRPr="00DE5E0E">
        <w:rPr>
          <w:rFonts w:eastAsia="Arial Unicode MS"/>
          <w:b/>
        </w:rPr>
        <w:t xml:space="preserve"> BG161PO001/1.1-08/2010/014 „Преструктуриране на домовете за медико-социални грижи за деца от 0 до 3 години“</w:t>
      </w:r>
    </w:p>
    <w:p w:rsidR="00F35F7B" w:rsidRPr="00DE5E0E" w:rsidRDefault="00F35F7B" w:rsidP="00F35F7B">
      <w:pPr>
        <w:jc w:val="center"/>
        <w:rPr>
          <w:b/>
          <w:bCs/>
          <w:color w:val="000000"/>
          <w:spacing w:val="2"/>
        </w:rPr>
      </w:pPr>
    </w:p>
    <w:p w:rsidR="00F35F7B" w:rsidRPr="00DE5E0E" w:rsidRDefault="00F35F7B" w:rsidP="00F35F7B">
      <w:pPr>
        <w:tabs>
          <w:tab w:val="left" w:pos="0"/>
        </w:tabs>
        <w:jc w:val="both"/>
      </w:pPr>
      <w:r w:rsidRPr="00DE5E0E">
        <w:t>ДО:_____________________________________________________________</w:t>
      </w:r>
    </w:p>
    <w:p w:rsidR="00F35F7B" w:rsidRPr="00DE5E0E" w:rsidRDefault="00F35F7B" w:rsidP="00F35F7B">
      <w:pPr>
        <w:jc w:val="center"/>
        <w:rPr>
          <w:i/>
        </w:rPr>
      </w:pPr>
      <w:r w:rsidRPr="00DE5E0E">
        <w:rPr>
          <w:i/>
        </w:rPr>
        <w:t>(наименование и адрес на възложителя)</w:t>
      </w:r>
    </w:p>
    <w:p w:rsidR="00F35F7B" w:rsidRPr="00DE5E0E" w:rsidRDefault="00F35F7B" w:rsidP="00F35F7B">
      <w:pPr>
        <w:jc w:val="both"/>
      </w:pPr>
      <w:r w:rsidRPr="00DE5E0E">
        <w:t>ОТ:_____________________________________________________________</w:t>
      </w:r>
    </w:p>
    <w:p w:rsidR="00F35F7B" w:rsidRPr="00DE5E0E" w:rsidRDefault="00F35F7B" w:rsidP="00F35F7B">
      <w:pPr>
        <w:jc w:val="center"/>
        <w:rPr>
          <w:i/>
        </w:rPr>
      </w:pPr>
      <w:r w:rsidRPr="00DE5E0E">
        <w:rPr>
          <w:i/>
        </w:rPr>
        <w:t>(наименование на участника)</w:t>
      </w:r>
    </w:p>
    <w:p w:rsidR="00F35F7B" w:rsidRPr="00DE5E0E" w:rsidRDefault="00F35F7B" w:rsidP="00F35F7B">
      <w:pPr>
        <w:jc w:val="both"/>
      </w:pPr>
      <w:r w:rsidRPr="00DE5E0E">
        <w:t xml:space="preserve">с адрес: гр. _____________________ ул._______________________, № _______, </w:t>
      </w:r>
    </w:p>
    <w:p w:rsidR="00F35F7B" w:rsidRPr="00DE5E0E" w:rsidRDefault="00F35F7B" w:rsidP="00F35F7B">
      <w:pPr>
        <w:jc w:val="both"/>
      </w:pPr>
      <w:r w:rsidRPr="00DE5E0E">
        <w:t>тел.: __________________ , факс: ________________, e-mail: _______________</w:t>
      </w:r>
    </w:p>
    <w:p w:rsidR="00F35F7B" w:rsidRPr="00DE5E0E" w:rsidRDefault="00F35F7B" w:rsidP="00F35F7B">
      <w:pPr>
        <w:jc w:val="both"/>
      </w:pPr>
      <w:r w:rsidRPr="00DE5E0E">
        <w:t xml:space="preserve">ЕИК   /  Булстат: _____________________________, </w:t>
      </w:r>
    </w:p>
    <w:p w:rsidR="00F35F7B" w:rsidRPr="00DE5E0E" w:rsidRDefault="00F35F7B" w:rsidP="00F35F7B">
      <w:pPr>
        <w:jc w:val="both"/>
      </w:pPr>
      <w:r w:rsidRPr="00DE5E0E">
        <w:t>Дата и място на регистрация по ДДС /когато е приложимо/: ___________________</w:t>
      </w:r>
    </w:p>
    <w:p w:rsidR="00F35F7B" w:rsidRPr="00DE5E0E" w:rsidRDefault="00F35F7B" w:rsidP="00F35F7B">
      <w:pPr>
        <w:jc w:val="both"/>
      </w:pPr>
      <w:r w:rsidRPr="00DE5E0E">
        <w:t>Разплащателна сметка:</w:t>
      </w:r>
      <w:r w:rsidRPr="00DE5E0E">
        <w:tab/>
      </w:r>
      <w:r w:rsidRPr="00DE5E0E">
        <w:tab/>
      </w:r>
      <w:r w:rsidRPr="00DE5E0E">
        <w:tab/>
      </w:r>
      <w:r w:rsidRPr="00DE5E0E">
        <w:tab/>
      </w:r>
    </w:p>
    <w:p w:rsidR="00F35F7B" w:rsidRPr="00DE5E0E" w:rsidRDefault="00F35F7B" w:rsidP="00F35F7B">
      <w:pPr>
        <w:jc w:val="both"/>
      </w:pPr>
      <w:r w:rsidRPr="00DE5E0E">
        <w:t xml:space="preserve">банков код </w:t>
      </w:r>
      <w:r w:rsidRPr="00DE5E0E">
        <w:rPr>
          <w:lang w:val="en-US"/>
        </w:rPr>
        <w:t>/BIC/</w:t>
      </w:r>
      <w:r w:rsidRPr="00DE5E0E">
        <w:t xml:space="preserve">:___________________;                               </w:t>
      </w:r>
    </w:p>
    <w:p w:rsidR="007142FB" w:rsidRPr="00DE5E0E" w:rsidRDefault="007142FB" w:rsidP="007142FB">
      <w:pPr>
        <w:jc w:val="both"/>
      </w:pPr>
      <w:r w:rsidRPr="00DE5E0E">
        <w:t>банкова сметка</w:t>
      </w:r>
      <w:r w:rsidRPr="00DE5E0E">
        <w:rPr>
          <w:lang w:val="en-US"/>
        </w:rPr>
        <w:t xml:space="preserve"> /IBAN/</w:t>
      </w:r>
      <w:r w:rsidRPr="00DE5E0E">
        <w:t xml:space="preserve">:_______________ ;            </w:t>
      </w:r>
      <w:r w:rsidRPr="00DE5E0E">
        <w:tab/>
        <w:t xml:space="preserve">                  </w:t>
      </w:r>
    </w:p>
    <w:p w:rsidR="007142FB" w:rsidRPr="00DE5E0E" w:rsidRDefault="007142FB" w:rsidP="007142FB">
      <w:pPr>
        <w:jc w:val="both"/>
      </w:pPr>
      <w:r w:rsidRPr="00DE5E0E">
        <w:t>при банка: _______________________ ;</w:t>
      </w:r>
      <w:r w:rsidRPr="00DE5E0E">
        <w:tab/>
      </w:r>
      <w:r w:rsidRPr="00DE5E0E">
        <w:tab/>
        <w:t xml:space="preserve">                  </w:t>
      </w:r>
    </w:p>
    <w:p w:rsidR="007142FB" w:rsidRPr="00DE5E0E" w:rsidRDefault="007142FB" w:rsidP="007142FB">
      <w:pPr>
        <w:jc w:val="both"/>
      </w:pPr>
      <w:r w:rsidRPr="00DE5E0E">
        <w:t>град/клон/офис: _______________;</w:t>
      </w:r>
    </w:p>
    <w:p w:rsidR="007142FB" w:rsidRPr="00DE5E0E" w:rsidRDefault="007142FB" w:rsidP="007142FB">
      <w:pPr>
        <w:jc w:val="both"/>
      </w:pPr>
      <w:r w:rsidRPr="00DE5E0E">
        <w:tab/>
      </w:r>
    </w:p>
    <w:p w:rsidR="007142FB" w:rsidRPr="00DE5E0E" w:rsidRDefault="007142FB" w:rsidP="007142FB">
      <w:pPr>
        <w:autoSpaceDE w:val="0"/>
        <w:autoSpaceDN w:val="0"/>
        <w:adjustRightInd w:val="0"/>
        <w:ind w:firstLine="708"/>
        <w:jc w:val="both"/>
        <w:rPr>
          <w:rFonts w:eastAsia="Verdana-Bold"/>
          <w:b/>
          <w:bCs/>
        </w:rPr>
      </w:pPr>
      <w:r w:rsidRPr="00DE5E0E">
        <w:rPr>
          <w:rFonts w:eastAsia="Verdana-Bold"/>
          <w:b/>
          <w:bCs/>
        </w:rPr>
        <w:t>УВАЖАЕМИ ДАМИ И ГОСПОДА,</w:t>
      </w:r>
    </w:p>
    <w:p w:rsidR="007142FB" w:rsidRPr="00DE5E0E" w:rsidRDefault="007142FB" w:rsidP="007142FB">
      <w:pPr>
        <w:autoSpaceDE w:val="0"/>
        <w:autoSpaceDN w:val="0"/>
        <w:adjustRightInd w:val="0"/>
        <w:jc w:val="both"/>
        <w:rPr>
          <w:rFonts w:eastAsia="Verdana-Bold"/>
          <w:b/>
          <w:bCs/>
        </w:rPr>
      </w:pPr>
    </w:p>
    <w:p w:rsidR="00951B67" w:rsidRPr="00DE5E0E" w:rsidRDefault="007142FB" w:rsidP="00951B67">
      <w:pPr>
        <w:jc w:val="both"/>
        <w:rPr>
          <w:bCs/>
          <w:lang w:val="en-US" w:eastAsia="en-US"/>
        </w:rPr>
      </w:pPr>
      <w:r w:rsidRPr="00DE5E0E">
        <w:rPr>
          <w:rFonts w:eastAsia="Verdana-Bold"/>
        </w:rPr>
        <w:t xml:space="preserve">След запознаване с условията на поръчката, заявяваме, че желаем да участваме в обявената от Вас процедура </w:t>
      </w:r>
      <w:r w:rsidR="00E72439" w:rsidRPr="00DE5E0E">
        <w:rPr>
          <w:rFonts w:eastAsia="Verdana-Bold"/>
        </w:rPr>
        <w:t>по реда на Глава осма „а“ от ЗОП</w:t>
      </w:r>
      <w:r w:rsidRPr="00DE5E0E">
        <w:rPr>
          <w:rFonts w:eastAsia="Verdana-Bold"/>
        </w:rPr>
        <w:t xml:space="preserve"> </w:t>
      </w:r>
      <w:r w:rsidRPr="00DE5E0E">
        <w:rPr>
          <w:color w:val="000000"/>
        </w:rPr>
        <w:t xml:space="preserve">с предмет: </w:t>
      </w:r>
      <w:r w:rsidR="00951B67" w:rsidRPr="00DE5E0E">
        <w:rPr>
          <w:rFonts w:eastAsia="Times New Roman"/>
          <w:b/>
        </w:rPr>
        <w:t xml:space="preserve">„Избор на одитор за извършване на одит за отчитане на разходите и финансовото изпълнението на </w:t>
      </w:r>
      <w:r w:rsidR="00FB1C0A">
        <w:rPr>
          <w:rFonts w:eastAsia="Times New Roman"/>
          <w:b/>
        </w:rPr>
        <w:t>П</w:t>
      </w:r>
      <w:r w:rsidR="00951B67" w:rsidRPr="00DE5E0E">
        <w:rPr>
          <w:rFonts w:eastAsia="Times New Roman"/>
          <w:b/>
        </w:rPr>
        <w:t>роект</w:t>
      </w:r>
      <w:r w:rsidR="00951B67" w:rsidRPr="00DE5E0E">
        <w:rPr>
          <w:rFonts w:eastAsia="Arial Unicode MS"/>
          <w:b/>
        </w:rPr>
        <w:t xml:space="preserve"> BG161PO001/1.1-08/2010/014 „Преструктуриране на домовете за медико-социални грижи за деца от 0 до 3 години“</w:t>
      </w:r>
    </w:p>
    <w:p w:rsidR="00E72439" w:rsidRPr="00DE5E0E" w:rsidRDefault="00E72439" w:rsidP="00951B67">
      <w:pPr>
        <w:pStyle w:val="ListParagraph"/>
        <w:ind w:left="0" w:firstLine="708"/>
        <w:jc w:val="both"/>
        <w:rPr>
          <w:b/>
          <w:i/>
          <w:color w:val="000000"/>
        </w:rPr>
      </w:pPr>
    </w:p>
    <w:p w:rsidR="007142FB" w:rsidRPr="00DE5E0E" w:rsidRDefault="007142FB" w:rsidP="007142FB">
      <w:pPr>
        <w:ind w:firstLine="708"/>
        <w:contextualSpacing/>
        <w:jc w:val="both"/>
        <w:rPr>
          <w:rFonts w:eastAsia="Verdana-Bold"/>
        </w:rPr>
      </w:pPr>
      <w:r w:rsidRPr="00DE5E0E">
        <w:rPr>
          <w:b/>
          <w:i/>
          <w:color w:val="000000"/>
        </w:rPr>
        <w:t xml:space="preserve"> </w:t>
      </w:r>
      <w:r w:rsidRPr="00DE5E0E">
        <w:rPr>
          <w:rFonts w:eastAsia="Verdana-Bold"/>
        </w:rPr>
        <w:t xml:space="preserve">във връзка с което Ви представяме нашата </w:t>
      </w:r>
      <w:r w:rsidR="00E65BD0" w:rsidRPr="00DE5E0E">
        <w:rPr>
          <w:rFonts w:eastAsia="Verdana-Bold"/>
        </w:rPr>
        <w:t xml:space="preserve">ценова </w:t>
      </w:r>
      <w:r w:rsidRPr="00DE5E0E">
        <w:rPr>
          <w:rFonts w:eastAsia="Verdana-Bold"/>
        </w:rPr>
        <w:t>оферта, както следва:</w:t>
      </w:r>
    </w:p>
    <w:p w:rsidR="00E72439" w:rsidRPr="00DE5E0E" w:rsidRDefault="00E72439" w:rsidP="007142FB">
      <w:pPr>
        <w:ind w:firstLine="708"/>
        <w:contextualSpacing/>
        <w:jc w:val="both"/>
        <w:rPr>
          <w:b/>
          <w:i/>
          <w:lang w:val="en-US"/>
        </w:rPr>
      </w:pPr>
    </w:p>
    <w:p w:rsidR="00E13EFD" w:rsidRPr="00DE5E0E" w:rsidRDefault="00E13EFD" w:rsidP="00E13EFD">
      <w:pPr>
        <w:autoSpaceDE w:val="0"/>
        <w:autoSpaceDN w:val="0"/>
        <w:adjustRightInd w:val="0"/>
        <w:ind w:firstLine="510"/>
        <w:jc w:val="both"/>
        <w:rPr>
          <w:rFonts w:eastAsia="Verdana-Bold"/>
          <w:lang w:val="en-US"/>
        </w:rPr>
      </w:pPr>
      <w:r w:rsidRPr="00DE5E0E">
        <w:rPr>
          <w:rFonts w:eastAsia="Verdana-Bold"/>
        </w:rPr>
        <w:t>Общата цена за изпълнение на всички дейности от предмета на поръчката е: ……………………. лв. (словом…………………………………………</w:t>
      </w:r>
      <w:r w:rsidRPr="00DE5E0E">
        <w:rPr>
          <w:rFonts w:eastAsia="Verdana-Bold"/>
          <w:lang w:val="en-US"/>
        </w:rPr>
        <w:t xml:space="preserve"> </w:t>
      </w:r>
      <w:r w:rsidRPr="00DE5E0E">
        <w:rPr>
          <w:rFonts w:eastAsia="Verdana-Bold"/>
        </w:rPr>
        <w:t>лв.) без ДДС и ………………………. лв. (словом ………………………………</w:t>
      </w:r>
      <w:r w:rsidRPr="00DE5E0E">
        <w:rPr>
          <w:rFonts w:eastAsia="Verdana-Bold"/>
          <w:lang w:val="en-US"/>
        </w:rPr>
        <w:t xml:space="preserve"> </w:t>
      </w:r>
      <w:r w:rsidRPr="00DE5E0E">
        <w:rPr>
          <w:rFonts w:eastAsia="Verdana-Bold"/>
        </w:rPr>
        <w:t>лв.) с начислен ДДС, формирана по следния начин:</w:t>
      </w:r>
    </w:p>
    <w:p w:rsidR="00E13EFD" w:rsidRPr="00DE5E0E" w:rsidRDefault="00E13EFD" w:rsidP="00E13EFD">
      <w:pPr>
        <w:autoSpaceDE w:val="0"/>
        <w:autoSpaceDN w:val="0"/>
        <w:adjustRightInd w:val="0"/>
        <w:ind w:firstLine="510"/>
        <w:jc w:val="both"/>
        <w:rPr>
          <w:rFonts w:eastAsia="Verdana-Bold"/>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30"/>
        <w:gridCol w:w="1985"/>
        <w:gridCol w:w="1701"/>
      </w:tblGrid>
      <w:tr w:rsidR="00E13EFD" w:rsidRPr="00DE5E0E" w:rsidTr="00455FC9">
        <w:trPr>
          <w:trHeight w:val="854"/>
        </w:trPr>
        <w:tc>
          <w:tcPr>
            <w:tcW w:w="54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E13EFD">
            <w:pPr>
              <w:numPr>
                <w:ilvl w:val="12"/>
                <w:numId w:val="0"/>
              </w:numPr>
              <w:jc w:val="center"/>
              <w:rPr>
                <w:b/>
              </w:rPr>
            </w:pPr>
            <w:r w:rsidRPr="00DE5E0E">
              <w:rPr>
                <w:b/>
              </w:rPr>
              <w:t>№</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E13EFD">
            <w:pPr>
              <w:numPr>
                <w:ilvl w:val="12"/>
                <w:numId w:val="0"/>
              </w:numPr>
              <w:jc w:val="center"/>
              <w:rPr>
                <w:b/>
              </w:rPr>
            </w:pPr>
            <w:r w:rsidRPr="00DE5E0E">
              <w:rPr>
                <w:b/>
              </w:rPr>
              <w:t>ДЕЙНОСТ</w:t>
            </w:r>
          </w:p>
        </w:tc>
        <w:tc>
          <w:tcPr>
            <w:tcW w:w="1985" w:type="dxa"/>
            <w:tcBorders>
              <w:top w:val="single" w:sz="4" w:space="0" w:color="auto"/>
              <w:left w:val="single" w:sz="4" w:space="0" w:color="auto"/>
              <w:bottom w:val="single" w:sz="4" w:space="0" w:color="auto"/>
              <w:right w:val="single" w:sz="4" w:space="0" w:color="auto"/>
            </w:tcBorders>
          </w:tcPr>
          <w:p w:rsidR="00E13EFD" w:rsidRPr="00DE5E0E" w:rsidRDefault="00E13EFD" w:rsidP="00E13EFD">
            <w:pPr>
              <w:numPr>
                <w:ilvl w:val="12"/>
                <w:numId w:val="0"/>
              </w:numPr>
              <w:jc w:val="center"/>
              <w:rPr>
                <w:b/>
              </w:rPr>
            </w:pPr>
            <w:r w:rsidRPr="00DE5E0E">
              <w:rPr>
                <w:b/>
              </w:rPr>
              <w:t>Цена,</w:t>
            </w:r>
          </w:p>
          <w:p w:rsidR="00E13EFD" w:rsidRPr="00DE5E0E" w:rsidRDefault="00E13EFD" w:rsidP="00E13EFD">
            <w:pPr>
              <w:numPr>
                <w:ilvl w:val="12"/>
                <w:numId w:val="0"/>
              </w:numPr>
              <w:jc w:val="center"/>
              <w:rPr>
                <w:b/>
              </w:rPr>
            </w:pPr>
            <w:r w:rsidRPr="00DE5E0E">
              <w:rPr>
                <w:b/>
              </w:rPr>
              <w:t>в лева без ДДС</w:t>
            </w:r>
          </w:p>
        </w:tc>
        <w:tc>
          <w:tcPr>
            <w:tcW w:w="1701" w:type="dxa"/>
            <w:tcBorders>
              <w:top w:val="single" w:sz="4" w:space="0" w:color="auto"/>
              <w:left w:val="single" w:sz="4" w:space="0" w:color="auto"/>
              <w:bottom w:val="single" w:sz="4" w:space="0" w:color="auto"/>
              <w:right w:val="single" w:sz="4" w:space="0" w:color="auto"/>
            </w:tcBorders>
          </w:tcPr>
          <w:p w:rsidR="00E13EFD" w:rsidRPr="00DE5E0E" w:rsidRDefault="00E13EFD" w:rsidP="00E13EFD">
            <w:pPr>
              <w:numPr>
                <w:ilvl w:val="12"/>
                <w:numId w:val="0"/>
              </w:numPr>
              <w:jc w:val="center"/>
              <w:rPr>
                <w:b/>
              </w:rPr>
            </w:pPr>
            <w:r w:rsidRPr="00DE5E0E">
              <w:rPr>
                <w:b/>
              </w:rPr>
              <w:t>Цена,</w:t>
            </w:r>
          </w:p>
          <w:p w:rsidR="00E13EFD" w:rsidRPr="00DE5E0E" w:rsidRDefault="00E13EFD" w:rsidP="00E13EFD">
            <w:pPr>
              <w:numPr>
                <w:ilvl w:val="12"/>
                <w:numId w:val="0"/>
              </w:numPr>
              <w:jc w:val="center"/>
              <w:rPr>
                <w:b/>
              </w:rPr>
            </w:pPr>
            <w:r w:rsidRPr="00DE5E0E">
              <w:rPr>
                <w:b/>
              </w:rPr>
              <w:t>в лева с ДДС</w:t>
            </w:r>
          </w:p>
        </w:tc>
      </w:tr>
      <w:tr w:rsidR="00E13EFD" w:rsidRPr="00DE5E0E"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r w:rsidRPr="00DE5E0E">
              <w:rPr>
                <w:b/>
              </w:rPr>
              <w:t>1.</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rPr>
                <w:b/>
              </w:rPr>
            </w:pPr>
          </w:p>
        </w:tc>
        <w:tc>
          <w:tcPr>
            <w:tcW w:w="1985" w:type="dxa"/>
            <w:tcBorders>
              <w:top w:val="single" w:sz="4" w:space="0" w:color="auto"/>
              <w:left w:val="single" w:sz="4" w:space="0" w:color="auto"/>
              <w:bottom w:val="single" w:sz="4" w:space="0" w:color="auto"/>
              <w:right w:val="single" w:sz="4" w:space="0" w:color="auto"/>
            </w:tcBorders>
          </w:tcPr>
          <w:p w:rsidR="00E13EFD" w:rsidRPr="00DE5E0E" w:rsidRDefault="00E13EFD" w:rsidP="0022574A">
            <w:pPr>
              <w:numPr>
                <w:ilvl w:val="12"/>
                <w:numId w:val="0"/>
              </w:num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p>
        </w:tc>
      </w:tr>
      <w:tr w:rsidR="00E13EFD" w:rsidRPr="00DE5E0E"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r w:rsidRPr="00DE5E0E">
              <w:rPr>
                <w:b/>
              </w:rPr>
              <w:t>2.</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rPr>
                <w:b/>
              </w:rPr>
            </w:pPr>
          </w:p>
        </w:tc>
        <w:tc>
          <w:tcPr>
            <w:tcW w:w="1985" w:type="dxa"/>
            <w:tcBorders>
              <w:top w:val="single" w:sz="4" w:space="0" w:color="auto"/>
              <w:left w:val="single" w:sz="4" w:space="0" w:color="auto"/>
              <w:bottom w:val="single" w:sz="4" w:space="0" w:color="auto"/>
              <w:right w:val="single" w:sz="4" w:space="0" w:color="auto"/>
            </w:tcBorders>
          </w:tcPr>
          <w:p w:rsidR="00E13EFD" w:rsidRPr="00DE5E0E" w:rsidRDefault="00E13EFD" w:rsidP="0022574A">
            <w:pPr>
              <w:numPr>
                <w:ilvl w:val="12"/>
                <w:numId w:val="0"/>
              </w:num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p>
        </w:tc>
      </w:tr>
      <w:tr w:rsidR="00E13EFD" w:rsidRPr="00DE5E0E"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r w:rsidRPr="00DE5E0E">
              <w:rPr>
                <w:b/>
                <w:lang w:val="en-US"/>
              </w:rPr>
              <w:t>3</w:t>
            </w:r>
            <w:r w:rsidRPr="00DE5E0E">
              <w:rPr>
                <w:b/>
              </w:rPr>
              <w:t>.</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rPr>
                <w:b/>
              </w:rPr>
            </w:pPr>
          </w:p>
        </w:tc>
        <w:tc>
          <w:tcPr>
            <w:tcW w:w="1985" w:type="dxa"/>
            <w:tcBorders>
              <w:top w:val="single" w:sz="4" w:space="0" w:color="auto"/>
              <w:left w:val="single" w:sz="4" w:space="0" w:color="auto"/>
              <w:bottom w:val="single" w:sz="4" w:space="0" w:color="auto"/>
              <w:right w:val="single" w:sz="4" w:space="0" w:color="auto"/>
            </w:tcBorders>
          </w:tcPr>
          <w:p w:rsidR="00E13EFD" w:rsidRPr="00DE5E0E" w:rsidRDefault="00E13EFD" w:rsidP="0022574A">
            <w:pPr>
              <w:numPr>
                <w:ilvl w:val="12"/>
                <w:numId w:val="0"/>
              </w:num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DE5E0E" w:rsidRDefault="00E13EFD" w:rsidP="0022574A">
            <w:pPr>
              <w:numPr>
                <w:ilvl w:val="12"/>
                <w:numId w:val="0"/>
              </w:numPr>
              <w:jc w:val="center"/>
              <w:rPr>
                <w:b/>
              </w:rPr>
            </w:pPr>
          </w:p>
        </w:tc>
      </w:tr>
    </w:tbl>
    <w:p w:rsidR="007142FB" w:rsidRPr="00DE5E0E" w:rsidRDefault="007142FB" w:rsidP="007142FB">
      <w:pPr>
        <w:tabs>
          <w:tab w:val="left" w:pos="0"/>
        </w:tabs>
        <w:ind w:left="720"/>
        <w:jc w:val="both"/>
      </w:pPr>
    </w:p>
    <w:p w:rsidR="007142FB" w:rsidRPr="00DE5E0E" w:rsidRDefault="007142FB" w:rsidP="007142FB">
      <w:pPr>
        <w:jc w:val="both"/>
        <w:rPr>
          <w:lang w:val="ru-RU"/>
        </w:rPr>
      </w:pPr>
      <w:r w:rsidRPr="00DE5E0E">
        <w:rPr>
          <w:iCs/>
        </w:rPr>
        <w:tab/>
      </w:r>
      <w:r w:rsidRPr="00DE5E0E">
        <w:rPr>
          <w:u w:val="single"/>
          <w:lang w:val="ru-RU"/>
        </w:rPr>
        <w:t xml:space="preserve">Посочената обща цена </w:t>
      </w:r>
      <w:r w:rsidRPr="00DE5E0E">
        <w:rPr>
          <w:b/>
          <w:bCs/>
          <w:u w:val="single"/>
          <w:lang w:val="ru-RU"/>
        </w:rPr>
        <w:t>не подлежи на промяна</w:t>
      </w:r>
      <w:r w:rsidRPr="00DE5E0E">
        <w:rPr>
          <w:u w:val="single"/>
          <w:lang w:val="ru-RU"/>
        </w:rPr>
        <w:t xml:space="preserve"> през целия срок на действие на договора за изпълнение на поръчката</w:t>
      </w:r>
      <w:r w:rsidRPr="00DE5E0E">
        <w:rPr>
          <w:lang w:val="ru-RU"/>
        </w:rPr>
        <w:t>.</w:t>
      </w:r>
    </w:p>
    <w:p w:rsidR="007142FB" w:rsidRPr="00DE5E0E" w:rsidRDefault="007142FB" w:rsidP="007142FB">
      <w:pPr>
        <w:tabs>
          <w:tab w:val="left" w:pos="0"/>
        </w:tabs>
        <w:jc w:val="both"/>
        <w:rPr>
          <w:lang w:val="en-US"/>
        </w:rPr>
      </w:pPr>
      <w:r w:rsidRPr="00DE5E0E">
        <w:rPr>
          <w:lang w:val="ru-RU"/>
        </w:rPr>
        <w:tab/>
        <w:t xml:space="preserve">Предложените цени са определени при пълно съответствие с условията от </w:t>
      </w:r>
      <w:r w:rsidR="009062C8" w:rsidRPr="00DE5E0E">
        <w:rPr>
          <w:lang w:val="ru-RU"/>
        </w:rPr>
        <w:t>публичната покана на Възложителя</w:t>
      </w:r>
      <w:r w:rsidRPr="00DE5E0E">
        <w:rPr>
          <w:lang w:val="ru-RU"/>
        </w:rPr>
        <w:t>.</w:t>
      </w:r>
    </w:p>
    <w:p w:rsidR="00CE5B69" w:rsidRPr="00DE5E0E" w:rsidRDefault="00CE5B69" w:rsidP="00CE5B69">
      <w:pPr>
        <w:tabs>
          <w:tab w:val="left" w:pos="0"/>
        </w:tabs>
        <w:jc w:val="both"/>
      </w:pPr>
      <w:r w:rsidRPr="00DE5E0E">
        <w:rPr>
          <w:lang w:val="en-US"/>
        </w:rPr>
        <w:tab/>
      </w:r>
      <w:r w:rsidRPr="00DE5E0E">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142FB" w:rsidRPr="00DE5E0E" w:rsidRDefault="007142FB" w:rsidP="007142FB">
      <w:pPr>
        <w:tabs>
          <w:tab w:val="left" w:pos="0"/>
        </w:tabs>
        <w:jc w:val="both"/>
        <w:rPr>
          <w:lang w:val="ru-RU"/>
        </w:rPr>
      </w:pPr>
      <w:r w:rsidRPr="00DE5E0E">
        <w:rPr>
          <w:lang w:val="ru-RU"/>
        </w:rPr>
        <w:tab/>
        <w:t xml:space="preserve">Задължаваме се, ако нашата оферта бъде приета, да изпълним и предадем договорените </w:t>
      </w:r>
      <w:r w:rsidR="00E65BD0" w:rsidRPr="00DE5E0E">
        <w:rPr>
          <w:lang w:val="ru-RU"/>
        </w:rPr>
        <w:t>дейности</w:t>
      </w:r>
      <w:r w:rsidRPr="00DE5E0E">
        <w:rPr>
          <w:lang w:val="ru-RU"/>
        </w:rPr>
        <w:t>, съгласно сроковете и условията, залегнали в договора</w:t>
      </w:r>
      <w:r w:rsidR="00E65BD0" w:rsidRPr="00DE5E0E">
        <w:rPr>
          <w:lang w:val="ru-RU"/>
        </w:rPr>
        <w:t xml:space="preserve"> за изпълнение</w:t>
      </w:r>
      <w:r w:rsidRPr="00DE5E0E">
        <w:rPr>
          <w:lang w:val="ru-RU"/>
        </w:rPr>
        <w:t xml:space="preserve">. </w:t>
      </w:r>
    </w:p>
    <w:p w:rsidR="007142FB" w:rsidRPr="00DE5E0E" w:rsidRDefault="007142FB" w:rsidP="007142FB">
      <w:pPr>
        <w:numPr>
          <w:ilvl w:val="12"/>
          <w:numId w:val="0"/>
        </w:numPr>
        <w:ind w:firstLine="708"/>
        <w:jc w:val="both"/>
      </w:pPr>
      <w:r w:rsidRPr="00DE5E0E">
        <w:t>При условие, че бъдем избрани за изпълнител на поръчка</w:t>
      </w:r>
      <w:r w:rsidR="00E65BD0" w:rsidRPr="00DE5E0E">
        <w:t>та</w:t>
      </w:r>
      <w:r w:rsidRPr="00DE5E0E">
        <w:t xml:space="preserve">, ние сме съгласни да подпишем и представим парична/банкова гаранция за изпълнение на задълженията по договора в размер на 3 % </w:t>
      </w:r>
      <w:r w:rsidRPr="00DE5E0E">
        <w:rPr>
          <w:lang w:val="en-US"/>
        </w:rPr>
        <w:t>/</w:t>
      </w:r>
      <w:r w:rsidRPr="00DE5E0E">
        <w:t>три на сто/ от стойността му, без ДДС</w:t>
      </w:r>
      <w:r w:rsidR="00FB1C0A">
        <w:t>.</w:t>
      </w:r>
    </w:p>
    <w:p w:rsidR="007142FB" w:rsidRPr="00DE5E0E" w:rsidRDefault="007142FB" w:rsidP="009062C8">
      <w:pPr>
        <w:tabs>
          <w:tab w:val="left" w:pos="0"/>
        </w:tabs>
        <w:jc w:val="both"/>
        <w:rPr>
          <w:lang w:val="ru-RU"/>
        </w:rPr>
      </w:pPr>
      <w:r w:rsidRPr="00DE5E0E">
        <w:rPr>
          <w:lang w:val="ru-RU"/>
        </w:rPr>
        <w:tab/>
        <w:t xml:space="preserve">Гарантираме, че </w:t>
      </w:r>
      <w:r w:rsidR="009062C8" w:rsidRPr="00DE5E0E">
        <w:rPr>
          <w:lang w:val="ru-RU"/>
        </w:rPr>
        <w:t xml:space="preserve">в рамките на оферираната по-горе цена </w:t>
      </w:r>
      <w:r w:rsidRPr="00DE5E0E">
        <w:rPr>
          <w:lang w:val="ru-RU"/>
        </w:rPr>
        <w:t>сме в състояние да изпълним качествено поръчката в пълно съответствие с оферта</w:t>
      </w:r>
      <w:r w:rsidR="009062C8" w:rsidRPr="00DE5E0E">
        <w:rPr>
          <w:lang w:val="ru-RU"/>
        </w:rPr>
        <w:t>та ни и публичната покана на Възложителя</w:t>
      </w:r>
      <w:r w:rsidRPr="00DE5E0E">
        <w:rPr>
          <w:lang w:val="ru-RU"/>
        </w:rPr>
        <w:t>.</w:t>
      </w:r>
    </w:p>
    <w:p w:rsidR="007142FB" w:rsidRPr="00DE5E0E" w:rsidRDefault="007142FB" w:rsidP="007142FB">
      <w:pPr>
        <w:jc w:val="both"/>
        <w:rPr>
          <w:lang w:val="ru-RU"/>
        </w:rPr>
      </w:pPr>
    </w:p>
    <w:p w:rsidR="007142FB" w:rsidRPr="00DE5E0E" w:rsidRDefault="007F5B31" w:rsidP="007F5B31">
      <w:pPr>
        <w:ind w:left="6372" w:hanging="5670"/>
        <w:jc w:val="both"/>
        <w:rPr>
          <w:rFonts w:eastAsia="Batang"/>
        </w:rPr>
      </w:pPr>
      <w:r w:rsidRPr="00DE5E0E">
        <w:rPr>
          <w:rFonts w:eastAsia="Batang"/>
        </w:rPr>
        <w:t xml:space="preserve">Дата: ……………  г.                                            </w:t>
      </w:r>
      <w:r w:rsidR="007142FB" w:rsidRPr="00DE5E0E">
        <w:rPr>
          <w:rFonts w:eastAsia="Batang"/>
        </w:rPr>
        <w:t>Подпис и печат: ....................................</w:t>
      </w:r>
    </w:p>
    <w:p w:rsidR="007142FB" w:rsidRPr="00DE5E0E" w:rsidRDefault="007142FB" w:rsidP="007142FB">
      <w:pPr>
        <w:ind w:firstLine="288"/>
        <w:jc w:val="both"/>
        <w:rPr>
          <w:u w:val="single"/>
        </w:rPr>
      </w:pPr>
    </w:p>
    <w:p w:rsidR="007142FB" w:rsidRPr="00DE5E0E" w:rsidRDefault="007142FB" w:rsidP="00F41972">
      <w:pPr>
        <w:jc w:val="both"/>
      </w:pPr>
      <w:r w:rsidRPr="00DE5E0E">
        <w:rPr>
          <w:u w:val="single"/>
        </w:rPr>
        <w:t>Забележка:</w:t>
      </w:r>
      <w:r w:rsidRPr="00DE5E0E">
        <w:t xml:space="preserve"> Участниците, регистрирани по ДДС, отбелязват наличието на такава регистрация.</w:t>
      </w:r>
    </w:p>
    <w:p w:rsidR="000154ED" w:rsidRPr="00DE5E0E" w:rsidRDefault="000154ED" w:rsidP="000154ED">
      <w:pPr>
        <w:jc w:val="both"/>
        <w:rPr>
          <w:i/>
          <w:iCs/>
        </w:rPr>
      </w:pPr>
      <w:r w:rsidRPr="00DE5E0E">
        <w:rPr>
          <w:i/>
          <w:iCs/>
        </w:rPr>
        <w:t xml:space="preserve">*Когато участник в процедурата е обединение, настоящия образец на </w:t>
      </w:r>
      <w:r w:rsidR="003148BA" w:rsidRPr="00DE5E0E">
        <w:rPr>
          <w:i/>
          <w:iCs/>
        </w:rPr>
        <w:t>ценово предложение</w:t>
      </w:r>
      <w:r w:rsidRPr="00DE5E0E">
        <w:rPr>
          <w:i/>
          <w:iCs/>
        </w:rPr>
        <w:t xml:space="preserve">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E31D1" w:rsidRPr="00DE5E0E" w:rsidRDefault="006E31D1" w:rsidP="007142FB">
      <w:pPr>
        <w:jc w:val="right"/>
        <w:rPr>
          <w:b/>
          <w:bCs/>
          <w:i/>
          <w:color w:val="000000"/>
          <w:spacing w:val="3"/>
        </w:rPr>
      </w:pPr>
    </w:p>
    <w:p w:rsidR="006E31D1" w:rsidRDefault="006E31D1" w:rsidP="007142FB">
      <w:pPr>
        <w:jc w:val="right"/>
        <w:rPr>
          <w:b/>
          <w:bCs/>
          <w:i/>
          <w:color w:val="000000"/>
          <w:spacing w:val="3"/>
        </w:rPr>
      </w:pPr>
    </w:p>
    <w:p w:rsidR="003C5953" w:rsidRPr="00DE5E0E" w:rsidRDefault="003C5953" w:rsidP="007142FB">
      <w:pPr>
        <w:jc w:val="right"/>
        <w:rPr>
          <w:b/>
          <w:bCs/>
          <w:i/>
          <w:color w:val="000000"/>
          <w:spacing w:val="3"/>
        </w:rPr>
      </w:pPr>
    </w:p>
    <w:p w:rsidR="007F5B31" w:rsidRDefault="007F5B31" w:rsidP="007142FB">
      <w:pPr>
        <w:jc w:val="right"/>
        <w:rPr>
          <w:rFonts w:asciiTheme="majorHAnsi" w:hAnsiTheme="majorHAnsi"/>
          <w:b/>
          <w:bCs/>
          <w:i/>
          <w:color w:val="000000"/>
          <w:spacing w:val="3"/>
        </w:rPr>
      </w:pPr>
    </w:p>
    <w:p w:rsidR="007142FB" w:rsidRPr="003B263A" w:rsidRDefault="007142FB" w:rsidP="007142FB">
      <w:pPr>
        <w:jc w:val="right"/>
        <w:rPr>
          <w:b/>
          <w:bCs/>
          <w:i/>
          <w:color w:val="000000"/>
          <w:spacing w:val="3"/>
        </w:rPr>
      </w:pPr>
      <w:r w:rsidRPr="003B263A">
        <w:rPr>
          <w:b/>
          <w:bCs/>
          <w:i/>
          <w:color w:val="000000"/>
          <w:spacing w:val="3"/>
        </w:rPr>
        <w:t xml:space="preserve">ОБРАЗЕЦ № </w:t>
      </w:r>
      <w:r w:rsidR="006E31D1" w:rsidRPr="003B263A">
        <w:rPr>
          <w:b/>
          <w:bCs/>
          <w:i/>
          <w:color w:val="000000"/>
          <w:spacing w:val="3"/>
        </w:rPr>
        <w:t>10</w:t>
      </w:r>
    </w:p>
    <w:p w:rsidR="007142FB" w:rsidRPr="003B263A" w:rsidRDefault="007142FB" w:rsidP="007142FB">
      <w:pPr>
        <w:jc w:val="both"/>
      </w:pPr>
    </w:p>
    <w:p w:rsidR="00A52527" w:rsidRPr="003B263A" w:rsidRDefault="00A52527" w:rsidP="00A52527">
      <w:pPr>
        <w:pStyle w:val="Title"/>
        <w:tabs>
          <w:tab w:val="left" w:pos="4678"/>
        </w:tabs>
        <w:rPr>
          <w:sz w:val="24"/>
          <w:szCs w:val="24"/>
          <w:lang w:val="bg-BG"/>
        </w:rPr>
      </w:pPr>
      <w:r w:rsidRPr="003B263A">
        <w:rPr>
          <w:sz w:val="24"/>
          <w:szCs w:val="24"/>
          <w:lang w:val="bg-BG"/>
        </w:rPr>
        <w:t>ДОГОВОР</w:t>
      </w:r>
    </w:p>
    <w:p w:rsidR="00A52527" w:rsidRPr="003B263A" w:rsidRDefault="00A52527" w:rsidP="00A52527">
      <w:pPr>
        <w:pStyle w:val="Title"/>
        <w:tabs>
          <w:tab w:val="left" w:pos="4678"/>
        </w:tabs>
        <w:rPr>
          <w:sz w:val="24"/>
          <w:szCs w:val="24"/>
          <w:lang w:val="bg-BG"/>
        </w:rPr>
      </w:pPr>
      <w:r w:rsidRPr="003B263A">
        <w:rPr>
          <w:sz w:val="24"/>
          <w:szCs w:val="24"/>
          <w:lang w:val="bg-BG"/>
        </w:rPr>
        <w:t>№</w:t>
      </w:r>
      <w:r w:rsidR="00A36120" w:rsidRPr="003B263A">
        <w:rPr>
          <w:sz w:val="24"/>
          <w:szCs w:val="24"/>
          <w:lang w:val="bg-BG"/>
        </w:rPr>
        <w:t>…………………………………………</w:t>
      </w:r>
    </w:p>
    <w:p w:rsidR="00A52527" w:rsidRPr="003B263A" w:rsidRDefault="00A52527" w:rsidP="00A52527">
      <w:pPr>
        <w:pStyle w:val="Title"/>
        <w:tabs>
          <w:tab w:val="left" w:pos="4678"/>
        </w:tabs>
        <w:rPr>
          <w:sz w:val="24"/>
          <w:szCs w:val="24"/>
          <w:lang w:val="bg-BG"/>
        </w:rPr>
      </w:pPr>
      <w:r w:rsidRPr="003B263A">
        <w:rPr>
          <w:sz w:val="24"/>
          <w:szCs w:val="24"/>
          <w:lang w:val="bg-BG"/>
        </w:rPr>
        <w:t xml:space="preserve">№ </w:t>
      </w:r>
      <w:r w:rsidR="006E31D1" w:rsidRPr="003B263A">
        <w:rPr>
          <w:sz w:val="24"/>
          <w:szCs w:val="24"/>
          <w:lang w:val="bg-BG"/>
        </w:rPr>
        <w:t>РД-</w:t>
      </w:r>
      <w:r w:rsidR="00A36120" w:rsidRPr="003B263A">
        <w:rPr>
          <w:sz w:val="24"/>
          <w:szCs w:val="24"/>
          <w:lang w:val="bg-BG"/>
        </w:rPr>
        <w:t>…………</w:t>
      </w:r>
      <w:r w:rsidRPr="003B263A">
        <w:rPr>
          <w:sz w:val="24"/>
          <w:szCs w:val="24"/>
        </w:rPr>
        <w:t>-…………..</w:t>
      </w:r>
      <w:r w:rsidRPr="003B263A">
        <w:rPr>
          <w:sz w:val="24"/>
          <w:szCs w:val="24"/>
          <w:lang w:val="bg-BG"/>
        </w:rPr>
        <w:t>/...................201</w:t>
      </w:r>
      <w:r w:rsidR="00A36120" w:rsidRPr="003B263A">
        <w:rPr>
          <w:sz w:val="24"/>
          <w:szCs w:val="24"/>
          <w:lang w:val="bg-BG"/>
        </w:rPr>
        <w:t>5</w:t>
      </w:r>
      <w:r w:rsidRPr="003B263A">
        <w:rPr>
          <w:sz w:val="24"/>
          <w:szCs w:val="24"/>
          <w:lang w:val="bg-BG"/>
        </w:rPr>
        <w:t xml:space="preserve"> год.</w:t>
      </w:r>
    </w:p>
    <w:p w:rsidR="00F41972" w:rsidRPr="003B263A" w:rsidRDefault="00F41972" w:rsidP="00A52527">
      <w:pPr>
        <w:ind w:firstLine="570"/>
        <w:jc w:val="center"/>
      </w:pPr>
    </w:p>
    <w:p w:rsidR="005809CB" w:rsidRPr="003B263A" w:rsidRDefault="005809CB" w:rsidP="00A52527">
      <w:pPr>
        <w:ind w:firstLine="570"/>
        <w:jc w:val="center"/>
      </w:pPr>
    </w:p>
    <w:p w:rsidR="005809CB" w:rsidRPr="003B263A" w:rsidRDefault="005809CB" w:rsidP="005809CB">
      <w:pPr>
        <w:keepNext/>
        <w:tabs>
          <w:tab w:val="left" w:pos="3744"/>
        </w:tabs>
        <w:outlineLvl w:val="0"/>
        <w:rPr>
          <w:rFonts w:eastAsia="Times New Roman"/>
          <w:color w:val="000000"/>
          <w:lang w:eastAsia="ar-SA"/>
        </w:rPr>
      </w:pPr>
      <w:r w:rsidRPr="003B263A">
        <w:rPr>
          <w:rFonts w:eastAsia="Times New Roman"/>
          <w:color w:val="000000"/>
          <w:lang w:eastAsia="ar-SA"/>
        </w:rPr>
        <w:t>Днес, ……….. 201</w:t>
      </w:r>
      <w:r w:rsidRPr="003B263A">
        <w:rPr>
          <w:rFonts w:eastAsia="Times New Roman"/>
          <w:color w:val="000000"/>
          <w:lang w:val="en-US" w:eastAsia="ar-SA"/>
        </w:rPr>
        <w:t>5</w:t>
      </w:r>
      <w:r w:rsidRPr="003B263A">
        <w:rPr>
          <w:rFonts w:eastAsia="Times New Roman"/>
          <w:color w:val="000000"/>
          <w:lang w:eastAsia="ar-SA"/>
        </w:rPr>
        <w:t xml:space="preserve"> г., в гр. София, между:</w:t>
      </w:r>
    </w:p>
    <w:p w:rsidR="005809CB" w:rsidRPr="003B263A" w:rsidRDefault="005809CB" w:rsidP="005809CB">
      <w:pPr>
        <w:keepNext/>
        <w:tabs>
          <w:tab w:val="left" w:pos="3744"/>
        </w:tabs>
        <w:jc w:val="both"/>
        <w:outlineLvl w:val="0"/>
        <w:rPr>
          <w:rFonts w:eastAsia="Times New Roman"/>
        </w:rPr>
      </w:pPr>
      <w:r w:rsidRPr="003B263A">
        <w:rPr>
          <w:rFonts w:eastAsia="Calibri"/>
          <w:b/>
          <w:lang w:eastAsia="en-US"/>
        </w:rPr>
        <w:t>МИНИСТЕРСТВОТО НА ЗДРАВЕОПАЗВАНЕТО</w:t>
      </w:r>
      <w:r w:rsidRPr="003B263A">
        <w:rPr>
          <w:rFonts w:eastAsia="Calibri"/>
          <w:lang w:eastAsia="en-US"/>
        </w:rPr>
        <w:t>, с адрес: гр. София 1000, пл. „Света Неделя“ № 5, с БУЛСТАТ № 000695317, представлявано от д-р Петър Москов - министър и Марин Налбански - директор на дирекция „ФСДУС”</w:t>
      </w:r>
      <w:r w:rsidRPr="003B263A">
        <w:rPr>
          <w:rFonts w:eastAsia="Times New Roman"/>
        </w:rPr>
        <w:t xml:space="preserve">, наричано по-долу за краткост </w:t>
      </w:r>
      <w:r w:rsidRPr="003B263A">
        <w:rPr>
          <w:rFonts w:eastAsia="Times New Roman"/>
          <w:b/>
        </w:rPr>
        <w:t>„ВЪЗЛОЖИТЕЛ“</w:t>
      </w:r>
      <w:r w:rsidRPr="003B263A">
        <w:rPr>
          <w:rFonts w:eastAsia="Times New Roman"/>
        </w:rPr>
        <w:t xml:space="preserve"> от една страна</w:t>
      </w:r>
    </w:p>
    <w:p w:rsidR="005809CB" w:rsidRPr="003B263A" w:rsidRDefault="005809CB" w:rsidP="005809CB">
      <w:pPr>
        <w:suppressAutoHyphens/>
        <w:ind w:right="142"/>
        <w:jc w:val="both"/>
        <w:rPr>
          <w:rFonts w:eastAsia="Times New Roman"/>
          <w:color w:val="000000"/>
          <w:lang w:eastAsia="ar-SA"/>
        </w:rPr>
      </w:pPr>
      <w:r w:rsidRPr="003B263A">
        <w:rPr>
          <w:rFonts w:eastAsia="Times New Roman"/>
          <w:color w:val="000000"/>
          <w:lang w:eastAsia="ar-SA"/>
        </w:rPr>
        <w:t>и</w:t>
      </w:r>
    </w:p>
    <w:p w:rsidR="005809CB" w:rsidRPr="003B263A" w:rsidRDefault="005809CB" w:rsidP="005809CB">
      <w:pPr>
        <w:tabs>
          <w:tab w:val="left" w:pos="180"/>
        </w:tabs>
        <w:ind w:right="142"/>
        <w:jc w:val="both"/>
        <w:rPr>
          <w:rFonts w:eastAsia="Times New Roman"/>
          <w:lang w:eastAsia="en-US"/>
        </w:rPr>
      </w:pPr>
      <w:r w:rsidRPr="003B263A">
        <w:rPr>
          <w:rFonts w:eastAsia="Times New Roman"/>
          <w:lang w:eastAsia="en-US"/>
        </w:rPr>
        <w:tab/>
      </w:r>
      <w:r w:rsidRPr="003B263A">
        <w:rPr>
          <w:rFonts w:eastAsia="Times New Roman"/>
          <w:lang w:val="en-GB" w:eastAsia="en-US"/>
        </w:rPr>
        <w:t>„</w:t>
      </w:r>
      <w:r w:rsidRPr="003B263A">
        <w:rPr>
          <w:rFonts w:eastAsia="Times New Roman"/>
          <w:lang w:eastAsia="en-US"/>
        </w:rPr>
        <w:t>……………………………………“</w:t>
      </w:r>
      <w:r w:rsidRPr="003B263A">
        <w:rPr>
          <w:rFonts w:eastAsia="Times New Roman"/>
          <w:lang w:val="be-BY" w:eastAsia="en-US"/>
        </w:rPr>
        <w:t>,</w:t>
      </w:r>
      <w:r w:rsidRPr="003B263A">
        <w:rPr>
          <w:rFonts w:eastAsia="Times New Roman"/>
          <w:b/>
          <w:lang w:val="be-BY" w:eastAsia="en-US"/>
        </w:rPr>
        <w:t xml:space="preserve"> </w:t>
      </w:r>
      <w:r w:rsidRPr="003B263A">
        <w:rPr>
          <w:rFonts w:eastAsia="Times New Roman"/>
          <w:lang w:eastAsia="en-US"/>
        </w:rPr>
        <w:t xml:space="preserve">със седалище и адрес на управление: …………, ул. „…………………, ЕИК ……………………. , представлявано от …………………… - ………………… , наричано по-долу за краткост </w:t>
      </w:r>
      <w:r w:rsidRPr="003B263A">
        <w:rPr>
          <w:rFonts w:eastAsia="Times New Roman"/>
          <w:b/>
          <w:lang w:eastAsia="en-US"/>
        </w:rPr>
        <w:t>„ИЗПЪЛНИТЕЛ“</w:t>
      </w:r>
      <w:r w:rsidRPr="003B263A">
        <w:rPr>
          <w:rFonts w:eastAsia="Times New Roman"/>
          <w:lang w:eastAsia="en-US"/>
        </w:rPr>
        <w:t>,</w:t>
      </w:r>
    </w:p>
    <w:p w:rsidR="0008568F" w:rsidRPr="003B263A" w:rsidRDefault="0008568F" w:rsidP="005809CB">
      <w:pPr>
        <w:jc w:val="both"/>
        <w:rPr>
          <w:bCs/>
        </w:rPr>
      </w:pPr>
    </w:p>
    <w:p w:rsidR="0008568F" w:rsidRPr="003B263A" w:rsidRDefault="0008568F" w:rsidP="005809CB">
      <w:pPr>
        <w:jc w:val="both"/>
        <w:rPr>
          <w:bCs/>
          <w:lang w:val="en-US" w:eastAsia="en-US"/>
        </w:rPr>
      </w:pPr>
      <w:r w:rsidRPr="003B263A">
        <w:t xml:space="preserve">на основание чл.101е, ал.1 от ЗОП, след проведена процедура по реда на Глава осма „а“ от ЗОП с предмет: </w:t>
      </w:r>
      <w:r w:rsidR="005809CB" w:rsidRPr="003B263A">
        <w:rPr>
          <w:rFonts w:eastAsia="Times New Roman"/>
          <w:b/>
        </w:rPr>
        <w:t xml:space="preserve">„Избор на одитор за извършване на одит за отчитане на разходите и финансовото изпълнението на </w:t>
      </w:r>
      <w:r w:rsidR="003C5953">
        <w:rPr>
          <w:rFonts w:eastAsia="Times New Roman"/>
          <w:b/>
        </w:rPr>
        <w:t>П</w:t>
      </w:r>
      <w:r w:rsidR="005809CB" w:rsidRPr="003B263A">
        <w:rPr>
          <w:rFonts w:eastAsia="Times New Roman"/>
          <w:b/>
        </w:rPr>
        <w:t>роект</w:t>
      </w:r>
      <w:r w:rsidR="005809CB" w:rsidRPr="003B263A">
        <w:rPr>
          <w:rFonts w:eastAsia="Arial Unicode MS"/>
          <w:b/>
        </w:rPr>
        <w:t xml:space="preserve"> BG161PO001/1.1-08/2010/014 „Преструктуриране на домовете за медико-социални грижи за деца от 0 до 3 години“ </w:t>
      </w:r>
      <w:r w:rsidRPr="003B263A">
        <w:t xml:space="preserve">и утвърден от </w:t>
      </w:r>
      <w:r w:rsidRPr="003B263A">
        <w:rPr>
          <w:b/>
        </w:rPr>
        <w:t>ВЪЗЛОЖИТЕЛЯ</w:t>
      </w:r>
      <w:r w:rsidRPr="003B263A">
        <w:t xml:space="preserve"> протокол за класиране ...........</w:t>
      </w:r>
      <w:r w:rsidR="005809CB" w:rsidRPr="003B263A">
        <w:t>..............</w:t>
      </w:r>
      <w:r w:rsidRPr="003B263A">
        <w:t>..........., се сключи настоящият договор за следното:</w:t>
      </w:r>
    </w:p>
    <w:p w:rsidR="00F41972" w:rsidRPr="003B263A" w:rsidRDefault="00F41972" w:rsidP="00F41972">
      <w:pPr>
        <w:ind w:firstLine="570"/>
        <w:jc w:val="center"/>
        <w:rPr>
          <w:b/>
          <w:bCs/>
          <w:highlight w:val="cyan"/>
        </w:rPr>
      </w:pPr>
    </w:p>
    <w:p w:rsidR="00F41972" w:rsidRPr="003B263A" w:rsidRDefault="00F41972" w:rsidP="00F41972">
      <w:pPr>
        <w:ind w:firstLine="570"/>
        <w:jc w:val="center"/>
        <w:rPr>
          <w:b/>
          <w:bCs/>
        </w:rPr>
      </w:pPr>
      <w:r w:rsidRPr="003B263A">
        <w:rPr>
          <w:b/>
          <w:bCs/>
        </w:rPr>
        <w:t>І. ПРЕДМЕТ НА ДОГОВОРА</w:t>
      </w:r>
    </w:p>
    <w:p w:rsidR="0008568F" w:rsidRPr="003B263A" w:rsidRDefault="0008568F" w:rsidP="00241085">
      <w:pPr>
        <w:ind w:right="-49" w:firstLine="284"/>
        <w:jc w:val="both"/>
        <w:rPr>
          <w:iCs/>
        </w:rPr>
      </w:pPr>
      <w:r w:rsidRPr="003B263A">
        <w:rPr>
          <w:b/>
          <w:bCs/>
        </w:rPr>
        <w:t xml:space="preserve">Чл. 1 (1) </w:t>
      </w:r>
      <w:r w:rsidRPr="003B263A">
        <w:rPr>
          <w:b/>
        </w:rPr>
        <w:t>ВЪЗЛОЖИТЕЛЯТ</w:t>
      </w:r>
      <w:r w:rsidRPr="003B263A">
        <w:t xml:space="preserve"> възлага, а </w:t>
      </w:r>
      <w:r w:rsidRPr="003B263A">
        <w:rPr>
          <w:b/>
        </w:rPr>
        <w:t>ИЗПЪЛНИТЕЛЯТ</w:t>
      </w:r>
      <w:r w:rsidRPr="003B263A">
        <w:t xml:space="preserve"> приема да предостави на </w:t>
      </w:r>
      <w:r w:rsidRPr="003B263A">
        <w:rPr>
          <w:b/>
        </w:rPr>
        <w:t xml:space="preserve">ВЪЗЛОЖИТЕЛЯ </w:t>
      </w:r>
      <w:r w:rsidRPr="003B263A">
        <w:rPr>
          <w:bCs/>
        </w:rPr>
        <w:t xml:space="preserve">услуги </w:t>
      </w:r>
      <w:r w:rsidR="00241085" w:rsidRPr="003B263A">
        <w:t xml:space="preserve">за извършване на окончателен одит за отчитане на разходите и финансовото изпълнение на </w:t>
      </w:r>
      <w:r w:rsidR="00CF6F3D">
        <w:t>П</w:t>
      </w:r>
      <w:r w:rsidR="00241085" w:rsidRPr="003B263A">
        <w:t xml:space="preserve">роект BG161PO001.1.1-08/2010/014 “Преструктуриране на домовете за медико-социални грижи за деца от 0-3 г”,  неразделна част от </w:t>
      </w:r>
      <w:r w:rsidR="00241085" w:rsidRPr="003B263A">
        <w:rPr>
          <w:iCs/>
        </w:rPr>
        <w:t xml:space="preserve">Средносрочната рамкова инвестиционна програма в изпълнение на Рамково споразумение BG161PO001-1.1.08-0001-1 по </w:t>
      </w:r>
      <w:r w:rsidR="00CF6F3D">
        <w:rPr>
          <w:iCs/>
        </w:rPr>
        <w:t>С</w:t>
      </w:r>
      <w:r w:rsidR="00241085" w:rsidRPr="003B263A">
        <w:rPr>
          <w:iCs/>
        </w:rPr>
        <w:t>хема за предоставяне на безвъзмездна финансова помощ BG</w:t>
      </w:r>
      <w:r w:rsidR="00241085" w:rsidRPr="003B263A">
        <w:rPr>
          <w:iCs/>
          <w:lang w:val="ru-RU"/>
        </w:rPr>
        <w:t xml:space="preserve">161 </w:t>
      </w:r>
      <w:r w:rsidR="00241085" w:rsidRPr="003B263A">
        <w:rPr>
          <w:iCs/>
        </w:rPr>
        <w:t>PO</w:t>
      </w:r>
      <w:r w:rsidR="00241085" w:rsidRPr="003B263A">
        <w:rPr>
          <w:iCs/>
          <w:lang w:val="ru-RU"/>
        </w:rPr>
        <w:t>001/1.1-08/2010 “</w:t>
      </w:r>
      <w:r w:rsidR="00241085" w:rsidRPr="003B263A">
        <w:rPr>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3B263A">
        <w:rPr>
          <w:bCs/>
        </w:rPr>
        <w:t xml:space="preserve">, </w:t>
      </w:r>
      <w:r w:rsidRPr="003B263A">
        <w:t xml:space="preserve">срещу </w:t>
      </w:r>
      <w:r w:rsidRPr="003B263A">
        <w:lastRenderedPageBreak/>
        <w:t xml:space="preserve">заплащането от </w:t>
      </w:r>
      <w:r w:rsidRPr="003B263A">
        <w:rPr>
          <w:b/>
        </w:rPr>
        <w:t>ВЪЗЛОЖИТЕЛЯ</w:t>
      </w:r>
      <w:r w:rsidRPr="003B263A">
        <w:t xml:space="preserve"> на Договорна цена съгласно Ценово предложение на </w:t>
      </w:r>
      <w:r w:rsidRPr="003B263A">
        <w:rPr>
          <w:b/>
        </w:rPr>
        <w:t>ИЗПЪЛНИТЕЛЯ</w:t>
      </w:r>
      <w:r w:rsidRPr="003B263A">
        <w:t xml:space="preserve"> – Приложение № 1, неразделна част от Договора, и при условията на този Договор</w:t>
      </w:r>
      <w:r w:rsidRPr="003B263A">
        <w:rPr>
          <w:bCs/>
        </w:rPr>
        <w:t>.</w:t>
      </w:r>
    </w:p>
    <w:p w:rsidR="006D7A66" w:rsidRPr="003B263A" w:rsidRDefault="00F41972" w:rsidP="006D7A66">
      <w:pPr>
        <w:ind w:firstLine="570"/>
        <w:jc w:val="both"/>
      </w:pPr>
      <w:r w:rsidRPr="003B263A">
        <w:rPr>
          <w:b/>
          <w:bCs/>
        </w:rPr>
        <w:t>(2)</w:t>
      </w:r>
      <w:r w:rsidRPr="003B263A">
        <w:rPr>
          <w:b/>
        </w:rPr>
        <w:t xml:space="preserve"> </w:t>
      </w:r>
      <w:r w:rsidRPr="003B263A">
        <w:t>Предметът на поръчката по ал. 1 включва извършването на следните проверки:</w:t>
      </w:r>
    </w:p>
    <w:p w:rsidR="006D7A66" w:rsidRPr="003B263A" w:rsidRDefault="006D7A66" w:rsidP="006D7A66">
      <w:pPr>
        <w:ind w:firstLine="570"/>
        <w:jc w:val="both"/>
      </w:pPr>
      <w:r w:rsidRPr="003B263A">
        <w:rPr>
          <w:b/>
        </w:rPr>
        <w:t>1.</w:t>
      </w:r>
      <w:r w:rsidRPr="003B263A">
        <w:t xml:space="preserve"> </w:t>
      </w:r>
      <w:r w:rsidRPr="003B263A">
        <w:rPr>
          <w:rFonts w:eastAsia="Batang"/>
          <w:b/>
          <w:spacing w:val="10"/>
        </w:rPr>
        <w:t xml:space="preserve">Дали дейностите по проекта са осъществени в съответствие с принципите за добро финансово управление, </w:t>
      </w:r>
      <w:r w:rsidRPr="003B263A">
        <w:t>т. е. дали средствата са изразходвани икономично, ефективно и ефикасно. В резултат от извършения одит, одиторът трябва да бъде в състояние да изрази разумна увереност, че ресурсите, използвани за осъществяване на проекта, са в подходящото количество и качество и на най-добрата възможна цена; че съотношението между използваните ресурси и постигнатия резултат е възможно най-доброто; че поставените цели са постигнати.</w:t>
      </w:r>
    </w:p>
    <w:p w:rsidR="006D7A66" w:rsidRPr="003B263A" w:rsidRDefault="006D7A66" w:rsidP="006D7A66">
      <w:pPr>
        <w:ind w:right="-50" w:firstLine="570"/>
        <w:jc w:val="both"/>
      </w:pPr>
      <w:r w:rsidRPr="003B263A">
        <w:t>С оглед постигане на увереност, че операциите са изпълнени съгласно изискванията на националното и европейското законодателство, одиторът следва да оцени системата за вътрешен контрол на Възложителя в контекста на изпълняваните одиторски процедури.</w:t>
      </w:r>
    </w:p>
    <w:p w:rsidR="006D7A66" w:rsidRPr="003B263A" w:rsidRDefault="006D7A66" w:rsidP="006D7A66">
      <w:pPr>
        <w:ind w:right="-50" w:firstLine="570"/>
        <w:jc w:val="both"/>
      </w:pPr>
      <w:r w:rsidRPr="003B263A">
        <w:rPr>
          <w:rFonts w:eastAsia="Batang"/>
          <w:b/>
          <w:spacing w:val="10"/>
        </w:rPr>
        <w:t xml:space="preserve">2. Дали проектът е реализиран с необходимите ресурси: </w:t>
      </w:r>
      <w:r w:rsidRPr="003B263A">
        <w:rPr>
          <w:rFonts w:eastAsia="Batang"/>
        </w:rPr>
        <w:t>одиторът следва да се увери, че при изпълнение на дейностите по проекта Възложителят е разполагал с административните, финансовите, техническите и физическите ресурси, необходими за изпълнението на проекта. В случай, че Възложителят е избрал изпълнители за извършване на част и/или всички дейности от проекта, то одиторът следва да се увери, че изпълнителите са разполагали с ресурса да изпълнят поставените им задачи, като това изискване следва да е било зададено още на ниво предшестващо възлагането на дейности на съответните изпълнители.</w:t>
      </w:r>
    </w:p>
    <w:p w:rsidR="006D7A66" w:rsidRPr="003B263A" w:rsidRDefault="006D7A66" w:rsidP="006D7A66">
      <w:pPr>
        <w:ind w:right="-50" w:firstLine="570"/>
        <w:jc w:val="both"/>
      </w:pPr>
      <w:r w:rsidRPr="003B263A">
        <w:rPr>
          <w:rFonts w:eastAsia="Batang"/>
          <w:b/>
          <w:spacing w:val="10"/>
        </w:rPr>
        <w:t xml:space="preserve">3. Дали всички декларирани разходи са действително извършени и допустими, в съответствие с изискванията на европейското и националното законодателство относно допустимост на разходите по </w:t>
      </w:r>
      <w:r w:rsidRPr="003B263A">
        <w:rPr>
          <w:rFonts w:eastAsia="Batang"/>
        </w:rPr>
        <w:t>Оперативна програма „Регионално развитие” 2007 – 2013</w:t>
      </w:r>
      <w:r w:rsidRPr="003B263A">
        <w:rPr>
          <w:rFonts w:eastAsia="Batang"/>
          <w:b/>
          <w:spacing w:val="10"/>
        </w:rPr>
        <w:t>.</w:t>
      </w:r>
    </w:p>
    <w:p w:rsidR="006D7A66" w:rsidRPr="003B263A" w:rsidRDefault="006D7A66" w:rsidP="006D7A66">
      <w:pPr>
        <w:ind w:right="-50" w:firstLine="570"/>
        <w:jc w:val="both"/>
      </w:pPr>
      <w:r w:rsidRPr="003B263A">
        <w:rPr>
          <w:b/>
        </w:rPr>
        <w:t>4.</w:t>
      </w:r>
      <w:r w:rsidRPr="003B263A">
        <w:t xml:space="preserve"> </w:t>
      </w:r>
      <w:r w:rsidRPr="003B263A">
        <w:rPr>
          <w:rFonts w:eastAsia="Batang"/>
          <w:b/>
          <w:spacing w:val="10"/>
        </w:rPr>
        <w:t xml:space="preserve">Дали първичните счетоводни документи и документите с еквивалентна доказателствена стойност са налични и валидни: </w:t>
      </w:r>
      <w:r w:rsidRPr="003B263A">
        <w:rPr>
          <w:rFonts w:eastAsia="Batang"/>
        </w:rPr>
        <w:t xml:space="preserve">одиторът следва да се увери, че всички документи, на база на които са извършени разходи са налични </w:t>
      </w:r>
      <w:r w:rsidRPr="003B263A">
        <w:rPr>
          <w:rFonts w:eastAsia="Batang"/>
          <w:b/>
          <w:spacing w:val="10"/>
        </w:rPr>
        <w:t xml:space="preserve">в </w:t>
      </w:r>
      <w:r w:rsidRPr="003B263A">
        <w:rPr>
          <w:rFonts w:eastAsia="Batang"/>
        </w:rPr>
        <w:t xml:space="preserve">оригинал, съдържат всички необходими реквизити и действително се отнасят за </w:t>
      </w:r>
      <w:r w:rsidRPr="003B263A">
        <w:rPr>
          <w:rFonts w:eastAsia="Batang"/>
          <w:b/>
          <w:spacing w:val="10"/>
        </w:rPr>
        <w:t xml:space="preserve">разхода, </w:t>
      </w:r>
      <w:r w:rsidRPr="003B263A">
        <w:rPr>
          <w:rFonts w:eastAsia="Batang"/>
        </w:rPr>
        <w:t>който следва да оправдават.</w:t>
      </w:r>
    </w:p>
    <w:p w:rsidR="006D7A66" w:rsidRPr="003B263A" w:rsidRDefault="006D7A66" w:rsidP="006D7A66">
      <w:pPr>
        <w:ind w:right="-50" w:firstLine="570"/>
        <w:jc w:val="both"/>
      </w:pPr>
      <w:r w:rsidRPr="003B263A">
        <w:rPr>
          <w:b/>
        </w:rPr>
        <w:t>5.</w:t>
      </w:r>
      <w:r w:rsidRPr="003B263A">
        <w:t xml:space="preserve"> </w:t>
      </w:r>
      <w:r w:rsidRPr="003B263A">
        <w:rPr>
          <w:rFonts w:eastAsia="Batang"/>
          <w:b/>
          <w:spacing w:val="10"/>
        </w:rPr>
        <w:t xml:space="preserve">Дали напредъкът по проекта, в т. ч. финансов и физически, е проверен от </w:t>
      </w:r>
      <w:r w:rsidRPr="003B263A">
        <w:rPr>
          <w:rFonts w:eastAsia="Batang"/>
          <w:b/>
        </w:rPr>
        <w:t>Възложителя,</w:t>
      </w:r>
      <w:r w:rsidRPr="003B263A">
        <w:rPr>
          <w:rFonts w:eastAsia="Batang"/>
          <w:b/>
          <w:spacing w:val="10"/>
        </w:rPr>
        <w:t xml:space="preserve"> включително чрез проверка на реалното изпълнение на мястото на проекта (когато е необходимо): </w:t>
      </w:r>
      <w:r w:rsidRPr="003B263A">
        <w:rPr>
          <w:rFonts w:eastAsia="Batang"/>
        </w:rPr>
        <w:t xml:space="preserve">за постигането на увереност за спазването на изискванията на Управляващия орган на Оперативна програма „Регионално развитие” 2007 - 2013 одиторът </w:t>
      </w:r>
      <w:r w:rsidRPr="003B263A">
        <w:rPr>
          <w:rFonts w:eastAsia="Batang"/>
          <w:b/>
          <w:spacing w:val="10"/>
        </w:rPr>
        <w:t xml:space="preserve">следва да се </w:t>
      </w:r>
      <w:r w:rsidRPr="003B263A">
        <w:rPr>
          <w:rFonts w:eastAsia="Batang"/>
        </w:rPr>
        <w:t xml:space="preserve">увери, че Възложителя действително е </w:t>
      </w:r>
      <w:r w:rsidRPr="003B263A">
        <w:rPr>
          <w:rFonts w:eastAsia="Batang"/>
        </w:rPr>
        <w:lastRenderedPageBreak/>
        <w:t>извършвал проследяване на напредъка на дейностите по проекта по време на неговото изпълнение, чрез проверка за наличие на документи, удостоверяващи извършените проверки от страна на Възложителя (контролни листове и доклади от извършени проверки на място от Възложителя на изпълнители).</w:t>
      </w:r>
    </w:p>
    <w:p w:rsidR="006D7A66" w:rsidRPr="007F2A2B" w:rsidRDefault="006D7A66" w:rsidP="006D7A66">
      <w:pPr>
        <w:ind w:right="-50" w:firstLine="570"/>
        <w:jc w:val="both"/>
      </w:pPr>
      <w:r w:rsidRPr="003B263A">
        <w:rPr>
          <w:b/>
        </w:rPr>
        <w:t>6.</w:t>
      </w:r>
      <w:r w:rsidRPr="003B263A">
        <w:t xml:space="preserve"> </w:t>
      </w:r>
      <w:r w:rsidRPr="003B263A">
        <w:rPr>
          <w:rFonts w:eastAsia="Batang"/>
          <w:b/>
          <w:spacing w:val="10"/>
        </w:rPr>
        <w:t xml:space="preserve">Дали са спазени изискванията по отношение на поддържането на адекватна одитна пътека: </w:t>
      </w:r>
      <w:r w:rsidRPr="003B263A">
        <w:rPr>
          <w:rFonts w:eastAsia="Batang"/>
        </w:rPr>
        <w:t xml:space="preserve">одиторът следва да направи проверка дали </w:t>
      </w:r>
      <w:r w:rsidR="00C86A0E" w:rsidRPr="00C86A0E">
        <w:rPr>
          <w:rFonts w:eastAsia="Batang"/>
          <w:b/>
        </w:rPr>
        <w:t>ВЪЗЛОЖИТЕЛЯТ</w:t>
      </w:r>
      <w:r w:rsidRPr="003B263A">
        <w:rPr>
          <w:rFonts w:eastAsia="Batang"/>
        </w:rPr>
        <w:t xml:space="preserve"> е разполагал с необходимите системи и организация за поддържане на адекватна одиторска следа. За адекватна се счита одиторска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Одиторът следва да провери и адекватността на използваната деловодна система, ако има такава или на процедурите </w:t>
      </w:r>
      <w:r w:rsidRPr="007F2A2B">
        <w:rPr>
          <w:rFonts w:eastAsia="Batang"/>
          <w:spacing w:val="10"/>
        </w:rPr>
        <w:t xml:space="preserve">за контрол </w:t>
      </w:r>
      <w:r w:rsidRPr="007F2A2B">
        <w:rPr>
          <w:rFonts w:eastAsia="Batang"/>
        </w:rPr>
        <w:t xml:space="preserve">на документооборота при </w:t>
      </w:r>
      <w:r w:rsidR="007F2A2B" w:rsidRPr="007F2A2B">
        <w:rPr>
          <w:rFonts w:eastAsia="Batang"/>
          <w:b/>
        </w:rPr>
        <w:t>ВЪЗЛОЖИТЕЛЯ</w:t>
      </w:r>
      <w:r w:rsidRPr="007F2A2B">
        <w:rPr>
          <w:rFonts w:eastAsia="Batang"/>
        </w:rPr>
        <w:t>.</w:t>
      </w:r>
    </w:p>
    <w:p w:rsidR="001D0CA6" w:rsidRPr="003B263A" w:rsidRDefault="006D7A66" w:rsidP="001D0CA6">
      <w:pPr>
        <w:ind w:right="-50" w:firstLine="570"/>
        <w:jc w:val="both"/>
      </w:pPr>
      <w:r w:rsidRPr="003B263A">
        <w:rPr>
          <w:b/>
        </w:rPr>
        <w:t>7.</w:t>
      </w:r>
      <w:r w:rsidRPr="003B263A">
        <w:t xml:space="preserve"> </w:t>
      </w:r>
      <w:r w:rsidRPr="003B263A">
        <w:rPr>
          <w:rFonts w:eastAsia="Batang"/>
          <w:b/>
          <w:spacing w:val="10"/>
        </w:rPr>
        <w:t xml:space="preserve">Дали всички дейности по съответния проект са надлежно документирани като всички документи за разходите се съхраняват </w:t>
      </w:r>
      <w:r w:rsidRPr="003B263A">
        <w:rPr>
          <w:rFonts w:eastAsia="Batang"/>
          <w:b/>
        </w:rPr>
        <w:t>и</w:t>
      </w:r>
      <w:r w:rsidRPr="003B263A">
        <w:rPr>
          <w:rFonts w:eastAsia="Batang"/>
        </w:rPr>
        <w:t xml:space="preserve"> </w:t>
      </w:r>
      <w:r w:rsidRPr="003B263A">
        <w:rPr>
          <w:rFonts w:eastAsia="Batang"/>
          <w:b/>
          <w:spacing w:val="10"/>
        </w:rPr>
        <w:t xml:space="preserve">са на разположение на националните и европейските контролни органи при поискване: </w:t>
      </w:r>
      <w:r w:rsidRPr="003B263A">
        <w:rPr>
          <w:rFonts w:eastAsia="Batang"/>
        </w:rPr>
        <w:t xml:space="preserve">одиторът следва </w:t>
      </w:r>
      <w:r w:rsidRPr="007F2A2B">
        <w:rPr>
          <w:rFonts w:eastAsia="Batang"/>
          <w:spacing w:val="10"/>
        </w:rPr>
        <w:t>да</w:t>
      </w:r>
      <w:r w:rsidRPr="003B263A">
        <w:rPr>
          <w:rFonts w:eastAsia="Batang"/>
          <w:b/>
          <w:spacing w:val="10"/>
        </w:rPr>
        <w:t xml:space="preserve"> </w:t>
      </w:r>
      <w:r w:rsidRPr="003B263A">
        <w:rPr>
          <w:rFonts w:eastAsia="Batang"/>
        </w:rPr>
        <w:t xml:space="preserve">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одиторът следва </w:t>
      </w:r>
      <w:r w:rsidRPr="00C86A0E">
        <w:rPr>
          <w:rFonts w:eastAsia="Batang"/>
          <w:spacing w:val="10"/>
        </w:rPr>
        <w:t xml:space="preserve">да </w:t>
      </w:r>
      <w:r w:rsidRPr="00C86A0E">
        <w:rPr>
          <w:rFonts w:eastAsia="Batang"/>
        </w:rPr>
        <w:t xml:space="preserve">провери помещенията, </w:t>
      </w:r>
      <w:r w:rsidRPr="00C86A0E">
        <w:rPr>
          <w:rFonts w:eastAsia="Batang"/>
          <w:spacing w:val="10"/>
        </w:rPr>
        <w:t xml:space="preserve">в </w:t>
      </w:r>
      <w:r w:rsidRPr="00C86A0E">
        <w:rPr>
          <w:rFonts w:eastAsia="Batang"/>
        </w:rPr>
        <w:t xml:space="preserve">които се съхраняват документите, за да </w:t>
      </w:r>
      <w:r w:rsidRPr="00C86A0E">
        <w:rPr>
          <w:rFonts w:eastAsia="Batang"/>
          <w:spacing w:val="10"/>
        </w:rPr>
        <w:t xml:space="preserve">се </w:t>
      </w:r>
      <w:r w:rsidRPr="00C86A0E">
        <w:rPr>
          <w:rFonts w:eastAsia="Batang"/>
        </w:rPr>
        <w:t>увери, че съхранението на документацията</w:t>
      </w:r>
      <w:r w:rsidRPr="003B263A">
        <w:rPr>
          <w:rFonts w:eastAsia="Batang"/>
        </w:rPr>
        <w:t xml:space="preserve"> е обезпечено от гледна точка на външно влияние и неправомерен достъп.</w:t>
      </w:r>
    </w:p>
    <w:p w:rsidR="001D0CA6" w:rsidRPr="003B263A" w:rsidRDefault="001D0CA6" w:rsidP="001D0CA6">
      <w:pPr>
        <w:ind w:right="-50" w:firstLine="570"/>
        <w:jc w:val="both"/>
      </w:pPr>
      <w:r w:rsidRPr="003B263A">
        <w:rPr>
          <w:b/>
        </w:rPr>
        <w:t>8.</w:t>
      </w:r>
      <w:r w:rsidRPr="003B263A">
        <w:t xml:space="preserve"> </w:t>
      </w:r>
      <w:r w:rsidR="006D7A66" w:rsidRPr="003B263A">
        <w:rPr>
          <w:rFonts w:eastAsia="Batang"/>
          <w:b/>
          <w:spacing w:val="10"/>
        </w:rPr>
        <w:t xml:space="preserve">Проверка на докладваните нередности: </w:t>
      </w:r>
      <w:r w:rsidR="006D7A66" w:rsidRPr="003B263A">
        <w:rPr>
          <w:rFonts w:eastAsia="Batang"/>
        </w:rPr>
        <w:t xml:space="preserve">одиторът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съответният план за действие във връзка с избягване на подобни нередности в бъдеще и този план се изпълнява своевременно. Одиторът трябва да провери (без значение дали нередности са докладвани или не) дали при </w:t>
      </w:r>
      <w:r w:rsidR="007F2A2B" w:rsidRPr="007F2A2B">
        <w:rPr>
          <w:rFonts w:eastAsia="Batang"/>
          <w:b/>
        </w:rPr>
        <w:t>ВЪЗЛОЖИТЕЛЯ</w:t>
      </w:r>
      <w:r w:rsidR="006D7A66" w:rsidRPr="003B263A">
        <w:rPr>
          <w:rFonts w:eastAsia="Batang"/>
        </w:rPr>
        <w:t xml:space="preserve"> е изградена подходяща система, която да осигурява навременно откриване и докладване на нередностите и която да позволява на </w:t>
      </w:r>
      <w:r w:rsidR="007F2A2B" w:rsidRPr="007F2A2B">
        <w:rPr>
          <w:rFonts w:eastAsia="Batang"/>
          <w:b/>
        </w:rPr>
        <w:t>ВЪЗЛОЖИТЕЛЯ</w:t>
      </w:r>
      <w:r w:rsidR="006D7A66" w:rsidRPr="003B263A">
        <w:rPr>
          <w:rFonts w:eastAsia="Batang"/>
        </w:rPr>
        <w:t xml:space="preserve"> да реагира на тях по подходящ начин.</w:t>
      </w:r>
    </w:p>
    <w:p w:rsidR="001D0CA6" w:rsidRPr="003B263A" w:rsidRDefault="001D0CA6" w:rsidP="001D0CA6">
      <w:pPr>
        <w:ind w:right="-50" w:firstLine="570"/>
        <w:jc w:val="both"/>
      </w:pPr>
      <w:r w:rsidRPr="003B263A">
        <w:rPr>
          <w:b/>
        </w:rPr>
        <w:t>9.</w:t>
      </w:r>
      <w:r w:rsidRPr="003B263A">
        <w:t xml:space="preserve"> </w:t>
      </w:r>
      <w:r w:rsidR="006D7A66" w:rsidRPr="003B263A">
        <w:rPr>
          <w:rFonts w:eastAsia="Batang"/>
          <w:b/>
          <w:spacing w:val="10"/>
        </w:rPr>
        <w:t xml:space="preserve">Исканията за средства, подадени от </w:t>
      </w:r>
      <w:r w:rsidR="006D7A66" w:rsidRPr="003B263A">
        <w:rPr>
          <w:rFonts w:eastAsia="Batang"/>
          <w:b/>
        </w:rPr>
        <w:t>Възложителя</w:t>
      </w:r>
      <w:r w:rsidR="006D7A66" w:rsidRPr="003B263A">
        <w:rPr>
          <w:rFonts w:eastAsia="Batang"/>
          <w:b/>
          <w:spacing w:val="10"/>
        </w:rPr>
        <w:t xml:space="preserve"> са точни, пълни и са във формат, изискван от УО: </w:t>
      </w:r>
      <w:r w:rsidR="006D7A66" w:rsidRPr="003B263A">
        <w:rPr>
          <w:rFonts w:eastAsia="Batang"/>
        </w:rPr>
        <w:t xml:space="preserve">одиторът следва да провери дали сумите, които </w:t>
      </w:r>
      <w:r w:rsidR="007F2A2B" w:rsidRPr="007F2A2B">
        <w:rPr>
          <w:rFonts w:eastAsia="Batang"/>
          <w:b/>
        </w:rPr>
        <w:t>ВЪЗЛОЖИТЕЛЯТ</w:t>
      </w:r>
      <w:r w:rsidR="006D7A66" w:rsidRPr="003B263A">
        <w:rPr>
          <w:rFonts w:eastAsia="Batang"/>
        </w:rPr>
        <w:t xml:space="preserve"> е посочил за възстановяване в съответното искане за средства, отразяват коректно направените разходи към съответния период. Трябва да се провери дали искането за средства отговаря на актуалния към момента на подаването му образец, </w:t>
      </w:r>
      <w:r w:rsidR="006D7A66" w:rsidRPr="003B263A">
        <w:rPr>
          <w:rFonts w:eastAsia="Batang"/>
        </w:rPr>
        <w:lastRenderedPageBreak/>
        <w:t>както и дали представената информацията е достоверна. Допълнително одиторът трябва да се увери, че сумите по искането за средства са в размер, допустим за авансово/междинно/окончателно плащане и отговарят на условията по договора за предоставяне на безвъзмездна финансова помощ от ОПРР, както и че съотношението между националното и европейското съфинансиране е точно и съответните закръгления са коректно направени.</w:t>
      </w:r>
    </w:p>
    <w:p w:rsidR="001D0CA6" w:rsidRPr="003B263A" w:rsidRDefault="001D0CA6" w:rsidP="001D0CA6">
      <w:pPr>
        <w:ind w:right="-50" w:firstLine="570"/>
        <w:jc w:val="both"/>
      </w:pPr>
      <w:r w:rsidRPr="003B263A">
        <w:rPr>
          <w:b/>
        </w:rPr>
        <w:t>10.</w:t>
      </w:r>
      <w:r w:rsidRPr="003B263A">
        <w:t xml:space="preserve"> </w:t>
      </w:r>
      <w:r w:rsidR="006D7A66" w:rsidRPr="003B263A">
        <w:rPr>
          <w:rFonts w:eastAsia="Batang"/>
          <w:b/>
          <w:spacing w:val="10"/>
        </w:rPr>
        <w:t xml:space="preserve">Неправомерно изплатените суми са възстановени по надлежния ред: </w:t>
      </w:r>
      <w:r w:rsidR="006D7A66" w:rsidRPr="003B263A">
        <w:rPr>
          <w:rFonts w:eastAsia="Batang"/>
        </w:rPr>
        <w:t>одиторът следва да провери дали неправомерно изплатените суми, ако има такива, са възстановени по надлежния ред и дали са осчетоводени коректно.</w:t>
      </w:r>
    </w:p>
    <w:p w:rsidR="00241085" w:rsidRPr="003B263A" w:rsidRDefault="001D0CA6" w:rsidP="001D0CA6">
      <w:pPr>
        <w:ind w:right="-50" w:firstLine="570"/>
        <w:jc w:val="both"/>
      </w:pPr>
      <w:r w:rsidRPr="003B263A">
        <w:rPr>
          <w:b/>
        </w:rPr>
        <w:t>11.</w:t>
      </w:r>
      <w:r w:rsidRPr="003B263A">
        <w:t xml:space="preserve"> </w:t>
      </w:r>
      <w:r w:rsidR="006D7A66" w:rsidRPr="003B263A">
        <w:rPr>
          <w:rFonts w:eastAsia="Batang"/>
          <w:b/>
          <w:spacing w:val="10"/>
        </w:rPr>
        <w:t xml:space="preserve">Проверка за двойно финансиране: </w:t>
      </w:r>
      <w:r w:rsidR="006D7A66" w:rsidRPr="003B263A">
        <w:rPr>
          <w:rFonts w:eastAsia="Batang"/>
        </w:rPr>
        <w:t xml:space="preserve">одиторът трябва да се увери, че </w:t>
      </w:r>
      <w:r w:rsidR="007F2A2B" w:rsidRPr="007F2A2B">
        <w:rPr>
          <w:rFonts w:eastAsia="Batang"/>
          <w:b/>
        </w:rPr>
        <w:t>ВЪЗЛОЖИТЕЛЯТ</w:t>
      </w:r>
      <w:r w:rsidR="006D7A66" w:rsidRPr="003B263A">
        <w:rPr>
          <w:rFonts w:eastAsia="Batang"/>
        </w:rPr>
        <w:t xml:space="preserve"> не получава финансиране за същата </w:t>
      </w:r>
      <w:r w:rsidR="006D7A66" w:rsidRPr="007F2A2B">
        <w:rPr>
          <w:rFonts w:eastAsia="Batang"/>
        </w:rPr>
        <w:t xml:space="preserve">операция </w:t>
      </w:r>
      <w:r w:rsidR="006D7A66" w:rsidRPr="007F2A2B">
        <w:rPr>
          <w:rFonts w:eastAsia="Batang"/>
          <w:spacing w:val="10"/>
        </w:rPr>
        <w:t>от</w:t>
      </w:r>
      <w:r w:rsidR="006D7A66" w:rsidRPr="003B263A">
        <w:rPr>
          <w:rFonts w:eastAsia="Batang"/>
          <w:b/>
          <w:spacing w:val="10"/>
        </w:rPr>
        <w:t xml:space="preserve"> </w:t>
      </w:r>
      <w:r w:rsidR="006D7A66" w:rsidRPr="003B263A">
        <w:rPr>
          <w:rFonts w:eastAsia="Batang"/>
        </w:rPr>
        <w:t>друга програма или схема (национална или Общностна), както и от друг програмен период.</w:t>
      </w:r>
    </w:p>
    <w:p w:rsidR="00F41972" w:rsidRPr="003B263A" w:rsidRDefault="00F41972" w:rsidP="00F41972">
      <w:pPr>
        <w:ind w:firstLine="570"/>
        <w:jc w:val="both"/>
      </w:pPr>
      <w:r w:rsidRPr="003B263A">
        <w:rPr>
          <w:b/>
        </w:rPr>
        <w:t>(3) ИЗПЪЛНИТЕЛЯТ</w:t>
      </w:r>
      <w:r w:rsidRPr="003B263A">
        <w:t xml:space="preserve"> извър</w:t>
      </w:r>
      <w:r w:rsidR="0008568F" w:rsidRPr="003B263A">
        <w:t xml:space="preserve">шва услугите по чл. 1, ал. 2 съгласно </w:t>
      </w:r>
      <w:r w:rsidRPr="003B263A">
        <w:t xml:space="preserve">Пълното описание на предмета на поръчката – Приложение № 2, Техническата спецификация – Приложение № 3, Офертата - Приложение № 4, Техническо предложение на </w:t>
      </w:r>
      <w:r w:rsidRPr="003B263A">
        <w:rPr>
          <w:b/>
        </w:rPr>
        <w:t xml:space="preserve">ИЗПЪЛНИТЕЛЯ </w:t>
      </w:r>
      <w:r w:rsidRPr="003B263A">
        <w:t>– Приложение № 5 и в съответствие с клаузите на този Договор.</w:t>
      </w:r>
    </w:p>
    <w:p w:rsidR="00F41972" w:rsidRPr="003B263A" w:rsidRDefault="00F41972" w:rsidP="00F41972">
      <w:pPr>
        <w:ind w:firstLine="573"/>
        <w:jc w:val="both"/>
      </w:pPr>
      <w:r w:rsidRPr="003B263A">
        <w:rPr>
          <w:b/>
        </w:rPr>
        <w:t>(4) ИЗПЪЛНИТЕЛЯТ</w:t>
      </w:r>
      <w:r w:rsidRPr="003B263A">
        <w:t xml:space="preserve"> извършва услугата по ал. 1 с участието на експертите си, посочени в Списък на експертите в екипа, отговорен за изпълнение на поръчката – Приложение № 6</w:t>
      </w:r>
      <w:r w:rsidRPr="003B263A">
        <w:rPr>
          <w:b/>
        </w:rPr>
        <w:t>,</w:t>
      </w:r>
      <w:r w:rsidRPr="003B263A">
        <w:t xml:space="preserve"> представляващ неразделна част от настоящия договор. </w:t>
      </w:r>
    </w:p>
    <w:p w:rsidR="00F41972" w:rsidRPr="003B263A" w:rsidRDefault="00F41972" w:rsidP="00F41972">
      <w:pPr>
        <w:autoSpaceDE w:val="0"/>
        <w:autoSpaceDN w:val="0"/>
        <w:adjustRightInd w:val="0"/>
        <w:ind w:firstLine="573"/>
        <w:jc w:val="both"/>
      </w:pPr>
      <w:r w:rsidRPr="003B263A">
        <w:rPr>
          <w:b/>
        </w:rPr>
        <w:t>(5) ИЗПЪЛНИТЕЛЯТ</w:t>
      </w:r>
      <w:r w:rsidRPr="003B263A">
        <w:t xml:space="preserve"> представя изготвените проекти на документи, предмет на изпълнение на поръчката и настоящия договор, на упълномощените представители на </w:t>
      </w:r>
      <w:r w:rsidRPr="003B263A">
        <w:rPr>
          <w:b/>
        </w:rPr>
        <w:t>ВЪЗЛОЖИТЕЛЯ</w:t>
      </w:r>
      <w:r w:rsidRPr="003B263A">
        <w:t xml:space="preserve"> за одобрение и същите се приемат по реда и начина, указан в </w:t>
      </w:r>
      <w:r w:rsidRPr="003B263A">
        <w:rPr>
          <w:b/>
        </w:rPr>
        <w:t xml:space="preserve">раздел </w:t>
      </w:r>
      <w:r w:rsidR="00157A02" w:rsidRPr="003B263A">
        <w:rPr>
          <w:b/>
          <w:lang w:val="en-US"/>
        </w:rPr>
        <w:t>IX</w:t>
      </w:r>
      <w:r w:rsidRPr="003B263A">
        <w:rPr>
          <w:b/>
        </w:rPr>
        <w:t xml:space="preserve"> „Приемане на </w:t>
      </w:r>
      <w:r w:rsidR="00D833D9">
        <w:rPr>
          <w:b/>
        </w:rPr>
        <w:t>работата</w:t>
      </w:r>
      <w:r w:rsidRPr="003B263A">
        <w:rPr>
          <w:b/>
        </w:rPr>
        <w:t>”</w:t>
      </w:r>
      <w:r w:rsidRPr="003B263A">
        <w:t xml:space="preserve"> от настоящия договор. </w:t>
      </w:r>
    </w:p>
    <w:p w:rsidR="00F41972" w:rsidRPr="003B263A" w:rsidRDefault="00F41972" w:rsidP="00F41972">
      <w:pPr>
        <w:ind w:firstLine="573"/>
        <w:jc w:val="both"/>
      </w:pPr>
      <w:r w:rsidRPr="003B263A">
        <w:rPr>
          <w:b/>
        </w:rPr>
        <w:t xml:space="preserve">(6) ИЗПЪЛНИТЕЛЯТ </w:t>
      </w:r>
      <w:r w:rsidRPr="003B263A">
        <w:t>и</w:t>
      </w:r>
      <w:r w:rsidRPr="003B263A">
        <w:rPr>
          <w:b/>
        </w:rPr>
        <w:t xml:space="preserve"> ВЪЗЛОЖИТЕЛЯТ</w:t>
      </w:r>
      <w:r w:rsidRPr="003B263A">
        <w:t xml:space="preserve"> създават съвместен екип от представители на </w:t>
      </w:r>
      <w:r w:rsidRPr="003B263A">
        <w:rPr>
          <w:b/>
        </w:rPr>
        <w:t xml:space="preserve">ИЗПЪЛНИТЕЛЯ </w:t>
      </w:r>
      <w:r w:rsidRPr="003B263A">
        <w:t>и</w:t>
      </w:r>
      <w:r w:rsidRPr="003B263A">
        <w:rPr>
          <w:b/>
        </w:rPr>
        <w:t xml:space="preserve"> ВЪЗЛОЖИТЕЛЯ</w:t>
      </w:r>
      <w:r w:rsidRPr="003B263A">
        <w:t xml:space="preserve">, който осъществява координация за изпълнението на Договора. </w:t>
      </w:r>
    </w:p>
    <w:p w:rsidR="00571320" w:rsidRPr="003B263A" w:rsidRDefault="00BD7844" w:rsidP="00571320">
      <w:pPr>
        <w:ind w:right="-49" w:firstLine="570"/>
        <w:jc w:val="both"/>
        <w:rPr>
          <w:rFonts w:eastAsia="Times New Roman"/>
          <w:b/>
          <w:lang w:eastAsia="en-US"/>
        </w:rPr>
      </w:pPr>
      <w:r w:rsidRPr="003B263A">
        <w:rPr>
          <w:b/>
        </w:rPr>
        <w:t xml:space="preserve">(7) Мястото на изпълнение на предмета на поръчката е: </w:t>
      </w:r>
      <w:r w:rsidR="00571320" w:rsidRPr="003B263A">
        <w:rPr>
          <w:rFonts w:eastAsia="Times New Roman"/>
          <w:lang w:eastAsia="en-US"/>
        </w:rPr>
        <w:t xml:space="preserve">при бенефициента  по  </w:t>
      </w:r>
      <w:r w:rsidR="00D833D9">
        <w:rPr>
          <w:rFonts w:eastAsia="Times New Roman"/>
          <w:lang w:eastAsia="en-US"/>
        </w:rPr>
        <w:t>П</w:t>
      </w:r>
      <w:r w:rsidR="00571320" w:rsidRPr="003B263A">
        <w:rPr>
          <w:rFonts w:eastAsia="Times New Roman"/>
          <w:lang w:eastAsia="en-US"/>
        </w:rPr>
        <w:t xml:space="preserve">роект BG161PO001.1.1-08/2010/014 “Преструктуриране на домовете за медико-социални грижи за деца от 0-3 г”, </w:t>
      </w:r>
      <w:r w:rsidR="00571320" w:rsidRPr="003B263A">
        <w:rPr>
          <w:rFonts w:eastAsia="Times New Roman"/>
          <w:lang w:val="en-US" w:eastAsia="en-US"/>
        </w:rPr>
        <w:t xml:space="preserve"> неразделна част от </w:t>
      </w:r>
      <w:r w:rsidR="00571320" w:rsidRPr="003B263A">
        <w:rPr>
          <w:rFonts w:eastAsia="Times New Roman"/>
          <w:iCs/>
          <w:lang w:val="en-US" w:eastAsia="en-US"/>
        </w:rPr>
        <w:t xml:space="preserve">Средносрочната рамкова инвестиционна програма в изпълнение на Рамково споразумение BG161PO001-1.1.08-0001-1 по </w:t>
      </w:r>
      <w:r w:rsidR="00D833D9">
        <w:rPr>
          <w:rFonts w:eastAsia="Times New Roman"/>
          <w:iCs/>
          <w:lang w:eastAsia="en-US"/>
        </w:rPr>
        <w:t>С</w:t>
      </w:r>
      <w:r w:rsidR="00571320" w:rsidRPr="003B263A">
        <w:rPr>
          <w:rFonts w:eastAsia="Times New Roman"/>
          <w:iCs/>
          <w:lang w:val="en-US" w:eastAsia="en-US"/>
        </w:rPr>
        <w:t>хема за предоставяне на безвъзмездна финансова помощ BG</w:t>
      </w:r>
      <w:r w:rsidR="00571320" w:rsidRPr="003B263A">
        <w:rPr>
          <w:rFonts w:eastAsia="Times New Roman"/>
          <w:iCs/>
          <w:lang w:val="ru-RU" w:eastAsia="en-US"/>
        </w:rPr>
        <w:t xml:space="preserve">161 </w:t>
      </w:r>
      <w:r w:rsidR="00571320" w:rsidRPr="003B263A">
        <w:rPr>
          <w:rFonts w:eastAsia="Times New Roman"/>
          <w:iCs/>
          <w:lang w:val="en-US" w:eastAsia="en-US"/>
        </w:rPr>
        <w:t>PO</w:t>
      </w:r>
      <w:r w:rsidR="00571320" w:rsidRPr="003B263A">
        <w:rPr>
          <w:rFonts w:eastAsia="Times New Roman"/>
          <w:iCs/>
          <w:lang w:val="ru-RU" w:eastAsia="en-US"/>
        </w:rPr>
        <w:t>001/1.1-08/2010 “</w:t>
      </w:r>
      <w:r w:rsidR="00571320" w:rsidRPr="003B263A">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00571320" w:rsidRPr="003B263A">
        <w:rPr>
          <w:rFonts w:eastAsia="Times New Roman"/>
          <w:b/>
          <w:lang w:eastAsia="en-US"/>
        </w:rPr>
        <w:t xml:space="preserve"> </w:t>
      </w:r>
      <w:r w:rsidR="00571320" w:rsidRPr="003B263A">
        <w:rPr>
          <w:rFonts w:eastAsia="Times New Roman"/>
          <w:lang w:eastAsia="en-US"/>
        </w:rPr>
        <w:t xml:space="preserve">– Министерство на здравеопазването, Дирекция „Международни дейности  проекти и програми”, гр. София, бул. „Ал. </w:t>
      </w:r>
      <w:r w:rsidR="00571320" w:rsidRPr="003B263A">
        <w:rPr>
          <w:rFonts w:eastAsia="Times New Roman"/>
          <w:lang w:eastAsia="en-US"/>
        </w:rPr>
        <w:lastRenderedPageBreak/>
        <w:t>Стамболийски” № 39</w:t>
      </w:r>
      <w:r w:rsidR="00571320" w:rsidRPr="003B263A">
        <w:rPr>
          <w:rFonts w:eastAsia="Times New Roman"/>
          <w:lang w:val="en-US" w:eastAsia="en-US"/>
        </w:rPr>
        <w:t xml:space="preserve"> както и на територията на</w:t>
      </w:r>
      <w:r w:rsidR="00571320" w:rsidRPr="003B263A">
        <w:rPr>
          <w:rFonts w:eastAsia="Times New Roman"/>
          <w:lang w:eastAsia="en-US"/>
        </w:rPr>
        <w:t xml:space="preserve"> Домовете за медико-социални грижи,</w:t>
      </w:r>
      <w:r w:rsidR="00571320" w:rsidRPr="003B263A">
        <w:rPr>
          <w:rFonts w:eastAsia="Times New Roman"/>
          <w:lang w:val="en-US" w:eastAsia="en-US"/>
        </w:rPr>
        <w:t xml:space="preserve"> краен получател по съответния проект</w:t>
      </w:r>
      <w:r w:rsidR="00571320" w:rsidRPr="003B263A">
        <w:rPr>
          <w:rFonts w:eastAsia="Times New Roman"/>
          <w:lang w:eastAsia="en-US"/>
        </w:rPr>
        <w:t>.</w:t>
      </w:r>
    </w:p>
    <w:p w:rsidR="00B965C6" w:rsidRDefault="00B965C6" w:rsidP="00E13EFD">
      <w:pPr>
        <w:ind w:firstLine="570"/>
        <w:jc w:val="center"/>
        <w:rPr>
          <w:b/>
          <w:bCs/>
        </w:rPr>
      </w:pPr>
    </w:p>
    <w:p w:rsidR="00E13EFD" w:rsidRPr="003B263A" w:rsidRDefault="00E13EFD" w:rsidP="00E13EFD">
      <w:pPr>
        <w:ind w:firstLine="570"/>
        <w:jc w:val="center"/>
        <w:rPr>
          <w:b/>
          <w:bCs/>
        </w:rPr>
      </w:pPr>
      <w:r w:rsidRPr="003B263A">
        <w:rPr>
          <w:b/>
          <w:bCs/>
        </w:rPr>
        <w:t>ІІ. СРОКОВЕ</w:t>
      </w:r>
    </w:p>
    <w:p w:rsidR="001829D2" w:rsidRPr="00453484" w:rsidRDefault="00E13EFD" w:rsidP="001829D2">
      <w:pPr>
        <w:ind w:firstLine="284"/>
        <w:jc w:val="both"/>
      </w:pPr>
      <w:r w:rsidRPr="006A1814">
        <w:rPr>
          <w:b/>
          <w:bCs/>
        </w:rPr>
        <w:t>Чл. 2 (1)</w:t>
      </w:r>
      <w:r w:rsidRPr="006A1814">
        <w:rPr>
          <w:bCs/>
        </w:rPr>
        <w:t xml:space="preserve"> </w:t>
      </w:r>
      <w:r w:rsidRPr="006A1814">
        <w:t>Настоящият договор влиза в сила от датата на подписването му от двете страни</w:t>
      </w:r>
      <w:r w:rsidRPr="006A1814">
        <w:rPr>
          <w:color w:val="FF0000"/>
        </w:rPr>
        <w:t xml:space="preserve"> </w:t>
      </w:r>
      <w:r w:rsidRPr="00453484">
        <w:t xml:space="preserve">и е </w:t>
      </w:r>
      <w:r w:rsidR="006A1814" w:rsidRPr="00453484">
        <w:t>със срок на изпълнение до 14 календарни дни след подаване на заявката от страна на ВЪЗЛОЖИТЕЛЯ, но не по-късно от 21.12.2015 г.</w:t>
      </w:r>
    </w:p>
    <w:p w:rsidR="00E13EFD" w:rsidRPr="003B263A" w:rsidRDefault="001829D2" w:rsidP="006A1814">
      <w:pPr>
        <w:ind w:firstLine="513"/>
        <w:jc w:val="both"/>
        <w:rPr>
          <w:rFonts w:eastAsia="Times New Roman"/>
          <w:iCs/>
          <w:lang w:val="en-US" w:eastAsia="en-US"/>
        </w:rPr>
      </w:pPr>
      <w:r w:rsidRPr="006A1814">
        <w:rPr>
          <w:b/>
          <w:color w:val="FF0000"/>
        </w:rPr>
        <w:t xml:space="preserve"> </w:t>
      </w:r>
      <w:r w:rsidR="00E13EFD" w:rsidRPr="003B263A">
        <w:rPr>
          <w:rFonts w:eastAsia="Verdana-Bold"/>
          <w:b/>
          <w:bCs/>
        </w:rPr>
        <w:t>(</w:t>
      </w:r>
      <w:r w:rsidR="009A19A5">
        <w:rPr>
          <w:rFonts w:eastAsia="Verdana-Bold"/>
          <w:b/>
          <w:bCs/>
        </w:rPr>
        <w:t>2</w:t>
      </w:r>
      <w:r w:rsidR="00E13EFD" w:rsidRPr="003B263A">
        <w:rPr>
          <w:rFonts w:eastAsia="Verdana-Bold"/>
          <w:b/>
          <w:bCs/>
        </w:rPr>
        <w:t xml:space="preserve">) </w:t>
      </w:r>
      <w:r w:rsidR="003A7BF3" w:rsidRPr="003B263A">
        <w:rPr>
          <w:rFonts w:eastAsia="Times New Roman"/>
          <w:lang w:val="en-US" w:eastAsia="en-US"/>
        </w:rPr>
        <w:t>Одитът на дейностите трябва да бъде извършен за целия период от сключването на договора с избрания изпълнител, до приключването на дейностите по</w:t>
      </w:r>
      <w:r w:rsidR="003A7BF3" w:rsidRPr="003B263A">
        <w:rPr>
          <w:rFonts w:eastAsia="Times New Roman"/>
          <w:lang w:eastAsia="en-US"/>
        </w:rPr>
        <w:t xml:space="preserve"> </w:t>
      </w:r>
      <w:r w:rsidR="00385211">
        <w:rPr>
          <w:rFonts w:eastAsia="Times New Roman"/>
          <w:lang w:eastAsia="en-US"/>
        </w:rPr>
        <w:t>П</w:t>
      </w:r>
      <w:r w:rsidR="003A7BF3" w:rsidRPr="003B263A">
        <w:rPr>
          <w:rFonts w:eastAsia="Times New Roman"/>
          <w:lang w:eastAsia="en-US"/>
        </w:rPr>
        <w:t>роект BG161PO001.1.1-08/2010/014 “Преструктуриране на домовете за медико-социални грижи за деца от 0-3 г”</w:t>
      </w:r>
      <w:r w:rsidR="003A7BF3" w:rsidRPr="003B263A">
        <w:rPr>
          <w:rFonts w:eastAsia="Times New Roman"/>
          <w:lang w:val="en-US" w:eastAsia="en-US"/>
        </w:rPr>
        <w:t>, неразделна част от СРИП</w:t>
      </w:r>
      <w:r w:rsidR="003A7BF3" w:rsidRPr="003B263A">
        <w:rPr>
          <w:rFonts w:eastAsia="Times New Roman"/>
          <w:b/>
          <w:iCs/>
          <w:lang w:val="en-US" w:eastAsia="en-US"/>
        </w:rPr>
        <w:t xml:space="preserve"> </w:t>
      </w:r>
      <w:r w:rsidR="003A7BF3" w:rsidRPr="003B263A">
        <w:rPr>
          <w:rFonts w:eastAsia="Times New Roman"/>
          <w:iCs/>
          <w:lang w:val="en-US" w:eastAsia="en-US"/>
        </w:rPr>
        <w:t xml:space="preserve">в изпълнение на Рамково споразумение BG161PO001-1.1.08-0001-1 по </w:t>
      </w:r>
      <w:r w:rsidR="00385211">
        <w:rPr>
          <w:rFonts w:eastAsia="Times New Roman"/>
          <w:iCs/>
          <w:lang w:eastAsia="en-US"/>
        </w:rPr>
        <w:t>С</w:t>
      </w:r>
      <w:r w:rsidR="003A7BF3" w:rsidRPr="003B263A">
        <w:rPr>
          <w:rFonts w:eastAsia="Times New Roman"/>
          <w:iCs/>
          <w:lang w:val="en-US" w:eastAsia="en-US"/>
        </w:rPr>
        <w:t>хема за предоставяне на безвъзмездна финансова помощ BG</w:t>
      </w:r>
      <w:r w:rsidR="003A7BF3" w:rsidRPr="003B263A">
        <w:rPr>
          <w:rFonts w:eastAsia="Times New Roman"/>
          <w:iCs/>
          <w:lang w:val="ru-RU" w:eastAsia="en-US"/>
        </w:rPr>
        <w:t xml:space="preserve">161 </w:t>
      </w:r>
      <w:r w:rsidR="003A7BF3" w:rsidRPr="003B263A">
        <w:rPr>
          <w:rFonts w:eastAsia="Times New Roman"/>
          <w:iCs/>
          <w:lang w:val="en-US" w:eastAsia="en-US"/>
        </w:rPr>
        <w:t>PO</w:t>
      </w:r>
      <w:r w:rsidR="003A7BF3" w:rsidRPr="003B263A">
        <w:rPr>
          <w:rFonts w:eastAsia="Times New Roman"/>
          <w:iCs/>
          <w:lang w:val="ru-RU" w:eastAsia="en-US"/>
        </w:rPr>
        <w:t xml:space="preserve">001/1.1-08/2010 </w:t>
      </w:r>
      <w:r w:rsidR="003A7BF3" w:rsidRPr="003B263A">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00E13EFD" w:rsidRPr="003B263A">
        <w:rPr>
          <w:iCs/>
        </w:rPr>
        <w:t xml:space="preserve">, но не по-късно от </w:t>
      </w:r>
      <w:r w:rsidR="001D1F1B" w:rsidRPr="003B263A">
        <w:rPr>
          <w:iCs/>
        </w:rPr>
        <w:t>………</w:t>
      </w:r>
      <w:r w:rsidR="003A7BF3" w:rsidRPr="003B263A">
        <w:rPr>
          <w:iCs/>
        </w:rPr>
        <w:t>……..</w:t>
      </w:r>
      <w:r w:rsidR="001D1F1B" w:rsidRPr="003B263A">
        <w:t>,</w:t>
      </w:r>
      <w:r w:rsidR="001D1F1B" w:rsidRPr="003B263A">
        <w:rPr>
          <w:iCs/>
        </w:rPr>
        <w:t xml:space="preserve"> </w:t>
      </w:r>
      <w:r w:rsidR="00E13EFD" w:rsidRPr="003B263A">
        <w:rPr>
          <w:iCs/>
        </w:rPr>
        <w:t>считано от датата на подписване на договора</w:t>
      </w:r>
      <w:r w:rsidR="003A7BF3" w:rsidRPr="003B263A">
        <w:rPr>
          <w:iCs/>
        </w:rPr>
        <w:t>.</w:t>
      </w:r>
    </w:p>
    <w:p w:rsidR="00E13EFD" w:rsidRPr="003B263A" w:rsidRDefault="009A19A5" w:rsidP="00E13EFD">
      <w:pPr>
        <w:ind w:left="57" w:firstLine="516"/>
        <w:jc w:val="both"/>
        <w:rPr>
          <w:rFonts w:eastAsia="Verdana-Bold"/>
          <w:b/>
          <w:bCs/>
        </w:rPr>
      </w:pPr>
      <w:r>
        <w:rPr>
          <w:b/>
        </w:rPr>
        <w:t>(3</w:t>
      </w:r>
      <w:r w:rsidR="00A52527" w:rsidRPr="003B263A">
        <w:rPr>
          <w:b/>
        </w:rPr>
        <w:t xml:space="preserve">) </w:t>
      </w:r>
      <w:r w:rsidR="00E13EFD" w:rsidRPr="003B263A">
        <w:rPr>
          <w:rFonts w:eastAsia="Verdana-Bold"/>
          <w:bCs/>
        </w:rPr>
        <w:t xml:space="preserve">Срокът по ал. </w:t>
      </w:r>
      <w:r>
        <w:rPr>
          <w:rFonts w:eastAsia="Verdana-Bold"/>
          <w:bCs/>
        </w:rPr>
        <w:t>1</w:t>
      </w:r>
      <w:r w:rsidR="00E13EFD" w:rsidRPr="003B263A">
        <w:rPr>
          <w:rFonts w:eastAsia="Verdana-Bold"/>
          <w:bCs/>
        </w:rPr>
        <w:t xml:space="preserve"> започва да тече от подаване на писмена заявка от Възложителя</w:t>
      </w:r>
      <w:r w:rsidR="00E13EFD" w:rsidRPr="003B263A">
        <w:t>.</w:t>
      </w:r>
    </w:p>
    <w:p w:rsidR="00E13EFD" w:rsidRPr="003B263A" w:rsidRDefault="00330316" w:rsidP="00E13EFD">
      <w:pPr>
        <w:ind w:firstLine="573"/>
        <w:jc w:val="both"/>
      </w:pPr>
      <w:r>
        <w:rPr>
          <w:b/>
        </w:rPr>
        <w:t>(4</w:t>
      </w:r>
      <w:r w:rsidR="00A52527" w:rsidRPr="003B263A">
        <w:rPr>
          <w:b/>
        </w:rPr>
        <w:t xml:space="preserve">) </w:t>
      </w:r>
      <w:r w:rsidR="00E13EFD" w:rsidRPr="003B263A">
        <w:t>Ако в процеса на изпълнение на договора възникне необходимост от допълнителни данни Възложителят ще представи същите на Изпълнителя. Срокът за изпълнение се спира за времето от писмено поискване на допълнителни данни от страна на Изпълнителя до предаването им от страна на Възложителя, оформено с двустранно подписан приемо предавателен протокол.</w:t>
      </w:r>
    </w:p>
    <w:p w:rsidR="00E13EFD" w:rsidRPr="003B263A" w:rsidRDefault="00E13EFD" w:rsidP="00E13EFD">
      <w:pPr>
        <w:ind w:firstLine="573"/>
        <w:jc w:val="both"/>
        <w:rPr>
          <w:b/>
          <w:bCs/>
          <w:highlight w:val="cyan"/>
        </w:rPr>
      </w:pPr>
    </w:p>
    <w:p w:rsidR="00E13EFD" w:rsidRPr="003B263A" w:rsidRDefault="00E13EFD" w:rsidP="00E13EFD">
      <w:pPr>
        <w:ind w:firstLine="573"/>
        <w:jc w:val="center"/>
        <w:rPr>
          <w:b/>
          <w:bCs/>
        </w:rPr>
      </w:pPr>
      <w:r w:rsidRPr="003B263A">
        <w:rPr>
          <w:b/>
          <w:bCs/>
        </w:rPr>
        <w:t>ІІІ. ЦЕНА И НАЧИН НА ПЛАЩАНЕ</w:t>
      </w:r>
    </w:p>
    <w:p w:rsidR="00E13EFD" w:rsidRPr="003B263A" w:rsidRDefault="00E13EFD" w:rsidP="001C2EFC">
      <w:pPr>
        <w:ind w:firstLine="573"/>
        <w:jc w:val="both"/>
        <w:rPr>
          <w:bCs/>
        </w:rPr>
      </w:pPr>
      <w:r w:rsidRPr="003B263A">
        <w:rPr>
          <w:b/>
          <w:bCs/>
        </w:rPr>
        <w:t>Чл. 3 (1)</w:t>
      </w:r>
      <w:r w:rsidRPr="003B263A">
        <w:rPr>
          <w:bCs/>
        </w:rPr>
        <w:t xml:space="preserve"> </w:t>
      </w:r>
      <w:r w:rsidRPr="003B263A">
        <w:t xml:space="preserve">За изпълнение на услугите по чл. 1 от договора </w:t>
      </w:r>
      <w:r w:rsidRPr="003B263A">
        <w:rPr>
          <w:b/>
        </w:rPr>
        <w:t>ВЪЗЛОЖИТЕЛЯТ</w:t>
      </w:r>
      <w:r w:rsidRPr="003B263A">
        <w:t xml:space="preserve"> заплаща на </w:t>
      </w:r>
      <w:r w:rsidRPr="003B263A">
        <w:rPr>
          <w:b/>
        </w:rPr>
        <w:t>ИЗПЪЛНИТЕЛЯ</w:t>
      </w:r>
      <w:r w:rsidRPr="003B263A">
        <w:t xml:space="preserve"> Договорна цена в размер на </w:t>
      </w:r>
      <w:r w:rsidRPr="003B263A">
        <w:rPr>
          <w:bCs/>
        </w:rPr>
        <w:t xml:space="preserve">…………. </w:t>
      </w:r>
      <w:r w:rsidRPr="003B263A">
        <w:rPr>
          <w:bCs/>
          <w:i/>
        </w:rPr>
        <w:t>(</w:t>
      </w:r>
      <w:r w:rsidRPr="003B263A">
        <w:rPr>
          <w:i/>
        </w:rPr>
        <w:t>словом ……………)</w:t>
      </w:r>
      <w:r w:rsidRPr="003B263A">
        <w:t xml:space="preserve"> лева без ДДС или </w:t>
      </w:r>
      <w:r w:rsidRPr="003B263A">
        <w:rPr>
          <w:bCs/>
        </w:rPr>
        <w:t xml:space="preserve">…………. </w:t>
      </w:r>
      <w:r w:rsidRPr="003B263A">
        <w:rPr>
          <w:bCs/>
          <w:i/>
        </w:rPr>
        <w:t>(</w:t>
      </w:r>
      <w:r w:rsidRPr="003B263A">
        <w:rPr>
          <w:i/>
        </w:rPr>
        <w:t>словом ……………)</w:t>
      </w:r>
      <w:r w:rsidRPr="003B263A">
        <w:t xml:space="preserve"> лева с ДДС, където стойността на ДДС е </w:t>
      </w:r>
      <w:r w:rsidRPr="003B263A">
        <w:rPr>
          <w:bCs/>
        </w:rPr>
        <w:t xml:space="preserve">…………. </w:t>
      </w:r>
      <w:r w:rsidRPr="003B263A">
        <w:rPr>
          <w:bCs/>
          <w:i/>
        </w:rPr>
        <w:t>(</w:t>
      </w:r>
      <w:r w:rsidRPr="003B263A">
        <w:rPr>
          <w:i/>
        </w:rPr>
        <w:t>словом ……………)</w:t>
      </w:r>
      <w:r w:rsidRPr="003B263A">
        <w:t xml:space="preserve"> лева, съгласно предложено от Изпълнителя и прието от Възложителя Ценово предложение на </w:t>
      </w:r>
      <w:r w:rsidRPr="003B263A">
        <w:rPr>
          <w:b/>
        </w:rPr>
        <w:t xml:space="preserve">ИЗПЪЛНИТЕЛЯ </w:t>
      </w:r>
      <w:r w:rsidRPr="003B263A">
        <w:t xml:space="preserve">– Приложение № 1 към договора. </w:t>
      </w:r>
      <w:r w:rsidRPr="003B263A">
        <w:rPr>
          <w:bCs/>
        </w:rPr>
        <w:t>Договорената цена е окончателна и не подлежи на промяна, освен в случаите по чл. 43, ал. 2 от Закона за обществените поръчки.</w:t>
      </w:r>
    </w:p>
    <w:p w:rsidR="00E13EFD" w:rsidRPr="003B263A" w:rsidRDefault="00E13EFD" w:rsidP="00E13EFD">
      <w:pPr>
        <w:tabs>
          <w:tab w:val="left" w:pos="7425"/>
        </w:tabs>
        <w:ind w:firstLine="573"/>
        <w:jc w:val="both"/>
        <w:rPr>
          <w:bCs/>
        </w:rPr>
      </w:pPr>
      <w:r w:rsidRPr="003B263A">
        <w:rPr>
          <w:b/>
          <w:bCs/>
        </w:rPr>
        <w:t>(</w:t>
      </w:r>
      <w:r w:rsidR="001C2EFC">
        <w:rPr>
          <w:b/>
          <w:bCs/>
        </w:rPr>
        <w:t>2</w:t>
      </w:r>
      <w:r w:rsidRPr="003B263A">
        <w:rPr>
          <w:b/>
          <w:bCs/>
        </w:rPr>
        <w:t>)</w:t>
      </w:r>
      <w:r w:rsidRPr="003B263A">
        <w:rPr>
          <w:bCs/>
        </w:rPr>
        <w:t xml:space="preserve"> От общата цена по ал. 1, </w:t>
      </w:r>
      <w:r w:rsidRPr="003B263A">
        <w:rPr>
          <w:b/>
          <w:bCs/>
        </w:rPr>
        <w:t>ВЪЗЛОЖИТЕЛЯТ</w:t>
      </w:r>
      <w:r w:rsidRPr="003B263A">
        <w:rPr>
          <w:bCs/>
        </w:rPr>
        <w:t xml:space="preserve"> заплаща цената само на действително възложените с писмена заявка и действително изготвени от </w:t>
      </w:r>
      <w:r w:rsidRPr="003B263A">
        <w:rPr>
          <w:b/>
          <w:bCs/>
        </w:rPr>
        <w:t>ИЗПЪЛНИТЕЛЯ</w:t>
      </w:r>
      <w:r w:rsidRPr="003B263A">
        <w:rPr>
          <w:bCs/>
        </w:rPr>
        <w:t xml:space="preserve"> доклади.</w:t>
      </w:r>
    </w:p>
    <w:p w:rsidR="00E13EFD" w:rsidRPr="003B263A" w:rsidRDefault="00E13EFD" w:rsidP="00E13EFD">
      <w:pPr>
        <w:tabs>
          <w:tab w:val="left" w:pos="7425"/>
        </w:tabs>
        <w:ind w:firstLine="573"/>
        <w:jc w:val="both"/>
      </w:pPr>
      <w:r w:rsidRPr="003B263A">
        <w:rPr>
          <w:bCs/>
        </w:rPr>
        <w:lastRenderedPageBreak/>
        <w:t xml:space="preserve">В цената по ал. 1 са включени всички възнаграждения и разходи на </w:t>
      </w:r>
      <w:r w:rsidRPr="003B263A">
        <w:rPr>
          <w:b/>
          <w:bCs/>
        </w:rPr>
        <w:t>ИЗПЪЛНИТЕЛЯ</w:t>
      </w:r>
      <w:r w:rsidRPr="003B263A">
        <w:rPr>
          <w:bCs/>
        </w:rPr>
        <w:t xml:space="preserve"> за изпълнение на дейностите по чл. 1 от договора. </w:t>
      </w:r>
    </w:p>
    <w:p w:rsidR="009B778E" w:rsidRPr="003B263A" w:rsidRDefault="00E13EFD" w:rsidP="009B778E">
      <w:pPr>
        <w:ind w:firstLine="284"/>
        <w:jc w:val="both"/>
      </w:pPr>
      <w:r w:rsidRPr="003B263A">
        <w:rPr>
          <w:b/>
          <w:bCs/>
        </w:rPr>
        <w:tab/>
        <w:t xml:space="preserve">Чл. 4 (1) </w:t>
      </w:r>
      <w:r w:rsidRPr="003B263A">
        <w:rPr>
          <w:b/>
        </w:rPr>
        <w:t>ВЪЗЛОЖИТЕЛЯТ</w:t>
      </w:r>
      <w:r w:rsidRPr="003B263A">
        <w:t xml:space="preserve"> заплаща на </w:t>
      </w:r>
      <w:r w:rsidRPr="003B263A">
        <w:rPr>
          <w:b/>
        </w:rPr>
        <w:t xml:space="preserve">ИЗПЪЛНИТЕЛЯ </w:t>
      </w:r>
      <w:r w:rsidRPr="003B263A">
        <w:t xml:space="preserve">Договорната цена по чл. 3 </w:t>
      </w:r>
      <w:r w:rsidRPr="003B263A">
        <w:rPr>
          <w:bCs/>
        </w:rPr>
        <w:t>при условията на този Договор</w:t>
      </w:r>
      <w:r w:rsidR="009B778E" w:rsidRPr="003B263A">
        <w:t xml:space="preserve"> по следния начин - по банков път в срок до 30 /тридесет/ дни след представяне на следните документи </w:t>
      </w:r>
    </w:p>
    <w:p w:rsidR="009B778E" w:rsidRPr="003B263A" w:rsidRDefault="009B778E" w:rsidP="009B778E">
      <w:pPr>
        <w:pStyle w:val="BodyText2"/>
        <w:numPr>
          <w:ilvl w:val="0"/>
          <w:numId w:val="14"/>
        </w:numPr>
        <w:tabs>
          <w:tab w:val="left" w:pos="0"/>
        </w:tabs>
        <w:spacing w:after="0" w:line="240" w:lineRule="auto"/>
        <w:ind w:left="1134" w:hanging="708"/>
        <w:jc w:val="both"/>
      </w:pPr>
      <w:r w:rsidRPr="003B263A">
        <w:t>Фактура в оригинал и две заверени копия;</w:t>
      </w:r>
    </w:p>
    <w:p w:rsidR="009B778E" w:rsidRPr="003B263A" w:rsidRDefault="009B778E" w:rsidP="009B778E">
      <w:pPr>
        <w:pStyle w:val="BodyText2"/>
        <w:numPr>
          <w:ilvl w:val="0"/>
          <w:numId w:val="14"/>
        </w:numPr>
        <w:tabs>
          <w:tab w:val="left" w:pos="0"/>
        </w:tabs>
        <w:spacing w:after="0" w:line="240" w:lineRule="auto"/>
        <w:ind w:left="1134" w:hanging="708"/>
        <w:jc w:val="both"/>
      </w:pPr>
      <w:r w:rsidRPr="003B263A">
        <w:t>Отчет за извършената дейност;</w:t>
      </w:r>
    </w:p>
    <w:p w:rsidR="009B778E" w:rsidRPr="003B263A" w:rsidRDefault="009B778E" w:rsidP="009B778E">
      <w:pPr>
        <w:pStyle w:val="BodyText2"/>
        <w:numPr>
          <w:ilvl w:val="0"/>
          <w:numId w:val="14"/>
        </w:numPr>
        <w:tabs>
          <w:tab w:val="left" w:pos="0"/>
        </w:tabs>
        <w:spacing w:after="0" w:line="240" w:lineRule="auto"/>
        <w:ind w:left="1134" w:hanging="708"/>
        <w:jc w:val="both"/>
      </w:pPr>
      <w:r w:rsidRPr="003B263A">
        <w:t>Одитен доклад.</w:t>
      </w:r>
    </w:p>
    <w:p w:rsidR="009B778E" w:rsidRPr="003B263A" w:rsidRDefault="009B778E" w:rsidP="009B778E">
      <w:pPr>
        <w:pStyle w:val="BodyText2"/>
        <w:numPr>
          <w:ilvl w:val="0"/>
          <w:numId w:val="14"/>
        </w:numPr>
        <w:tabs>
          <w:tab w:val="left" w:pos="0"/>
        </w:tabs>
        <w:spacing w:after="0" w:line="240" w:lineRule="auto"/>
        <w:ind w:left="1134" w:hanging="708"/>
        <w:jc w:val="both"/>
      </w:pPr>
      <w:r w:rsidRPr="003B263A">
        <w:t>Приемателно-предавателен протокол за предаване на одитния доклад.</w:t>
      </w:r>
    </w:p>
    <w:p w:rsidR="009B778E" w:rsidRPr="003B263A" w:rsidRDefault="00EB0126" w:rsidP="009B778E">
      <w:pPr>
        <w:pStyle w:val="BodyText2"/>
        <w:tabs>
          <w:tab w:val="left" w:pos="0"/>
        </w:tabs>
        <w:spacing w:after="0" w:line="240" w:lineRule="auto"/>
        <w:jc w:val="both"/>
        <w:rPr>
          <w:b/>
          <w:bCs/>
        </w:rPr>
      </w:pPr>
      <w:r>
        <w:rPr>
          <w:b/>
          <w:bCs/>
        </w:rPr>
        <w:t xml:space="preserve">          </w:t>
      </w:r>
      <w:r w:rsidR="00E13EFD" w:rsidRPr="003B263A">
        <w:rPr>
          <w:b/>
          <w:bCs/>
        </w:rPr>
        <w:t>(2)</w:t>
      </w:r>
      <w:r w:rsidR="00E13EFD" w:rsidRPr="003B263A">
        <w:rPr>
          <w:bCs/>
        </w:rPr>
        <w:t xml:space="preserve"> </w:t>
      </w:r>
      <w:r w:rsidR="00E13EFD" w:rsidRPr="003B263A">
        <w:t xml:space="preserve">В издаваните от </w:t>
      </w:r>
      <w:r w:rsidR="00E13EFD" w:rsidRPr="003B263A">
        <w:rPr>
          <w:b/>
        </w:rPr>
        <w:t>ИЗПЪЛНИТЕЛЯ</w:t>
      </w:r>
      <w:r w:rsidR="00E13EFD" w:rsidRPr="003B263A">
        <w:t xml:space="preserve"> фактури във връзка с изпълнението на настоящия договор следва да бъде указано, че разходът се извършва по </w:t>
      </w:r>
      <w:r w:rsidR="009B778E" w:rsidRPr="003B263A">
        <w:rPr>
          <w:rFonts w:eastAsia="Times New Roman"/>
          <w:lang w:eastAsia="en-US"/>
        </w:rPr>
        <w:t>проект BG161PO001.1.1-08/2010/014 “Преструктуриране на домовете за медико-социални грижи за деца от 0-3 г”</w:t>
      </w:r>
      <w:r w:rsidR="009B778E" w:rsidRPr="003B263A">
        <w:rPr>
          <w:rFonts w:eastAsia="Times New Roman"/>
          <w:lang w:val="en-US" w:eastAsia="en-US"/>
        </w:rPr>
        <w:t>, неразделна част от СРИП</w:t>
      </w:r>
      <w:r w:rsidR="009B778E" w:rsidRPr="003B263A">
        <w:rPr>
          <w:rFonts w:eastAsia="Times New Roman"/>
          <w:b/>
          <w:iCs/>
          <w:lang w:val="en-US" w:eastAsia="en-US"/>
        </w:rPr>
        <w:t xml:space="preserve"> </w:t>
      </w:r>
      <w:r w:rsidR="009B778E" w:rsidRPr="003B263A">
        <w:rPr>
          <w:rFonts w:eastAsia="Times New Roman"/>
          <w:iCs/>
          <w:lang w:val="en-US" w:eastAsia="en-US"/>
        </w:rPr>
        <w:t>в изпълнение на Рамково споразумение BG161PO001-1.1.08-0001-1 по схема за предоставяне на безвъзмездна финансова помощ BG</w:t>
      </w:r>
      <w:r w:rsidR="009B778E" w:rsidRPr="003B263A">
        <w:rPr>
          <w:rFonts w:eastAsia="Times New Roman"/>
          <w:iCs/>
          <w:lang w:val="ru-RU" w:eastAsia="en-US"/>
        </w:rPr>
        <w:t xml:space="preserve">161 </w:t>
      </w:r>
      <w:r w:rsidR="009B778E" w:rsidRPr="003B263A">
        <w:rPr>
          <w:rFonts w:eastAsia="Times New Roman"/>
          <w:iCs/>
          <w:lang w:val="en-US" w:eastAsia="en-US"/>
        </w:rPr>
        <w:t>PO</w:t>
      </w:r>
      <w:r w:rsidR="009B778E" w:rsidRPr="003B263A">
        <w:rPr>
          <w:rFonts w:eastAsia="Times New Roman"/>
          <w:iCs/>
          <w:lang w:val="ru-RU" w:eastAsia="en-US"/>
        </w:rPr>
        <w:t xml:space="preserve">001/1.1-08/2010 </w:t>
      </w:r>
      <w:r w:rsidR="009B778E" w:rsidRPr="003B263A">
        <w:rPr>
          <w:rFonts w:eastAsia="Times New Roman"/>
          <w:iCs/>
          <w:lang w:val="en-US" w:eastAsia="en-U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009B778E" w:rsidRPr="003B263A">
        <w:rPr>
          <w:b/>
          <w:bCs/>
        </w:rPr>
        <w:t xml:space="preserve"> </w:t>
      </w:r>
    </w:p>
    <w:p w:rsidR="00E13EFD" w:rsidRPr="003B263A" w:rsidRDefault="00EB0126" w:rsidP="009B778E">
      <w:pPr>
        <w:pStyle w:val="BodyText2"/>
        <w:tabs>
          <w:tab w:val="left" w:pos="0"/>
        </w:tabs>
        <w:spacing w:after="0" w:line="240" w:lineRule="auto"/>
        <w:jc w:val="both"/>
        <w:rPr>
          <w:b/>
        </w:rPr>
      </w:pPr>
      <w:r>
        <w:rPr>
          <w:b/>
          <w:bCs/>
        </w:rPr>
        <w:t xml:space="preserve">          </w:t>
      </w:r>
      <w:r w:rsidR="00E13EFD" w:rsidRPr="003B263A">
        <w:rPr>
          <w:b/>
          <w:bCs/>
        </w:rPr>
        <w:t>(3)</w:t>
      </w:r>
      <w:r w:rsidR="00E13EFD" w:rsidRPr="003B263A">
        <w:rPr>
          <w:bCs/>
        </w:rPr>
        <w:t xml:space="preserve"> </w:t>
      </w:r>
      <w:r w:rsidR="00E13EFD" w:rsidRPr="003B263A">
        <w:t xml:space="preserve">Плащанията по настоящия договор ще се извършват в лева по банков път по следната банкова сметка на </w:t>
      </w:r>
      <w:r w:rsidR="00E13EFD" w:rsidRPr="003B263A">
        <w:rPr>
          <w:b/>
        </w:rPr>
        <w:t>ИЗПЪЛНИТЕЛЯ:</w:t>
      </w:r>
    </w:p>
    <w:p w:rsidR="00E13EFD" w:rsidRPr="003B263A" w:rsidRDefault="00E13EFD" w:rsidP="00E13EFD">
      <w:pPr>
        <w:ind w:firstLine="573"/>
        <w:jc w:val="both"/>
      </w:pPr>
      <w:r w:rsidRPr="003B263A">
        <w:t>БАНКА: ..................................................., клон/ офис „............................................”</w:t>
      </w:r>
    </w:p>
    <w:p w:rsidR="00E13EFD" w:rsidRPr="003B263A" w:rsidRDefault="00E13EFD" w:rsidP="00E13EFD">
      <w:pPr>
        <w:ind w:firstLine="573"/>
        <w:jc w:val="both"/>
      </w:pPr>
      <w:r w:rsidRPr="003B263A">
        <w:t xml:space="preserve">BIC код на банката: ...................................................................................................   </w:t>
      </w:r>
    </w:p>
    <w:p w:rsidR="00E13EFD" w:rsidRPr="003B263A" w:rsidRDefault="00E13EFD" w:rsidP="00E13EFD">
      <w:pPr>
        <w:ind w:firstLine="573"/>
        <w:jc w:val="both"/>
      </w:pPr>
      <w:r w:rsidRPr="003B263A">
        <w:t>IBAN:</w:t>
      </w:r>
      <w:r w:rsidRPr="003B263A">
        <w:tab/>
        <w:t>..........................................................................................................................</w:t>
      </w:r>
    </w:p>
    <w:p w:rsidR="00E13EFD" w:rsidRPr="003B263A" w:rsidRDefault="00E13EFD" w:rsidP="00E13EFD">
      <w:pPr>
        <w:autoSpaceDE w:val="0"/>
        <w:autoSpaceDN w:val="0"/>
        <w:adjustRightInd w:val="0"/>
        <w:ind w:firstLine="570"/>
        <w:jc w:val="both"/>
      </w:pPr>
      <w:r w:rsidRPr="003B263A">
        <w:rPr>
          <w:b/>
        </w:rPr>
        <w:t>(4)</w:t>
      </w:r>
      <w:r w:rsidRPr="003B263A">
        <w:tab/>
        <w:t xml:space="preserve">Сключването на Договора между </w:t>
      </w:r>
      <w:r w:rsidRPr="003B263A">
        <w:rPr>
          <w:b/>
        </w:rPr>
        <w:t>ВЪЗЛОЖИТЕЛЯ</w:t>
      </w:r>
      <w:r w:rsidRPr="003B263A">
        <w:t xml:space="preserve"> и </w:t>
      </w:r>
      <w:r w:rsidRPr="003B263A">
        <w:rPr>
          <w:b/>
        </w:rPr>
        <w:t>ИЗПЪЛНИТЕЛЯ</w:t>
      </w:r>
      <w:r w:rsidRPr="003B263A">
        <w:t xml:space="preserve"> по никакъв начин не води до трудовоправни или каквито и да било други правни отношения между </w:t>
      </w:r>
      <w:r w:rsidRPr="003B263A">
        <w:rPr>
          <w:b/>
        </w:rPr>
        <w:t>ВЪЗЛОЖИТЕЛЯ</w:t>
      </w:r>
      <w:r w:rsidRPr="003B263A">
        <w:t xml:space="preserve"> и персонал на </w:t>
      </w:r>
      <w:r w:rsidRPr="003B263A">
        <w:rPr>
          <w:b/>
        </w:rPr>
        <w:t>ИЗПЪЛНИТЕЛЯ</w:t>
      </w:r>
      <w:r w:rsidRPr="003B263A">
        <w:t xml:space="preserve">, негови подизпълнители и други ангажирани от него лица. </w:t>
      </w:r>
      <w:r w:rsidRPr="003B263A">
        <w:rPr>
          <w:b/>
        </w:rPr>
        <w:t>ИЗПЪЛНИТЕЛЯТ</w:t>
      </w:r>
      <w:r w:rsidRPr="003B263A">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3B263A">
        <w:rPr>
          <w:b/>
        </w:rPr>
        <w:t>ВЪЗЛОЖИТЕЛЯТ</w:t>
      </w:r>
      <w:r w:rsidRPr="003B263A">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3B263A">
        <w:rPr>
          <w:b/>
        </w:rPr>
        <w:t>ВЪЗЛОЖИТЕЛЯ</w:t>
      </w:r>
      <w:r w:rsidRPr="003B263A">
        <w:t xml:space="preserve"> в нарушение на приложими нормативни изисквания.   </w:t>
      </w:r>
    </w:p>
    <w:p w:rsidR="00F41972" w:rsidRPr="003B263A" w:rsidRDefault="00F41972" w:rsidP="00F41972">
      <w:pPr>
        <w:ind w:firstLine="570"/>
        <w:jc w:val="center"/>
        <w:rPr>
          <w:b/>
          <w:bCs/>
          <w:highlight w:val="yellow"/>
        </w:rPr>
      </w:pPr>
    </w:p>
    <w:p w:rsidR="00F41972" w:rsidRPr="003B263A" w:rsidRDefault="00F41972" w:rsidP="00F41972">
      <w:pPr>
        <w:ind w:firstLine="570"/>
        <w:jc w:val="center"/>
        <w:rPr>
          <w:b/>
          <w:bCs/>
        </w:rPr>
      </w:pPr>
      <w:r w:rsidRPr="003B263A">
        <w:rPr>
          <w:b/>
          <w:bCs/>
        </w:rPr>
        <w:t>ІV. ПРАВА И ЗАДЪЛЖЕНИЯ НА ВЪЗЛОЖИТЕЛЯ</w:t>
      </w:r>
    </w:p>
    <w:p w:rsidR="00F41972" w:rsidRPr="003B263A" w:rsidRDefault="00F41972" w:rsidP="00F41972">
      <w:pPr>
        <w:ind w:firstLine="573"/>
        <w:jc w:val="both"/>
      </w:pPr>
      <w:r w:rsidRPr="003B263A">
        <w:rPr>
          <w:b/>
          <w:bCs/>
        </w:rPr>
        <w:lastRenderedPageBreak/>
        <w:t xml:space="preserve">Чл. 5 (1) </w:t>
      </w:r>
      <w:r w:rsidRPr="003B263A">
        <w:rPr>
          <w:b/>
        </w:rPr>
        <w:t>ВЪЗЛОЖИТЕЛЯТ</w:t>
      </w:r>
      <w:r w:rsidRPr="003B263A">
        <w:t xml:space="preserve"> има право </w:t>
      </w:r>
      <w:r w:rsidRPr="003B263A">
        <w:rPr>
          <w:bCs/>
        </w:rPr>
        <w:t>да получи услугите</w:t>
      </w:r>
      <w:r w:rsidRPr="003B263A">
        <w:t xml:space="preserve"> по настоящия договор в сроковете, по реда и при условията, договорени между страните.</w:t>
      </w:r>
    </w:p>
    <w:p w:rsidR="00F41972" w:rsidRPr="003B263A" w:rsidRDefault="00F41972" w:rsidP="00F41972">
      <w:pPr>
        <w:ind w:firstLine="573"/>
        <w:jc w:val="both"/>
      </w:pPr>
      <w:r w:rsidRPr="003B263A">
        <w:rPr>
          <w:b/>
          <w:bCs/>
        </w:rPr>
        <w:t xml:space="preserve">(2) </w:t>
      </w:r>
      <w:r w:rsidRPr="003B263A">
        <w:rPr>
          <w:b/>
        </w:rPr>
        <w:t>ВЪЗЛОЖИТЕЛЯТ</w:t>
      </w:r>
      <w:r w:rsidRPr="003B263A">
        <w:t xml:space="preserve"> има право да осъществява контрол върху изпълнението на поетите от </w:t>
      </w:r>
      <w:r w:rsidRPr="003B263A">
        <w:rPr>
          <w:b/>
        </w:rPr>
        <w:t>ИЗПЪЛНИТЕЛЯ</w:t>
      </w:r>
      <w:r w:rsidRPr="003B263A">
        <w:t xml:space="preserve"> договорни задължения /етапи на изпълнение, съдържание и др./ във всеки момент от действието на този договор, без с това да създава пречки на </w:t>
      </w:r>
      <w:r w:rsidRPr="003B263A">
        <w:rPr>
          <w:b/>
        </w:rPr>
        <w:t>ИЗПЪЛНИТЕЛЯ</w:t>
      </w:r>
      <w:r w:rsidRPr="003B263A">
        <w:t xml:space="preserve"> при изпълнение на неговата работа.</w:t>
      </w:r>
    </w:p>
    <w:p w:rsidR="00F41972" w:rsidRPr="003B263A" w:rsidRDefault="00F41972" w:rsidP="00F41972">
      <w:pPr>
        <w:ind w:firstLine="573"/>
        <w:jc w:val="both"/>
      </w:pPr>
      <w:r w:rsidRPr="003B263A">
        <w:rPr>
          <w:b/>
          <w:bCs/>
        </w:rPr>
        <w:t>(3)</w:t>
      </w:r>
      <w:r w:rsidRPr="003B263A">
        <w:t xml:space="preserve"> При изпълнение на този договор </w:t>
      </w:r>
      <w:r w:rsidRPr="003B263A">
        <w:rPr>
          <w:b/>
        </w:rPr>
        <w:t>ВЪЗЛОЖИТЕЛЯТ</w:t>
      </w:r>
      <w:r w:rsidRPr="003B263A">
        <w:t xml:space="preserve"> има право да дава писмени указания на </w:t>
      </w:r>
      <w:r w:rsidRPr="003B263A">
        <w:rPr>
          <w:b/>
        </w:rPr>
        <w:t>ИЗПЪЛНИТЕЛЯ</w:t>
      </w:r>
      <w:r w:rsidRPr="003B263A">
        <w:t xml:space="preserve">, необходими за качествено и точно изпълнение на възложените дейности. Параметрите на писмените указания не могат да касаят етапите на изпълнение и предмета на договора, а само и единствено изясняването на текущи въпроси, свързани с тежестта, която </w:t>
      </w:r>
      <w:r w:rsidRPr="003B263A">
        <w:rPr>
          <w:b/>
        </w:rPr>
        <w:t>ВЪЗЛОЖИТЕЛЯТ</w:t>
      </w:r>
      <w:r w:rsidRPr="003B263A">
        <w:t xml:space="preserve"> отдава на даден компонент от работата.</w:t>
      </w:r>
    </w:p>
    <w:p w:rsidR="00F41972" w:rsidRPr="003B263A" w:rsidRDefault="00F41972" w:rsidP="00F41972">
      <w:pPr>
        <w:ind w:firstLine="573"/>
        <w:jc w:val="both"/>
      </w:pPr>
      <w:r w:rsidRPr="003B263A">
        <w:rPr>
          <w:b/>
          <w:bCs/>
        </w:rPr>
        <w:t>(4)</w:t>
      </w:r>
      <w:r w:rsidRPr="003B263A">
        <w:rPr>
          <w:b/>
        </w:rPr>
        <w:t xml:space="preserve"> ВЪЗЛОЖИТЕЛЯТ</w:t>
      </w:r>
      <w:r w:rsidRPr="003B263A">
        <w:t xml:space="preserve"> има право да приеме извършените услуги в сроковете и при условията съгласно този договор и съобразно Пълното описание на предмета на поръчката и Техническата спецификация, Офертата и Техническо предложение, направени от </w:t>
      </w:r>
      <w:r w:rsidRPr="003B263A">
        <w:rPr>
          <w:b/>
        </w:rPr>
        <w:t xml:space="preserve">ИЗПЪЛНИТЕЛЯ </w:t>
      </w:r>
      <w:r w:rsidRPr="003B263A">
        <w:t xml:space="preserve">при участието му в процедурата. </w:t>
      </w:r>
      <w:r w:rsidRPr="003B263A">
        <w:rPr>
          <w:b/>
        </w:rPr>
        <w:t>ВЪЗЛОЖИТЕЛЯТ</w:t>
      </w:r>
      <w:r w:rsidRPr="003B263A">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договор по реда на чл. 1</w:t>
      </w:r>
      <w:r w:rsidR="009E7F2D" w:rsidRPr="003B263A">
        <w:t>4</w:t>
      </w:r>
      <w:r w:rsidRPr="003B263A">
        <w:t>.</w:t>
      </w:r>
    </w:p>
    <w:p w:rsidR="00F41972" w:rsidRPr="003B263A" w:rsidRDefault="00F41972" w:rsidP="00F41972">
      <w:pPr>
        <w:ind w:firstLine="573"/>
        <w:jc w:val="both"/>
      </w:pPr>
      <w:r w:rsidRPr="003B263A">
        <w:rPr>
          <w:b/>
          <w:bCs/>
        </w:rPr>
        <w:t>(5)</w:t>
      </w:r>
      <w:r w:rsidRPr="003B263A">
        <w:rPr>
          <w:b/>
        </w:rPr>
        <w:t xml:space="preserve"> ВЪЗЛОЖИТЕЛЯТ</w:t>
      </w:r>
      <w:r w:rsidRPr="003B263A">
        <w:t xml:space="preserve"> има право да получи всички изследвания, анализи и други продукти или материали, изготвени </w:t>
      </w:r>
      <w:r w:rsidRPr="003B263A">
        <w:rPr>
          <w:b/>
        </w:rPr>
        <w:t>от ИЗПЪЛНИТЕЛЯ</w:t>
      </w:r>
      <w:r w:rsidRPr="003B263A">
        <w:t xml:space="preserve"> в изпълнение на настоящия договор.</w:t>
      </w:r>
    </w:p>
    <w:p w:rsidR="00F41972" w:rsidRPr="003B263A" w:rsidRDefault="00F41972" w:rsidP="00F41972">
      <w:pPr>
        <w:ind w:firstLine="573"/>
        <w:jc w:val="both"/>
      </w:pPr>
      <w:r w:rsidRPr="003B263A">
        <w:rPr>
          <w:b/>
          <w:bCs/>
        </w:rPr>
        <w:t xml:space="preserve">(6) </w:t>
      </w:r>
      <w:r w:rsidRPr="003B263A">
        <w:rPr>
          <w:b/>
        </w:rPr>
        <w:t>ВЪЗЛОЖИТЕЛЯТ</w:t>
      </w:r>
      <w:r w:rsidRPr="003B263A">
        <w:t xml:space="preserve"> има право да одобри или да не одобри замяната на експерт съобразно предвиденото в чл. 9.</w:t>
      </w:r>
    </w:p>
    <w:p w:rsidR="00F41972" w:rsidRPr="003B263A" w:rsidRDefault="00F41972" w:rsidP="00F41972">
      <w:pPr>
        <w:ind w:firstLine="573"/>
        <w:jc w:val="both"/>
      </w:pPr>
      <w:r w:rsidRPr="003B263A">
        <w:rPr>
          <w:b/>
          <w:bCs/>
        </w:rPr>
        <w:t xml:space="preserve">Чл. 6 (1) </w:t>
      </w:r>
      <w:r w:rsidRPr="003B263A">
        <w:rPr>
          <w:b/>
        </w:rPr>
        <w:t>ВЪЗЛОЖИТЕЛЯТ</w:t>
      </w:r>
      <w:r w:rsidRPr="003B263A">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F41972" w:rsidRPr="003B263A" w:rsidRDefault="00F41972" w:rsidP="00F41972">
      <w:pPr>
        <w:ind w:firstLine="573"/>
        <w:jc w:val="both"/>
      </w:pPr>
      <w:r w:rsidRPr="003B263A">
        <w:rPr>
          <w:b/>
          <w:bCs/>
        </w:rPr>
        <w:t>(2)</w:t>
      </w:r>
      <w:r w:rsidRPr="003B263A">
        <w:rPr>
          <w:b/>
        </w:rPr>
        <w:t xml:space="preserve"> ВЪЗЛОЖИТЕЛЯТ</w:t>
      </w:r>
      <w:r w:rsidRPr="003B263A">
        <w:t xml:space="preserve"> се задължава да оказва съдействие на </w:t>
      </w:r>
      <w:r w:rsidRPr="003B263A">
        <w:rPr>
          <w:b/>
        </w:rPr>
        <w:t xml:space="preserve">ИЗПЪЛНИТЕЛЯ </w:t>
      </w:r>
      <w:r w:rsidRPr="003B263A">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rsidR="00F41972" w:rsidRPr="003B263A" w:rsidRDefault="00F41972" w:rsidP="00F41972">
      <w:pPr>
        <w:ind w:firstLine="573"/>
        <w:jc w:val="both"/>
      </w:pPr>
      <w:r w:rsidRPr="003B263A">
        <w:rPr>
          <w:b/>
          <w:bCs/>
        </w:rPr>
        <w:t>(3)</w:t>
      </w:r>
      <w:r w:rsidRPr="003B263A">
        <w:rPr>
          <w:b/>
        </w:rPr>
        <w:t xml:space="preserve"> ВЪЗЛОЖИТЕЛЯТ</w:t>
      </w:r>
      <w:r w:rsidRPr="003B263A">
        <w:t xml:space="preserve"> се задължава да приеме извършените услуги от </w:t>
      </w:r>
      <w:r w:rsidRPr="003B263A">
        <w:rPr>
          <w:b/>
        </w:rPr>
        <w:t>ИЗПЪЛНИТЕЛЯ,</w:t>
      </w:r>
      <w:r w:rsidRPr="003B263A">
        <w:t xml:space="preserve"> ако същите са изпълнени в съответствие с Пълното описание на предмета на поръчката, Техническата спецификация, Офертата и Техническото предложение, качествено и в сроковете, уговорени в този договор.</w:t>
      </w:r>
    </w:p>
    <w:p w:rsidR="00F41972" w:rsidRPr="003B263A" w:rsidRDefault="00F41972" w:rsidP="00F41972">
      <w:pPr>
        <w:ind w:firstLine="573"/>
        <w:jc w:val="both"/>
        <w:rPr>
          <w:bCs/>
        </w:rPr>
      </w:pPr>
      <w:r w:rsidRPr="003B263A">
        <w:rPr>
          <w:b/>
        </w:rPr>
        <w:t>(4)</w:t>
      </w:r>
      <w:r w:rsidRPr="003B263A">
        <w:t xml:space="preserve"> </w:t>
      </w:r>
      <w:r w:rsidRPr="003B263A">
        <w:rPr>
          <w:b/>
        </w:rPr>
        <w:t>ВЪЗЛОЖИТЕЛЯТ</w:t>
      </w:r>
      <w:r w:rsidRPr="003B263A">
        <w:t xml:space="preserve"> се задължава да освободи представената от </w:t>
      </w:r>
      <w:r w:rsidRPr="003B263A">
        <w:rPr>
          <w:b/>
        </w:rPr>
        <w:t xml:space="preserve">ИЗПЪЛНИТЕЛЯ </w:t>
      </w:r>
      <w:r w:rsidRPr="003B263A">
        <w:t>гаранция за изпълнение на договора по реда и при условията на чл. 1</w:t>
      </w:r>
      <w:r w:rsidR="009E7F2D" w:rsidRPr="003B263A">
        <w:t>5</w:t>
      </w:r>
      <w:r w:rsidRPr="003B263A">
        <w:t>.</w:t>
      </w:r>
    </w:p>
    <w:p w:rsidR="00F41972" w:rsidRPr="003B263A" w:rsidRDefault="00F41972" w:rsidP="00F41972">
      <w:pPr>
        <w:ind w:firstLine="570"/>
        <w:jc w:val="center"/>
        <w:rPr>
          <w:b/>
          <w:bCs/>
          <w:highlight w:val="cyan"/>
        </w:rPr>
      </w:pPr>
    </w:p>
    <w:p w:rsidR="00713ACD" w:rsidRPr="003B263A" w:rsidRDefault="00713ACD" w:rsidP="00713ACD">
      <w:pPr>
        <w:ind w:firstLine="570"/>
        <w:jc w:val="center"/>
        <w:rPr>
          <w:b/>
          <w:bCs/>
        </w:rPr>
      </w:pPr>
      <w:r w:rsidRPr="003B263A">
        <w:rPr>
          <w:b/>
          <w:bCs/>
        </w:rPr>
        <w:t>V. ПРАВА И ЗАДЪЛЖЕНИЯ НА ИЗПЪЛНИТЕЛЯ</w:t>
      </w:r>
    </w:p>
    <w:p w:rsidR="00713ACD" w:rsidRPr="003B263A" w:rsidRDefault="00713ACD" w:rsidP="00713ACD">
      <w:pPr>
        <w:ind w:firstLine="573"/>
        <w:jc w:val="both"/>
      </w:pPr>
      <w:r w:rsidRPr="003B263A">
        <w:rPr>
          <w:b/>
          <w:bCs/>
        </w:rPr>
        <w:lastRenderedPageBreak/>
        <w:t xml:space="preserve">Чл. 7 (1) </w:t>
      </w:r>
      <w:r w:rsidRPr="003B263A">
        <w:rPr>
          <w:b/>
        </w:rPr>
        <w:t>ИЗПЪЛНИТЕЛЯТ</w:t>
      </w:r>
      <w:r w:rsidRPr="003B263A">
        <w:t xml:space="preserve"> </w:t>
      </w:r>
      <w:r w:rsidRPr="003B263A">
        <w:rPr>
          <w:bCs/>
        </w:rPr>
        <w:t>има право</w:t>
      </w:r>
      <w:r w:rsidRPr="003B263A">
        <w:t xml:space="preserve"> да получи уговореното възнаграждение в сроковете и при условията, предвидени в този договор.</w:t>
      </w:r>
    </w:p>
    <w:p w:rsidR="00713ACD" w:rsidRPr="003B263A" w:rsidRDefault="00713ACD" w:rsidP="00713ACD">
      <w:pPr>
        <w:ind w:firstLine="573"/>
        <w:jc w:val="both"/>
      </w:pPr>
      <w:r w:rsidRPr="003B263A">
        <w:rPr>
          <w:b/>
          <w:bCs/>
        </w:rPr>
        <w:t xml:space="preserve">(2) </w:t>
      </w:r>
      <w:r w:rsidRPr="003B263A">
        <w:rPr>
          <w:b/>
        </w:rPr>
        <w:t>ИЗПЪЛНИТЕЛЯТ</w:t>
      </w:r>
      <w:r w:rsidRPr="003B263A">
        <w:t xml:space="preserve"> има право да иска от </w:t>
      </w:r>
      <w:r w:rsidRPr="003B263A">
        <w:rPr>
          <w:b/>
        </w:rPr>
        <w:t>ВЪЗЛОЖИТЕЛЯ</w:t>
      </w:r>
      <w:r w:rsidRPr="003B263A">
        <w:t xml:space="preserve"> съдействие и информация, необходими  за изпълнение на възложените дейности.</w:t>
      </w:r>
    </w:p>
    <w:p w:rsidR="00713ACD" w:rsidRPr="003B263A" w:rsidRDefault="00713ACD" w:rsidP="00713ACD">
      <w:pPr>
        <w:ind w:firstLine="573"/>
        <w:jc w:val="both"/>
      </w:pPr>
      <w:r w:rsidRPr="003B263A">
        <w:rPr>
          <w:b/>
        </w:rPr>
        <w:t>(3)</w:t>
      </w:r>
      <w:r w:rsidRPr="003B263A">
        <w:t xml:space="preserve"> </w:t>
      </w:r>
      <w:r w:rsidRPr="003B263A">
        <w:rPr>
          <w:b/>
        </w:rPr>
        <w:t xml:space="preserve">ИЗПЪЛНИТЕЛЯТ </w:t>
      </w:r>
      <w:r w:rsidRPr="003B263A">
        <w:t>има право на</w:t>
      </w:r>
      <w:r w:rsidRPr="003B263A">
        <w:rPr>
          <w:b/>
        </w:rPr>
        <w:t xml:space="preserve"> </w:t>
      </w:r>
      <w:r w:rsidRPr="003B263A">
        <w:t>пълен и цялостен достъп до местата, където се осъществяват проектите, в това число и до всички документи и база данни, свързани с техническото управление на проектите.</w:t>
      </w:r>
    </w:p>
    <w:p w:rsidR="00713ACD" w:rsidRPr="003B263A" w:rsidRDefault="00713ACD" w:rsidP="00713ACD">
      <w:pPr>
        <w:ind w:firstLine="573"/>
        <w:jc w:val="both"/>
      </w:pPr>
      <w:r w:rsidRPr="003B263A">
        <w:rPr>
          <w:b/>
          <w:bCs/>
        </w:rPr>
        <w:t xml:space="preserve">Чл. 8 (1) </w:t>
      </w:r>
      <w:r w:rsidRPr="003B263A">
        <w:rPr>
          <w:b/>
        </w:rPr>
        <w:t>ИЗПЪЛНИТЕЛЯТ</w:t>
      </w:r>
      <w:r w:rsidRPr="003B263A">
        <w:t xml:space="preserve"> </w:t>
      </w:r>
      <w:r w:rsidRPr="003B263A">
        <w:rPr>
          <w:bCs/>
        </w:rPr>
        <w:t>се задължава</w:t>
      </w:r>
      <w:r w:rsidRPr="003B263A">
        <w:t xml:space="preserve"> да представи на ВЪЗЛОЖИТЕЛЯ доклад за извършената проверка на разходите по проекта, предмет на изпълнение по настоящата поръчка съгласно чл. 1, ал. 1 от договора, в сроковете и при условията на този договор. </w:t>
      </w:r>
    </w:p>
    <w:p w:rsidR="00713ACD" w:rsidRPr="00424B2E" w:rsidRDefault="00713ACD" w:rsidP="00713ACD">
      <w:pPr>
        <w:pStyle w:val="Style87"/>
        <w:widowControl/>
        <w:spacing w:line="240" w:lineRule="auto"/>
        <w:ind w:firstLine="573"/>
        <w:rPr>
          <w:i/>
          <w:iCs/>
          <w:color w:val="000000" w:themeColor="text1"/>
        </w:rPr>
      </w:pPr>
      <w:r w:rsidRPr="003B263A">
        <w:rPr>
          <w:b/>
          <w:bCs/>
        </w:rPr>
        <w:t xml:space="preserve">(2) </w:t>
      </w:r>
      <w:r w:rsidRPr="00424B2E">
        <w:rPr>
          <w:b/>
          <w:bCs/>
          <w:color w:val="000000" w:themeColor="text1"/>
        </w:rPr>
        <w:t>ИЗПЪЛНИТЕЛЯТ</w:t>
      </w:r>
      <w:r w:rsidRPr="00424B2E">
        <w:rPr>
          <w:bCs/>
          <w:color w:val="000000" w:themeColor="text1"/>
        </w:rPr>
        <w:t xml:space="preserve"> </w:t>
      </w:r>
      <w:r w:rsidRPr="00424B2E">
        <w:rPr>
          <w:color w:val="000000" w:themeColor="text1"/>
        </w:rPr>
        <w:t xml:space="preserve">трябва да предприеме необходимите мерки, за да осигури публичност на финансирането от страна на Европейския Съюз чрез Европейски фонд за регионално развитие. Тези мерки трябва да са в съответствие с приложимите правила за информиране и публичност, предвидени в чл. 8 и чл. 9 от Регламент на Комисията № 1828/2006 и Приложение 1 към него. Изпълнителят е длъжен да прилага изискванията за публичност и визуализация. Всеки от документите изготвени в изпълнение на договора, както и всяка публикация, в каквато и да било форма и среда, включително Интернет, трябва да отговаря на тези изисквания и да съдържа следния текст: </w:t>
      </w:r>
      <w:r w:rsidRPr="00424B2E">
        <w:rPr>
          <w:i/>
          <w:iCs/>
          <w:color w:val="000000" w:themeColor="text1"/>
        </w:rPr>
        <w:t>"Този документ е създаден с финансовата подкрепа на Оперативна програма „</w:t>
      </w:r>
      <w:r w:rsidRPr="00424B2E">
        <w:rPr>
          <w:color w:val="000000" w:themeColor="text1"/>
        </w:rPr>
        <w:t>Регионално развитие</w:t>
      </w:r>
      <w:r w:rsidRPr="00424B2E">
        <w:rPr>
          <w:i/>
          <w:iCs/>
          <w:color w:val="000000" w:themeColor="text1"/>
        </w:rPr>
        <w:t xml:space="preserve">" </w:t>
      </w:r>
      <w:r w:rsidRPr="00424B2E">
        <w:rPr>
          <w:color w:val="000000" w:themeColor="text1"/>
        </w:rPr>
        <w:t>2007-2013</w:t>
      </w:r>
      <w:r w:rsidRPr="00424B2E">
        <w:rPr>
          <w:i/>
          <w:iCs/>
          <w:color w:val="000000" w:themeColor="text1"/>
        </w:rPr>
        <w:t xml:space="preserve">, съфинансирана от Европейския съюз чрез </w:t>
      </w:r>
      <w:r w:rsidRPr="00424B2E">
        <w:rPr>
          <w:color w:val="000000" w:themeColor="text1"/>
        </w:rPr>
        <w:t>Европейския фонд за регионално развитие</w:t>
      </w:r>
      <w:r w:rsidRPr="00424B2E">
        <w:rPr>
          <w:i/>
          <w:iCs/>
          <w:color w:val="000000" w:themeColor="text1"/>
        </w:rPr>
        <w:t>. Цялата отговорност за съдържанието на документа се носи от &lt;……………… име на Изпълнителя&gt; и при никакви обстоятелства не може да се приема, че този документ отразява официалното становище на Европейския съюз или Министерството на регионалното развитие и благоустройството."</w:t>
      </w:r>
    </w:p>
    <w:p w:rsidR="00713ACD" w:rsidRPr="003B263A" w:rsidRDefault="00713ACD" w:rsidP="00713ACD">
      <w:pPr>
        <w:ind w:firstLine="573"/>
        <w:jc w:val="both"/>
      </w:pPr>
      <w:r w:rsidRPr="003B263A">
        <w:rPr>
          <w:b/>
        </w:rPr>
        <w:t>(3)</w:t>
      </w:r>
      <w:r w:rsidRPr="003B263A">
        <w:t xml:space="preserve"> При изпълнение предмета на обществената поръчка </w:t>
      </w:r>
      <w:r w:rsidRPr="003B263A">
        <w:rPr>
          <w:b/>
        </w:rPr>
        <w:t>ИЗПЪЛНИТЕЛЯТ</w:t>
      </w:r>
      <w:r w:rsidRPr="003B263A">
        <w:t xml:space="preserve"> се задължава да извърши одит на следните </w:t>
      </w:r>
      <w:r w:rsidR="00E77A14" w:rsidRPr="003B263A">
        <w:t>дейности</w:t>
      </w:r>
      <w:r w:rsidRPr="003B263A">
        <w:t>:</w:t>
      </w:r>
    </w:p>
    <w:p w:rsidR="00E77A14" w:rsidRPr="003B263A" w:rsidRDefault="00E77A14" w:rsidP="00E77A14">
      <w:pPr>
        <w:numPr>
          <w:ilvl w:val="1"/>
          <w:numId w:val="10"/>
        </w:numPr>
        <w:ind w:left="0" w:right="-50" w:firstLine="284"/>
        <w:jc w:val="both"/>
        <w:rPr>
          <w:rFonts w:eastAsia="Times New Roman"/>
          <w:lang w:eastAsia="en-US"/>
        </w:rPr>
      </w:pPr>
      <w:r w:rsidRPr="003B263A">
        <w:rPr>
          <w:rFonts w:eastAsia="Times New Roman"/>
          <w:lang w:eastAsia="en-US"/>
        </w:rPr>
        <w:t xml:space="preserve">Изпълнителят следва да осъществи пълен, независим финансов одит на средствата </w:t>
      </w:r>
      <w:r w:rsidRPr="003B263A">
        <w:rPr>
          <w:rFonts w:eastAsia="Times New Roman"/>
          <w:color w:val="000000"/>
          <w:lang w:eastAsia="en-US"/>
        </w:rPr>
        <w:t>по проекта</w:t>
      </w:r>
      <w:r w:rsidRPr="003B263A">
        <w:rPr>
          <w:rFonts w:eastAsia="Times New Roman"/>
          <w:lang w:eastAsia="en-US"/>
        </w:rPr>
        <w:t>, изготвяйки необходимия одитен доклад;</w:t>
      </w:r>
    </w:p>
    <w:p w:rsidR="00E77A14" w:rsidRPr="003B263A" w:rsidRDefault="00E77A14" w:rsidP="00E77A14">
      <w:pPr>
        <w:numPr>
          <w:ilvl w:val="1"/>
          <w:numId w:val="10"/>
        </w:numPr>
        <w:ind w:left="0" w:right="-50" w:firstLine="284"/>
        <w:jc w:val="both"/>
        <w:rPr>
          <w:rFonts w:eastAsia="Times New Roman"/>
          <w:lang w:eastAsia="en-US"/>
        </w:rPr>
      </w:pPr>
      <w:r w:rsidRPr="003B263A">
        <w:rPr>
          <w:rFonts w:eastAsia="Times New Roman"/>
          <w:lang w:eastAsia="en-US"/>
        </w:rPr>
        <w:t>Гарантира, че одитната дейност се извършва в съответствие с международните стандарти за одит;</w:t>
      </w:r>
    </w:p>
    <w:p w:rsidR="00E77A14" w:rsidRPr="003B263A" w:rsidRDefault="00E77A14" w:rsidP="00E77A14">
      <w:pPr>
        <w:numPr>
          <w:ilvl w:val="1"/>
          <w:numId w:val="10"/>
        </w:numPr>
        <w:ind w:left="0" w:right="-50" w:firstLine="284"/>
        <w:jc w:val="both"/>
        <w:rPr>
          <w:rFonts w:eastAsia="Times New Roman"/>
          <w:lang w:eastAsia="en-US"/>
        </w:rPr>
      </w:pPr>
      <w:r w:rsidRPr="003B263A">
        <w:rPr>
          <w:rFonts w:eastAsia="Times New Roman"/>
          <w:lang w:eastAsia="en-US"/>
        </w:rPr>
        <w:t xml:space="preserve">Гарантира провеждането на одита за потвърждаване на ефективното функциониране на системата за управление и контрол на проекта; </w:t>
      </w:r>
    </w:p>
    <w:p w:rsidR="00E77A14" w:rsidRPr="003B263A" w:rsidRDefault="00E77A14" w:rsidP="00E77A14">
      <w:pPr>
        <w:numPr>
          <w:ilvl w:val="1"/>
          <w:numId w:val="10"/>
        </w:numPr>
        <w:ind w:left="0" w:right="-50" w:firstLine="284"/>
        <w:jc w:val="both"/>
        <w:rPr>
          <w:rFonts w:eastAsia="Times New Roman"/>
          <w:lang w:eastAsia="en-US"/>
        </w:rPr>
      </w:pPr>
      <w:r w:rsidRPr="003B263A">
        <w:rPr>
          <w:rFonts w:eastAsia="Times New Roman"/>
          <w:lang w:eastAsia="en-US"/>
        </w:rPr>
        <w:t>Осъществява одита въз основа на подходяща извадка за потвърждаване на декларираните разходи;</w:t>
      </w:r>
    </w:p>
    <w:p w:rsidR="00E77A14" w:rsidRPr="003B263A" w:rsidRDefault="00E77A14" w:rsidP="00E9605D">
      <w:pPr>
        <w:widowControl w:val="0"/>
        <w:numPr>
          <w:ilvl w:val="1"/>
          <w:numId w:val="10"/>
        </w:numPr>
        <w:shd w:val="clear" w:color="auto" w:fill="FFFFFF"/>
        <w:autoSpaceDE w:val="0"/>
        <w:autoSpaceDN w:val="0"/>
        <w:adjustRightInd w:val="0"/>
        <w:ind w:left="0" w:right="-50" w:firstLine="284"/>
        <w:jc w:val="both"/>
        <w:rPr>
          <w:rFonts w:eastAsia="Times New Roman"/>
          <w:lang w:eastAsia="en-US"/>
        </w:rPr>
      </w:pPr>
      <w:r w:rsidRPr="003B263A">
        <w:rPr>
          <w:rFonts w:eastAsia="Times New Roman"/>
          <w:lang w:eastAsia="en-US"/>
        </w:rPr>
        <w:t>Разкрива, регистрира/вписва и докладва при наличие на нередности при изпълнението на проекта.</w:t>
      </w:r>
    </w:p>
    <w:p w:rsidR="00713ACD" w:rsidRPr="003B263A" w:rsidRDefault="00E77A14" w:rsidP="00E77A14">
      <w:pPr>
        <w:ind w:firstLine="573"/>
        <w:jc w:val="both"/>
      </w:pPr>
      <w:r w:rsidRPr="003B263A">
        <w:rPr>
          <w:b/>
          <w:bCs/>
        </w:rPr>
        <w:lastRenderedPageBreak/>
        <w:t xml:space="preserve"> </w:t>
      </w:r>
      <w:r w:rsidR="00713ACD" w:rsidRPr="003B263A">
        <w:rPr>
          <w:b/>
          <w:bCs/>
        </w:rPr>
        <w:t xml:space="preserve">(4) </w:t>
      </w:r>
      <w:r w:rsidR="00713ACD" w:rsidRPr="003B263A">
        <w:rPr>
          <w:b/>
        </w:rPr>
        <w:t>ИЗПЪЛНИТЕЛЯТ</w:t>
      </w:r>
      <w:r w:rsidR="00713ACD" w:rsidRPr="003B263A">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r w:rsidR="00713ACD" w:rsidRPr="003B263A">
        <w:rPr>
          <w:bCs/>
        </w:rPr>
        <w:t>.</w:t>
      </w:r>
    </w:p>
    <w:p w:rsidR="00713ACD" w:rsidRPr="003B263A" w:rsidRDefault="00713ACD" w:rsidP="00713ACD">
      <w:pPr>
        <w:ind w:firstLine="573"/>
        <w:jc w:val="both"/>
      </w:pPr>
      <w:r w:rsidRPr="003B263A">
        <w:rPr>
          <w:b/>
          <w:bCs/>
        </w:rPr>
        <w:t xml:space="preserve">(5) </w:t>
      </w:r>
      <w:r w:rsidRPr="003B263A">
        <w:rPr>
          <w:b/>
        </w:rPr>
        <w:t>ИЗПЪЛНИТЕЛЯТ</w:t>
      </w:r>
      <w:r w:rsidRPr="003B263A">
        <w:t xml:space="preserve"> се задължава да не препятства </w:t>
      </w:r>
      <w:r w:rsidRPr="003B263A">
        <w:rPr>
          <w:b/>
        </w:rPr>
        <w:t>ВЪЗЛОЖИТЕЛЯ</w:t>
      </w:r>
      <w:r w:rsidRPr="003B263A">
        <w:t xml:space="preserve"> при осъществяване на контрол от негова страна върху изпълнение на възложената работа.</w:t>
      </w:r>
    </w:p>
    <w:p w:rsidR="00713ACD" w:rsidRPr="003B263A" w:rsidRDefault="00713ACD" w:rsidP="00713ACD">
      <w:pPr>
        <w:ind w:firstLine="573"/>
        <w:jc w:val="both"/>
      </w:pPr>
      <w:r w:rsidRPr="003B263A">
        <w:rPr>
          <w:b/>
          <w:bCs/>
        </w:rPr>
        <w:t>(6)</w:t>
      </w:r>
      <w:r w:rsidRPr="003B263A">
        <w:rPr>
          <w:bCs/>
        </w:rPr>
        <w:t xml:space="preserve"> </w:t>
      </w:r>
      <w:r w:rsidRPr="003B263A">
        <w:t xml:space="preserve">При изпълнение на дейностите по чл. 1 </w:t>
      </w:r>
      <w:r w:rsidRPr="003B263A">
        <w:rPr>
          <w:b/>
        </w:rPr>
        <w:t>ИЗПЪЛНИТЕЛЯТ</w:t>
      </w:r>
      <w:r w:rsidRPr="003B263A">
        <w:t xml:space="preserve"> се задължава да се ръководи от указанията </w:t>
      </w:r>
      <w:r w:rsidRPr="003B263A">
        <w:rPr>
          <w:b/>
        </w:rPr>
        <w:t>на ВЪЗЛОЖИТЕЛЯ</w:t>
      </w:r>
      <w:r w:rsidRPr="003B263A">
        <w:t>, давани в писмен вид.</w:t>
      </w:r>
    </w:p>
    <w:p w:rsidR="00713ACD" w:rsidRPr="003B263A" w:rsidRDefault="00713ACD" w:rsidP="00713ACD">
      <w:pPr>
        <w:ind w:firstLine="573"/>
        <w:jc w:val="both"/>
      </w:pPr>
      <w:r w:rsidRPr="003B263A">
        <w:rPr>
          <w:b/>
          <w:bCs/>
        </w:rPr>
        <w:t>(7)</w:t>
      </w:r>
      <w:r w:rsidRPr="003B263A">
        <w:rPr>
          <w:b/>
        </w:rPr>
        <w:t xml:space="preserve"> ИЗПЪЛНИТЕЛЯТ</w:t>
      </w:r>
      <w:r w:rsidRPr="003B263A">
        <w:t xml:space="preserve"> се задължава да приема и разглежда всички писмени указания и възражения на </w:t>
      </w:r>
      <w:r w:rsidRPr="003B263A">
        <w:rPr>
          <w:b/>
        </w:rPr>
        <w:t>ВЪЗЛОЖИТЕЛЯ</w:t>
      </w:r>
      <w:r w:rsidRPr="003B263A">
        <w:t xml:space="preserve"> относно недостатъците, допуснати при извършване на услугите по този договор, и да ги отстранява своевременно за своя сметка.</w:t>
      </w:r>
    </w:p>
    <w:p w:rsidR="00713ACD" w:rsidRPr="003B263A" w:rsidRDefault="00713ACD" w:rsidP="003F7A9B">
      <w:pPr>
        <w:ind w:firstLine="573"/>
        <w:jc w:val="both"/>
        <w:rPr>
          <w:b/>
        </w:rPr>
      </w:pPr>
      <w:r w:rsidRPr="003B263A">
        <w:rPr>
          <w:b/>
          <w:bCs/>
        </w:rPr>
        <w:t xml:space="preserve">(8) </w:t>
      </w:r>
      <w:r w:rsidRPr="003B263A">
        <w:rPr>
          <w:b/>
        </w:rPr>
        <w:t>ИЗПЪЛНИТЕЛЯТ</w:t>
      </w:r>
      <w:r w:rsidRPr="003B263A">
        <w:t xml:space="preserve"> се задължава своевременно да информира </w:t>
      </w:r>
      <w:r w:rsidRPr="003B263A">
        <w:rPr>
          <w:b/>
        </w:rPr>
        <w:t>ВЪЗЛОЖИТЕЛЯ</w:t>
      </w:r>
      <w:r w:rsidRPr="003B263A">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003F7A9B" w:rsidRPr="003B263A">
        <w:rPr>
          <w:b/>
        </w:rPr>
        <w:t>ВЪЗЛОЖИТЕЛЯ.</w:t>
      </w:r>
    </w:p>
    <w:p w:rsidR="00713ACD" w:rsidRPr="003B263A" w:rsidRDefault="00EB0126" w:rsidP="00713ACD">
      <w:pPr>
        <w:tabs>
          <w:tab w:val="left" w:pos="0"/>
        </w:tabs>
        <w:ind w:right="-143" w:firstLine="426"/>
        <w:jc w:val="both"/>
      </w:pPr>
      <w:r>
        <w:rPr>
          <w:b/>
        </w:rPr>
        <w:t xml:space="preserve">  </w:t>
      </w:r>
      <w:r w:rsidR="003F7A9B" w:rsidRPr="003B263A">
        <w:rPr>
          <w:b/>
        </w:rPr>
        <w:t>(9</w:t>
      </w:r>
      <w:r w:rsidR="00713ACD" w:rsidRPr="003B263A">
        <w:rPr>
          <w:b/>
        </w:rPr>
        <w:t>)</w:t>
      </w:r>
      <w:r w:rsidR="00713ACD" w:rsidRPr="003B263A">
        <w:t xml:space="preserve"> Изготвеният от </w:t>
      </w:r>
      <w:r w:rsidR="00713ACD" w:rsidRPr="003B263A">
        <w:rPr>
          <w:b/>
        </w:rPr>
        <w:t xml:space="preserve">ИЗПЪЛНИТЕЛЯ </w:t>
      </w:r>
      <w:r w:rsidR="00713ACD" w:rsidRPr="003B263A">
        <w:t xml:space="preserve">доклад за одит трябва да изразява независимо одиторско мнение относно достоверното представяне във всички аспекти на същественост при изпълнение на проекта и следва да включва: </w:t>
      </w:r>
    </w:p>
    <w:p w:rsidR="00713ACD" w:rsidRPr="003B263A" w:rsidRDefault="00713ACD" w:rsidP="00713ACD">
      <w:pPr>
        <w:numPr>
          <w:ilvl w:val="1"/>
          <w:numId w:val="33"/>
        </w:numPr>
        <w:tabs>
          <w:tab w:val="clear" w:pos="1440"/>
          <w:tab w:val="left" w:pos="0"/>
        </w:tabs>
        <w:ind w:left="600" w:right="-143"/>
        <w:jc w:val="both"/>
      </w:pPr>
      <w:r w:rsidRPr="003B263A">
        <w:t>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713ACD" w:rsidRPr="003B263A" w:rsidRDefault="00713ACD" w:rsidP="00713ACD">
      <w:pPr>
        <w:numPr>
          <w:ilvl w:val="1"/>
          <w:numId w:val="33"/>
        </w:numPr>
        <w:tabs>
          <w:tab w:val="clear" w:pos="1440"/>
          <w:tab w:val="left" w:pos="0"/>
        </w:tabs>
        <w:ind w:left="600" w:right="-143"/>
        <w:jc w:val="both"/>
      </w:pPr>
      <w:r w:rsidRPr="003B263A">
        <w:t>Проследяване ефективното прилагане от страна на Възложителя на правилата, разписани от органите, отговорни за управление, наблюдение и контрол на съответната Оперативна програма</w:t>
      </w:r>
      <w:r w:rsidRPr="003B263A">
        <w:rPr>
          <w:lang w:val="ru-RU"/>
        </w:rPr>
        <w:t>;</w:t>
      </w:r>
    </w:p>
    <w:p w:rsidR="00713ACD" w:rsidRPr="003B263A" w:rsidRDefault="00713ACD" w:rsidP="00713ACD">
      <w:pPr>
        <w:numPr>
          <w:ilvl w:val="1"/>
          <w:numId w:val="33"/>
        </w:numPr>
        <w:tabs>
          <w:tab w:val="clear" w:pos="1440"/>
          <w:tab w:val="left" w:pos="0"/>
        </w:tabs>
        <w:ind w:left="600" w:right="-143"/>
        <w:jc w:val="both"/>
      </w:pPr>
      <w:r w:rsidRPr="003B263A">
        <w:t>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713ACD" w:rsidRPr="003B263A" w:rsidRDefault="003F7A9B" w:rsidP="00713ACD">
      <w:pPr>
        <w:ind w:firstLine="573"/>
        <w:jc w:val="both"/>
      </w:pPr>
      <w:r w:rsidRPr="003B263A">
        <w:rPr>
          <w:b/>
        </w:rPr>
        <w:t>(10</w:t>
      </w:r>
      <w:r w:rsidR="00713ACD" w:rsidRPr="003B263A">
        <w:rPr>
          <w:b/>
        </w:rPr>
        <w:t>) ИЗПЪЛНИТЕЛЯТ</w:t>
      </w:r>
      <w:r w:rsidR="00713ACD" w:rsidRPr="003B263A">
        <w:t xml:space="preserve"> носи отговорност за качеството на извършените от него услуги и за законосъобразността им.</w:t>
      </w:r>
    </w:p>
    <w:p w:rsidR="00713ACD" w:rsidRPr="003B263A" w:rsidRDefault="00713ACD" w:rsidP="00713ACD">
      <w:pPr>
        <w:ind w:firstLine="573"/>
        <w:jc w:val="both"/>
      </w:pPr>
      <w:r w:rsidRPr="003B263A">
        <w:rPr>
          <w:b/>
        </w:rPr>
        <w:t>(1</w:t>
      </w:r>
      <w:r w:rsidR="00B045B3" w:rsidRPr="003B263A">
        <w:rPr>
          <w:b/>
        </w:rPr>
        <w:t>1</w:t>
      </w:r>
      <w:r w:rsidRPr="003B263A">
        <w:rPr>
          <w:b/>
        </w:rPr>
        <w:t>) ИЗПЪЛНИТЕЛЯТ</w:t>
      </w:r>
      <w:r w:rsidRPr="003B263A">
        <w:t xml:space="preserve"> се задължава да спазва </w:t>
      </w:r>
      <w:r w:rsidR="009E7F2D" w:rsidRPr="003B263A">
        <w:t xml:space="preserve">правилата за информиране </w:t>
      </w:r>
      <w:r w:rsidRPr="003B263A">
        <w:t>и публичност, предвидени в чл. 8 и чл. 9 от Регламент на Комисията № 1828/2006 и Приложение 1 към него.</w:t>
      </w:r>
    </w:p>
    <w:p w:rsidR="00713ACD" w:rsidRPr="003B263A" w:rsidRDefault="00713ACD" w:rsidP="00713ACD">
      <w:pPr>
        <w:ind w:firstLine="573"/>
        <w:jc w:val="both"/>
        <w:rPr>
          <w:highlight w:val="cyan"/>
        </w:rPr>
      </w:pPr>
    </w:p>
    <w:p w:rsidR="00713ACD" w:rsidRPr="003B263A" w:rsidRDefault="00713ACD" w:rsidP="00713ACD">
      <w:pPr>
        <w:ind w:firstLine="570"/>
        <w:jc w:val="center"/>
        <w:rPr>
          <w:b/>
          <w:bCs/>
        </w:rPr>
      </w:pPr>
      <w:r w:rsidRPr="003B263A">
        <w:rPr>
          <w:b/>
          <w:bCs/>
        </w:rPr>
        <w:t>VІ. ЕКИП ОТ ЕКСПЕРТИ</w:t>
      </w:r>
    </w:p>
    <w:p w:rsidR="00713ACD" w:rsidRPr="003B263A" w:rsidRDefault="00713ACD" w:rsidP="00713ACD">
      <w:pPr>
        <w:ind w:firstLine="573"/>
        <w:jc w:val="both"/>
        <w:rPr>
          <w:bCs/>
        </w:rPr>
      </w:pPr>
      <w:r w:rsidRPr="003B263A">
        <w:rPr>
          <w:b/>
          <w:bCs/>
        </w:rPr>
        <w:t>Чл. 9 (1)</w:t>
      </w:r>
      <w:r w:rsidRPr="003B263A">
        <w:rPr>
          <w:bCs/>
        </w:rPr>
        <w:t xml:space="preserve"> </w:t>
      </w:r>
      <w:r w:rsidRPr="003B263A">
        <w:t xml:space="preserve">За изпълнение на дейностите по този договор </w:t>
      </w:r>
      <w:r w:rsidRPr="003B263A">
        <w:rPr>
          <w:b/>
        </w:rPr>
        <w:t>ИЗПЪЛНИТЕЛЯТ</w:t>
      </w:r>
      <w:r w:rsidRPr="003B263A">
        <w:t xml:space="preserve"> се задължава да осигури и използва екипа от експерти, съгласно Списък на експертите в екипа, отговорен за изпълнение на поръчката – </w:t>
      </w:r>
      <w:r w:rsidRPr="003B263A">
        <w:rPr>
          <w:b/>
        </w:rPr>
        <w:t>Приложение № 6 към Договора</w:t>
      </w:r>
      <w:r w:rsidRPr="003B263A">
        <w:rPr>
          <w:bCs/>
        </w:rPr>
        <w:t>.</w:t>
      </w:r>
    </w:p>
    <w:p w:rsidR="00713ACD" w:rsidRPr="003B263A" w:rsidRDefault="00713ACD" w:rsidP="005376CD">
      <w:pPr>
        <w:pStyle w:val="BodyText"/>
        <w:spacing w:before="0" w:beforeAutospacing="0" w:after="0" w:afterAutospacing="0"/>
        <w:ind w:firstLine="573"/>
        <w:jc w:val="both"/>
        <w:rPr>
          <w:b/>
        </w:rPr>
      </w:pPr>
      <w:r w:rsidRPr="003B263A">
        <w:rPr>
          <w:b/>
          <w:bCs/>
        </w:rPr>
        <w:t>(2)</w:t>
      </w:r>
      <w:r w:rsidRPr="003B263A">
        <w:rPr>
          <w:b/>
        </w:rPr>
        <w:t xml:space="preserve"> ИЗПЪЛНИТЕЛЯТ</w:t>
      </w:r>
      <w:r w:rsidRPr="003B263A">
        <w:t xml:space="preserve"> няма право да заменя лицата, посочени в офертата му и в Списъка на експертите в екипа, отговорен за изпълнение на поръчката, като експерти без предварително писмено съгласие на </w:t>
      </w:r>
      <w:r w:rsidRPr="003B263A">
        <w:rPr>
          <w:b/>
        </w:rPr>
        <w:t>ВЪЗЛОЖИТЕЛЯ.</w:t>
      </w:r>
    </w:p>
    <w:p w:rsidR="00713ACD" w:rsidRPr="003B263A" w:rsidRDefault="00713ACD" w:rsidP="00713ACD">
      <w:pPr>
        <w:pStyle w:val="BodyText"/>
        <w:spacing w:before="0" w:beforeAutospacing="0" w:after="0" w:afterAutospacing="0"/>
        <w:ind w:firstLine="573"/>
      </w:pPr>
      <w:r w:rsidRPr="003B263A">
        <w:rPr>
          <w:b/>
          <w:bCs/>
        </w:rPr>
        <w:lastRenderedPageBreak/>
        <w:t>(3)</w:t>
      </w:r>
      <w:r w:rsidRPr="003B263A">
        <w:rPr>
          <w:b/>
        </w:rPr>
        <w:t xml:space="preserve"> ИЗПЪЛНИТЕЛЯТ</w:t>
      </w:r>
      <w:r w:rsidRPr="003B263A">
        <w:t xml:space="preserve"> може да предложи смяна на експерт в следните случаи:</w:t>
      </w:r>
    </w:p>
    <w:p w:rsidR="00713ACD" w:rsidRPr="003B263A" w:rsidRDefault="00713ACD" w:rsidP="00713ACD">
      <w:pPr>
        <w:pStyle w:val="BodyText"/>
        <w:widowControl w:val="0"/>
        <w:numPr>
          <w:ilvl w:val="0"/>
          <w:numId w:val="32"/>
        </w:numPr>
        <w:spacing w:before="0" w:beforeAutospacing="0" w:after="0" w:afterAutospacing="0"/>
        <w:ind w:left="0" w:firstLine="573"/>
        <w:jc w:val="both"/>
      </w:pPr>
      <w:r w:rsidRPr="003B263A">
        <w:t>при смърт на експерт;</w:t>
      </w:r>
    </w:p>
    <w:p w:rsidR="00713ACD" w:rsidRPr="003B263A" w:rsidRDefault="00713ACD" w:rsidP="00713ACD">
      <w:pPr>
        <w:pStyle w:val="BodyText"/>
        <w:widowControl w:val="0"/>
        <w:numPr>
          <w:ilvl w:val="0"/>
          <w:numId w:val="32"/>
        </w:numPr>
        <w:spacing w:before="0" w:beforeAutospacing="0" w:after="0" w:afterAutospacing="0"/>
        <w:ind w:left="0" w:firstLine="573"/>
        <w:jc w:val="both"/>
      </w:pPr>
      <w:r w:rsidRPr="003B263A">
        <w:t xml:space="preserve">при невъзможност на експерт да изпълнява възложената му работа  повече от 1 (един) месец; </w:t>
      </w:r>
    </w:p>
    <w:p w:rsidR="00713ACD" w:rsidRPr="003B263A" w:rsidRDefault="005376CD" w:rsidP="00713ACD">
      <w:pPr>
        <w:pStyle w:val="BodyText"/>
        <w:widowControl w:val="0"/>
        <w:numPr>
          <w:ilvl w:val="0"/>
          <w:numId w:val="32"/>
        </w:numPr>
        <w:spacing w:before="0" w:beforeAutospacing="0" w:after="0" w:afterAutospacing="0"/>
        <w:ind w:left="0" w:firstLine="573"/>
        <w:jc w:val="both"/>
      </w:pPr>
      <w:r w:rsidRPr="003B263A">
        <w:t xml:space="preserve">при </w:t>
      </w:r>
      <w:r w:rsidR="00713ACD" w:rsidRPr="003B263A">
        <w:t>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713ACD" w:rsidRPr="003B263A" w:rsidRDefault="00713ACD" w:rsidP="00713ACD">
      <w:pPr>
        <w:pStyle w:val="BodyText"/>
        <w:widowControl w:val="0"/>
        <w:numPr>
          <w:ilvl w:val="0"/>
          <w:numId w:val="32"/>
        </w:numPr>
        <w:spacing w:before="0" w:beforeAutospacing="0" w:after="0" w:afterAutospacing="0"/>
        <w:ind w:left="0" w:firstLine="573"/>
        <w:jc w:val="both"/>
      </w:pPr>
      <w:r w:rsidRPr="003B263A">
        <w:t>при осъждане на експерт на лишаване от свобода за умишлено престъпление от общ характер;</w:t>
      </w:r>
    </w:p>
    <w:p w:rsidR="00713ACD" w:rsidRPr="003B263A" w:rsidRDefault="00713ACD" w:rsidP="00713ACD">
      <w:pPr>
        <w:pStyle w:val="BodyText"/>
        <w:widowControl w:val="0"/>
        <w:numPr>
          <w:ilvl w:val="0"/>
          <w:numId w:val="32"/>
        </w:numPr>
        <w:spacing w:before="0" w:beforeAutospacing="0" w:after="0" w:afterAutospacing="0"/>
        <w:ind w:left="0" w:firstLine="573"/>
        <w:jc w:val="both"/>
        <w:rPr>
          <w:b/>
        </w:rPr>
      </w:pPr>
      <w:r w:rsidRPr="003B263A">
        <w:t xml:space="preserve">при необходимост от замяна на експерт, поради причини, които не зависят от </w:t>
      </w:r>
      <w:r w:rsidRPr="003B263A">
        <w:rPr>
          <w:b/>
        </w:rPr>
        <w:t>ИЗПЪЛНИТЕЛЯ.</w:t>
      </w:r>
    </w:p>
    <w:p w:rsidR="00713ACD" w:rsidRPr="003B263A" w:rsidRDefault="00713ACD" w:rsidP="00713ACD">
      <w:pPr>
        <w:pStyle w:val="BodyText"/>
        <w:spacing w:before="0" w:beforeAutospacing="0" w:after="0" w:afterAutospacing="0"/>
        <w:ind w:firstLine="573"/>
        <w:jc w:val="both"/>
      </w:pPr>
      <w:r w:rsidRPr="003B263A">
        <w:rPr>
          <w:b/>
          <w:bCs/>
        </w:rPr>
        <w:t>(4)</w:t>
      </w:r>
      <w:r w:rsidRPr="003B263A">
        <w:t xml:space="preserve"> В случаите по ал. 3 </w:t>
      </w:r>
      <w:r w:rsidRPr="003B263A">
        <w:rPr>
          <w:b/>
        </w:rPr>
        <w:t>ИЗПЪЛНИТЕЛЯТ</w:t>
      </w:r>
      <w:r w:rsidRPr="003B263A">
        <w:t xml:space="preserve"> уведомява </w:t>
      </w:r>
      <w:r w:rsidRPr="003B263A">
        <w:rPr>
          <w:b/>
        </w:rPr>
        <w:t xml:space="preserve">ВЪЗЛОЖИТЕЛЯ </w:t>
      </w:r>
      <w:r w:rsidRPr="003B263A">
        <w:t xml:space="preserve">в писмен вид, като мотивира предложението си за смяна на експерт и прилага доказателства за наличието на някое от основанията по горната алинея. С уведомлението </w:t>
      </w:r>
      <w:r w:rsidRPr="003B263A">
        <w:rPr>
          <w:b/>
        </w:rPr>
        <w:t xml:space="preserve">ИЗПЪЛНИТЕЛЯТ </w:t>
      </w:r>
      <w:r w:rsidRPr="003B263A">
        <w:t xml:space="preserve">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w:t>
      </w:r>
    </w:p>
    <w:p w:rsidR="00713ACD" w:rsidRPr="003B263A" w:rsidRDefault="00713ACD" w:rsidP="005376CD">
      <w:pPr>
        <w:pStyle w:val="BodyText"/>
        <w:spacing w:before="0" w:beforeAutospacing="0" w:after="0" w:afterAutospacing="0"/>
        <w:ind w:firstLine="573"/>
        <w:jc w:val="both"/>
      </w:pPr>
      <w:r w:rsidRPr="003B263A">
        <w:rPr>
          <w:b/>
          <w:bCs/>
        </w:rPr>
        <w:t>(5)</w:t>
      </w:r>
      <w:r w:rsidRPr="003B263A">
        <w:rPr>
          <w:b/>
        </w:rPr>
        <w:t xml:space="preserve"> ВЪЗЛОЖИТЕЛЯТ</w:t>
      </w:r>
      <w:r w:rsidRPr="003B263A">
        <w:t xml:space="preserve"> може да приеме замяната или мотивирано да откаже предложения експерт. При отказ от страна на </w:t>
      </w:r>
      <w:r w:rsidRPr="003B263A">
        <w:rPr>
          <w:b/>
        </w:rPr>
        <w:t xml:space="preserve">ВЪЗЛОЖИТЕЛЯ </w:t>
      </w:r>
      <w:r w:rsidRPr="003B263A">
        <w:t xml:space="preserve">да приеме предложения експерт, </w:t>
      </w:r>
      <w:r w:rsidRPr="003B263A">
        <w:rPr>
          <w:b/>
        </w:rPr>
        <w:t>ИЗПЪЛНИТЕЛЯТ</w:t>
      </w:r>
      <w:r w:rsidRPr="003B263A">
        <w:t xml:space="preserve"> предлага друг експерт, отговарящ на изискванията на </w:t>
      </w:r>
      <w:r w:rsidRPr="003B263A">
        <w:rPr>
          <w:b/>
        </w:rPr>
        <w:t>ВЪЗЛОЖИТЕЛЯ</w:t>
      </w:r>
      <w:r w:rsidRPr="003B263A">
        <w:t xml:space="preserve"> с ново уведомление, което съдържа информацията и доказателствата по ал. 4.</w:t>
      </w:r>
    </w:p>
    <w:p w:rsidR="00713ACD" w:rsidRPr="003B263A" w:rsidRDefault="00713ACD" w:rsidP="005376CD">
      <w:pPr>
        <w:pStyle w:val="BodyText"/>
        <w:spacing w:before="0" w:beforeAutospacing="0" w:after="0" w:afterAutospacing="0"/>
        <w:ind w:firstLine="573"/>
        <w:jc w:val="both"/>
        <w:rPr>
          <w:b/>
        </w:rPr>
      </w:pPr>
      <w:r w:rsidRPr="003B263A">
        <w:rPr>
          <w:b/>
          <w:bCs/>
        </w:rPr>
        <w:t>(6)</w:t>
      </w:r>
      <w:r w:rsidRPr="003B263A">
        <w:rPr>
          <w:b/>
        </w:rPr>
        <w:t xml:space="preserve"> </w:t>
      </w:r>
      <w:r w:rsidRPr="003B263A">
        <w:t xml:space="preserve">Допълнителните разходи, възникнали като резултат от смяната на експерт, са за сметка на </w:t>
      </w:r>
      <w:r w:rsidRPr="003B263A">
        <w:rPr>
          <w:b/>
        </w:rPr>
        <w:t>ИЗПЪЛНИТЕЛЯ.</w:t>
      </w:r>
    </w:p>
    <w:p w:rsidR="00713ACD" w:rsidRPr="003B263A" w:rsidRDefault="00713ACD" w:rsidP="00713ACD">
      <w:pPr>
        <w:ind w:firstLine="573"/>
        <w:jc w:val="both"/>
      </w:pPr>
      <w:r w:rsidRPr="003B263A">
        <w:rPr>
          <w:b/>
          <w:bCs/>
        </w:rPr>
        <w:t>(7)</w:t>
      </w:r>
      <w:r w:rsidRPr="003B263A">
        <w:t xml:space="preserve"> В случай, че даден експерт трябва да бъде заменен съгласно чл. 9, ал. 3 и е минал повече от 1 месец преди нов експерт да поеме неговите функции, </w:t>
      </w:r>
      <w:r w:rsidRPr="003B263A">
        <w:rPr>
          <w:b/>
        </w:rPr>
        <w:t>ВЪЗЛОЖИТЕЛЯТ</w:t>
      </w:r>
      <w:r w:rsidRPr="003B263A">
        <w:t xml:space="preserve"> може да поиска от </w:t>
      </w:r>
      <w:r w:rsidRPr="003B263A">
        <w:rPr>
          <w:b/>
        </w:rPr>
        <w:t>ИЗПЪЛНИТЕЛЯ</w:t>
      </w:r>
      <w:r w:rsidRPr="003B263A">
        <w:t xml:space="preserve"> да назначи временен служител до идването на новия експерт, или да предложи приемлив вариант за компенсиране на временното отсъствие на експерт.</w:t>
      </w:r>
    </w:p>
    <w:p w:rsidR="004A280B" w:rsidRPr="003B263A" w:rsidRDefault="004A280B" w:rsidP="005376CD">
      <w:pPr>
        <w:keepNext/>
        <w:keepLines/>
        <w:jc w:val="center"/>
        <w:outlineLvl w:val="1"/>
        <w:rPr>
          <w:rFonts w:eastAsia="Times New Roman"/>
          <w:b/>
        </w:rPr>
      </w:pPr>
      <w:bookmarkStart w:id="3" w:name="bookmark4"/>
    </w:p>
    <w:p w:rsidR="009A658F" w:rsidRPr="003B263A" w:rsidRDefault="004A280B" w:rsidP="005376CD">
      <w:pPr>
        <w:keepNext/>
        <w:keepLines/>
        <w:jc w:val="center"/>
        <w:outlineLvl w:val="1"/>
        <w:rPr>
          <w:rFonts w:eastAsia="Times New Roman"/>
          <w:b/>
        </w:rPr>
      </w:pPr>
      <w:r w:rsidRPr="003B263A">
        <w:rPr>
          <w:rFonts w:eastAsia="Times New Roman"/>
          <w:b/>
        </w:rPr>
        <w:t>V</w:t>
      </w:r>
      <w:r w:rsidR="00157A02" w:rsidRPr="003B263A">
        <w:rPr>
          <w:rFonts w:eastAsia="Times New Roman"/>
          <w:b/>
          <w:lang w:val="en-US"/>
        </w:rPr>
        <w:t>I</w:t>
      </w:r>
      <w:r w:rsidRPr="003B263A">
        <w:rPr>
          <w:rFonts w:eastAsia="Times New Roman"/>
          <w:b/>
        </w:rPr>
        <w:t>I. ПОДИЗПЪЛНИТЕЛИ</w:t>
      </w:r>
      <w:bookmarkEnd w:id="3"/>
    </w:p>
    <w:p w:rsidR="009A658F" w:rsidRPr="003B263A" w:rsidRDefault="009A658F" w:rsidP="009A658F">
      <w:pPr>
        <w:jc w:val="both"/>
        <w:rPr>
          <w:rFonts w:eastAsia="Times New Roman"/>
          <w:lang w:eastAsia="en-US"/>
        </w:rPr>
      </w:pPr>
      <w:r w:rsidRPr="003B263A">
        <w:rPr>
          <w:rFonts w:eastAsia="Calibri"/>
          <w:b/>
          <w:bCs/>
          <w:lang w:eastAsia="en-US"/>
        </w:rPr>
        <w:t xml:space="preserve">Чл. 10. (1) </w:t>
      </w:r>
      <w:r w:rsidRPr="003B263A">
        <w:rPr>
          <w:rFonts w:eastAsia="Times New Roman"/>
          <w:b/>
          <w:lang w:eastAsia="en-US"/>
        </w:rPr>
        <w:t>ИЗПЪЛНИТЕЛЯТ</w:t>
      </w:r>
      <w:r w:rsidRPr="003B263A">
        <w:rPr>
          <w:rFonts w:eastAsia="Times New Roman"/>
          <w:lang w:eastAsia="en-US"/>
        </w:rPr>
        <w:t xml:space="preserve"> сключва договор за подизпълнение с подизпълнителите, посочени в офертата</w:t>
      </w:r>
      <w:r w:rsidRPr="003B263A">
        <w:rPr>
          <w:rFonts w:eastAsia="Times New Roman"/>
          <w:lang w:val="en-US" w:eastAsia="en-US"/>
        </w:rPr>
        <w:t xml:space="preserve">, </w:t>
      </w:r>
      <w:r w:rsidRPr="003B263A">
        <w:t>както и предоставя на възложителя информация за плащанията по договорите за подизпълнение,</w:t>
      </w:r>
      <w:r w:rsidRPr="003B263A">
        <w:rPr>
          <w:lang w:val="en-US"/>
        </w:rPr>
        <w:t xml:space="preserve"> </w:t>
      </w:r>
      <w:r w:rsidRPr="003B263A">
        <w:t xml:space="preserve">в срок до 10 дни от всяко извършено плащане. </w:t>
      </w:r>
      <w:r w:rsidRPr="003B263A">
        <w:rPr>
          <w:rFonts w:eastAsia="Times New Roman"/>
          <w:lang w:eastAsia="en-US"/>
        </w:rPr>
        <w:t>Сключването на договор за подизпълнение не освобождава изпълнителя от отговорността му за изпълнение на договора за обществена поръчка.</w:t>
      </w:r>
    </w:p>
    <w:p w:rsidR="009A658F" w:rsidRPr="003B263A" w:rsidRDefault="009A658F" w:rsidP="00EB0126">
      <w:pPr>
        <w:ind w:firstLine="708"/>
        <w:jc w:val="both"/>
        <w:rPr>
          <w:rFonts w:eastAsia="Times New Roman"/>
          <w:lang w:eastAsia="en-US"/>
        </w:rPr>
      </w:pPr>
      <w:r w:rsidRPr="003B263A">
        <w:rPr>
          <w:rFonts w:eastAsia="Calibri"/>
          <w:b/>
          <w:bCs/>
          <w:lang w:eastAsia="en-US"/>
        </w:rPr>
        <w:lastRenderedPageBreak/>
        <w:t xml:space="preserve">(2) </w:t>
      </w:r>
      <w:r w:rsidRPr="003B263A">
        <w:rPr>
          <w:rFonts w:eastAsia="Times New Roman"/>
          <w:b/>
          <w:lang w:eastAsia="en-US"/>
        </w:rPr>
        <w:t>ИЗПЪЛНИТЕЛЯТ</w:t>
      </w:r>
      <w:r w:rsidRPr="003B263A">
        <w:rPr>
          <w:rFonts w:eastAsia="Times New Roman"/>
          <w:lang w:eastAsia="en-US"/>
        </w:rPr>
        <w:t xml:space="preserve"> няма право да:</w:t>
      </w:r>
    </w:p>
    <w:p w:rsidR="009A658F" w:rsidRPr="003B263A" w:rsidRDefault="009A658F" w:rsidP="009A658F">
      <w:pPr>
        <w:ind w:firstLine="708"/>
        <w:jc w:val="both"/>
        <w:rPr>
          <w:rFonts w:eastAsia="Times New Roman"/>
          <w:lang w:eastAsia="en-US"/>
        </w:rPr>
      </w:pPr>
      <w:r w:rsidRPr="003B263A">
        <w:rPr>
          <w:rFonts w:eastAsia="Times New Roman"/>
          <w:lang w:eastAsia="en-US"/>
        </w:rPr>
        <w:t xml:space="preserve">1. сключва договор за подизпълнение с лице, за което е налице обстоятелство по </w:t>
      </w:r>
      <w:hyperlink r:id="rId15" w:history="1">
        <w:r w:rsidRPr="003B263A">
          <w:rPr>
            <w:rFonts w:eastAsia="Times New Roman"/>
            <w:lang w:eastAsia="en-US"/>
          </w:rPr>
          <w:t>чл. 47, ал. 1 или 5</w:t>
        </w:r>
      </w:hyperlink>
      <w:r w:rsidRPr="003B263A">
        <w:rPr>
          <w:rFonts w:eastAsia="Times New Roman"/>
          <w:lang w:eastAsia="en-US"/>
        </w:rPr>
        <w:t xml:space="preserve"> от ЗОП;</w:t>
      </w:r>
    </w:p>
    <w:p w:rsidR="009A658F" w:rsidRPr="003B263A" w:rsidRDefault="009A658F" w:rsidP="009A658F">
      <w:pPr>
        <w:ind w:firstLine="708"/>
        <w:jc w:val="both"/>
        <w:rPr>
          <w:rFonts w:eastAsia="Times New Roman"/>
          <w:lang w:eastAsia="en-US"/>
        </w:rPr>
      </w:pPr>
      <w:r w:rsidRPr="003B263A">
        <w:rPr>
          <w:rFonts w:eastAsia="Times New Roman"/>
          <w:lang w:eastAsia="en-US"/>
        </w:rPr>
        <w:t>2. възлага изпълнението на една или повече от дейностите, включени в предмета на обществената поръчка, на лица, които не са подизпълнители;</w:t>
      </w:r>
    </w:p>
    <w:p w:rsidR="009A658F" w:rsidRPr="003B263A" w:rsidRDefault="009A658F" w:rsidP="009A658F">
      <w:pPr>
        <w:ind w:firstLine="708"/>
        <w:jc w:val="both"/>
        <w:rPr>
          <w:rFonts w:eastAsia="Times New Roman"/>
          <w:lang w:eastAsia="en-US"/>
        </w:rPr>
      </w:pPr>
      <w:r w:rsidRPr="003B263A">
        <w:rPr>
          <w:rFonts w:eastAsia="Times New Roman"/>
          <w:lang w:eastAsia="en-US"/>
        </w:rPr>
        <w:t>3. заменя посочен в офертата подизпълнител, освен когато:</w:t>
      </w:r>
    </w:p>
    <w:p w:rsidR="009A658F" w:rsidRPr="003B263A" w:rsidRDefault="009A658F" w:rsidP="009A658F">
      <w:pPr>
        <w:ind w:firstLine="709"/>
        <w:jc w:val="both"/>
        <w:rPr>
          <w:rFonts w:eastAsia="Times New Roman"/>
          <w:lang w:eastAsia="en-US"/>
        </w:rPr>
      </w:pPr>
      <w:r w:rsidRPr="003B263A">
        <w:rPr>
          <w:rFonts w:eastAsia="Times New Roman"/>
          <w:lang w:eastAsia="en-US"/>
        </w:rPr>
        <w:t>а) за предложения подизпълнител е налице или възникне обстоятелство по чл. 47, ал. 1 или 5 от ЗОП;</w:t>
      </w:r>
    </w:p>
    <w:p w:rsidR="009A658F" w:rsidRPr="003B263A" w:rsidRDefault="009A658F" w:rsidP="009A658F">
      <w:pPr>
        <w:ind w:firstLine="709"/>
        <w:jc w:val="both"/>
        <w:rPr>
          <w:rFonts w:eastAsia="Times New Roman"/>
          <w:lang w:eastAsia="en-US"/>
        </w:rPr>
      </w:pPr>
      <w:r w:rsidRPr="003B263A">
        <w:rPr>
          <w:rFonts w:eastAsia="Times New Roman"/>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A658F" w:rsidRPr="003B263A" w:rsidRDefault="009A658F" w:rsidP="009A658F">
      <w:pPr>
        <w:ind w:firstLine="709"/>
        <w:jc w:val="both"/>
        <w:rPr>
          <w:rFonts w:eastAsia="Times New Roman"/>
          <w:b/>
          <w:lang w:eastAsia="en-US"/>
        </w:rPr>
      </w:pPr>
      <w:r w:rsidRPr="003B263A">
        <w:rPr>
          <w:rFonts w:eastAsia="Times New Roman"/>
          <w:lang w:eastAsia="en-US"/>
        </w:rPr>
        <w:t>в) договорът за подизпълнение е прекратен по вина на подизпълнителя, включително в случаите по ал. 6.</w:t>
      </w:r>
    </w:p>
    <w:p w:rsidR="009A658F" w:rsidRPr="003B263A" w:rsidRDefault="009A658F" w:rsidP="00EB0126">
      <w:pPr>
        <w:ind w:firstLine="708"/>
        <w:jc w:val="both"/>
        <w:rPr>
          <w:rFonts w:eastAsia="Times New Roman"/>
          <w:lang w:eastAsia="en-US"/>
        </w:rPr>
      </w:pPr>
      <w:r w:rsidRPr="003B263A">
        <w:rPr>
          <w:rFonts w:eastAsia="Times New Roman"/>
          <w:b/>
          <w:lang w:eastAsia="en-US"/>
        </w:rPr>
        <w:t>(</w:t>
      </w:r>
      <w:r w:rsidRPr="003B263A">
        <w:rPr>
          <w:rFonts w:eastAsia="Times New Roman"/>
          <w:b/>
          <w:lang w:val="en-US" w:eastAsia="en-US"/>
        </w:rPr>
        <w:t>3</w:t>
      </w:r>
      <w:r w:rsidRPr="003B263A">
        <w:rPr>
          <w:rFonts w:eastAsia="Times New Roman"/>
          <w:b/>
          <w:lang w:eastAsia="en-US"/>
        </w:rPr>
        <w:t>)</w:t>
      </w:r>
      <w:r w:rsidRPr="003B263A">
        <w:rPr>
          <w:rFonts w:eastAsia="Times New Roman"/>
          <w:lang w:eastAsia="en-US"/>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3B263A">
        <w:rPr>
          <w:rFonts w:eastAsia="Times New Roman"/>
          <w:b/>
          <w:lang w:eastAsia="en-US"/>
        </w:rPr>
        <w:t>ИЗПЪЛНИТЕЛЯТ</w:t>
      </w:r>
      <w:r w:rsidRPr="003B263A">
        <w:rPr>
          <w:rFonts w:eastAsia="Times New Roman"/>
          <w:lang w:eastAsia="en-US"/>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9A658F" w:rsidRPr="003B263A" w:rsidRDefault="009A658F" w:rsidP="00EB0126">
      <w:pPr>
        <w:ind w:firstLine="708"/>
        <w:jc w:val="both"/>
        <w:rPr>
          <w:rFonts w:eastAsia="Times New Roman"/>
          <w:lang w:eastAsia="en-US"/>
        </w:rPr>
      </w:pPr>
      <w:r w:rsidRPr="003B263A">
        <w:rPr>
          <w:rFonts w:eastAsia="Times New Roman"/>
          <w:b/>
          <w:lang w:eastAsia="en-US"/>
        </w:rPr>
        <w:t xml:space="preserve">(4) </w:t>
      </w:r>
      <w:r w:rsidRPr="003B263A">
        <w:rPr>
          <w:rFonts w:eastAsia="Times New Roman"/>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9A658F" w:rsidRPr="003B263A" w:rsidRDefault="009A658F" w:rsidP="00EB0126">
      <w:pPr>
        <w:ind w:firstLine="708"/>
        <w:jc w:val="both"/>
        <w:rPr>
          <w:rFonts w:eastAsia="Times New Roman"/>
          <w:lang w:eastAsia="en-US"/>
        </w:rPr>
      </w:pPr>
      <w:r w:rsidRPr="003B263A">
        <w:rPr>
          <w:rFonts w:eastAsia="Times New Roman"/>
          <w:b/>
          <w:lang w:eastAsia="en-US"/>
        </w:rPr>
        <w:t>(5)</w:t>
      </w:r>
      <w:r w:rsidRPr="003B263A">
        <w:rPr>
          <w:rFonts w:eastAsia="Times New Roman"/>
          <w:lang w:eastAsia="en-US"/>
        </w:rPr>
        <w:t xml:space="preserve"> 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9A658F" w:rsidRPr="003B263A" w:rsidRDefault="009A658F" w:rsidP="00EB0126">
      <w:pPr>
        <w:ind w:firstLine="708"/>
        <w:jc w:val="both"/>
        <w:rPr>
          <w:rFonts w:eastAsia="Times New Roman"/>
          <w:lang w:eastAsia="en-US"/>
        </w:rPr>
      </w:pPr>
      <w:r w:rsidRPr="003B263A">
        <w:rPr>
          <w:rFonts w:eastAsia="Times New Roman"/>
          <w:b/>
          <w:lang w:eastAsia="en-US"/>
        </w:rPr>
        <w:t>(6) ИЗПЪЛНИТЕЛЯТ</w:t>
      </w:r>
      <w:r w:rsidRPr="003B263A">
        <w:rPr>
          <w:rFonts w:eastAsia="Times New Roman"/>
          <w:lang w:eastAsia="en-US"/>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w:t>
      </w:r>
      <w:r w:rsidRPr="003B263A">
        <w:rPr>
          <w:rFonts w:eastAsia="Times New Roman"/>
          <w:lang w:val="en-US" w:eastAsia="en-US"/>
        </w:rPr>
        <w:t>.</w:t>
      </w:r>
      <w:r w:rsidRPr="003B263A">
        <w:rPr>
          <w:rFonts w:eastAsia="Times New Roman"/>
          <w:lang w:eastAsia="en-US"/>
        </w:rPr>
        <w:t xml:space="preserve"> </w:t>
      </w:r>
    </w:p>
    <w:p w:rsidR="009A658F" w:rsidRPr="003B263A" w:rsidRDefault="009A658F" w:rsidP="00EB0126">
      <w:pPr>
        <w:ind w:firstLine="708"/>
        <w:jc w:val="both"/>
        <w:rPr>
          <w:rFonts w:eastAsia="Times New Roman"/>
          <w:lang w:eastAsia="en-US"/>
        </w:rPr>
      </w:pPr>
      <w:r w:rsidRPr="003B263A">
        <w:rPr>
          <w:rFonts w:eastAsia="Times New Roman"/>
          <w:b/>
          <w:lang w:eastAsia="en-US"/>
        </w:rPr>
        <w:t>(7)</w:t>
      </w:r>
      <w:r w:rsidRPr="003B263A">
        <w:rPr>
          <w:rFonts w:eastAsia="Calibri"/>
          <w:b/>
          <w:bCs/>
          <w:lang w:eastAsia="en-US"/>
        </w:rPr>
        <w:t xml:space="preserve"> </w:t>
      </w:r>
      <w:r w:rsidRPr="003B263A">
        <w:rPr>
          <w:rFonts w:eastAsia="Times New Roman"/>
          <w:b/>
          <w:lang w:eastAsia="en-US"/>
        </w:rPr>
        <w:t>ВЪЗЛОЖИТЕЛЯТ</w:t>
      </w:r>
      <w:r w:rsidRPr="003B263A">
        <w:rPr>
          <w:rFonts w:eastAsia="Times New Roman"/>
          <w:lang w:eastAsia="en-US"/>
        </w:rPr>
        <w:t xml:space="preserve"> приема изпълнението на дейност по договора, за която </w:t>
      </w:r>
      <w:r w:rsidRPr="003B263A">
        <w:rPr>
          <w:rFonts w:eastAsia="Times New Roman"/>
          <w:b/>
          <w:lang w:eastAsia="en-US"/>
        </w:rPr>
        <w:t>ИЗПЪЛНИТЕЛЯТ</w:t>
      </w:r>
      <w:r w:rsidRPr="003B263A">
        <w:rPr>
          <w:rFonts w:eastAsia="Times New Roman"/>
          <w:lang w:eastAsia="en-US"/>
        </w:rPr>
        <w:t xml:space="preserve"> е сключил договор за подизпълнение, в присъствието на изпълнителя и на подизпълнителя.</w:t>
      </w:r>
    </w:p>
    <w:p w:rsidR="009A658F" w:rsidRPr="003B263A" w:rsidRDefault="009A658F" w:rsidP="00EB0126">
      <w:pPr>
        <w:ind w:firstLine="708"/>
        <w:jc w:val="both"/>
        <w:rPr>
          <w:rFonts w:eastAsia="Times New Roman"/>
          <w:lang w:eastAsia="en-US"/>
        </w:rPr>
      </w:pPr>
      <w:r w:rsidRPr="003B263A">
        <w:rPr>
          <w:rFonts w:eastAsia="Times New Roman"/>
          <w:b/>
          <w:lang w:eastAsia="en-US"/>
        </w:rPr>
        <w:t xml:space="preserve">(8) </w:t>
      </w:r>
      <w:r w:rsidRPr="003B263A">
        <w:rPr>
          <w:rFonts w:eastAsia="Times New Roman"/>
          <w:lang w:eastAsia="en-US"/>
        </w:rPr>
        <w:t xml:space="preserve">При приемането на работата </w:t>
      </w:r>
      <w:r w:rsidRPr="003B263A">
        <w:rPr>
          <w:rFonts w:eastAsia="Times New Roman"/>
          <w:b/>
          <w:lang w:eastAsia="en-US"/>
        </w:rPr>
        <w:t>ИЗПЪЛНИТЕЛЯТ</w:t>
      </w:r>
      <w:r w:rsidRPr="003B263A">
        <w:rPr>
          <w:rFonts w:eastAsia="Times New Roman"/>
          <w:lang w:eastAsia="en-US"/>
        </w:rPr>
        <w:t xml:space="preserve"> може да представи на </w:t>
      </w:r>
      <w:r w:rsidRPr="003B263A">
        <w:rPr>
          <w:rFonts w:eastAsia="Times New Roman"/>
          <w:b/>
          <w:lang w:eastAsia="en-US"/>
        </w:rPr>
        <w:t>ВЪЗЛОЖИТЕЛЯ</w:t>
      </w:r>
      <w:r w:rsidRPr="003B263A">
        <w:rPr>
          <w:rFonts w:eastAsia="Times New Roman"/>
          <w:lang w:eastAsia="en-US"/>
        </w:rPr>
        <w:t xml:space="preserve"> доказателства, че договорът за подизпълнение е прекратен, или работата или част от нея не е извършена от подизпълнителя.</w:t>
      </w:r>
    </w:p>
    <w:p w:rsidR="009A658F" w:rsidRPr="003B263A" w:rsidRDefault="009A658F" w:rsidP="00EB0126">
      <w:pPr>
        <w:shd w:val="clear" w:color="auto" w:fill="FFFFFF"/>
        <w:ind w:firstLine="708"/>
        <w:jc w:val="both"/>
        <w:rPr>
          <w:rFonts w:eastAsia="Times New Roman"/>
          <w:lang w:eastAsia="en-US"/>
        </w:rPr>
      </w:pPr>
      <w:r w:rsidRPr="003B263A">
        <w:rPr>
          <w:rFonts w:eastAsia="Times New Roman"/>
          <w:b/>
          <w:lang w:eastAsia="en-US"/>
        </w:rPr>
        <w:lastRenderedPageBreak/>
        <w:t>(</w:t>
      </w:r>
      <w:r w:rsidRPr="003B263A">
        <w:rPr>
          <w:rFonts w:eastAsia="Times New Roman"/>
          <w:b/>
          <w:lang w:val="en-US" w:eastAsia="en-US"/>
        </w:rPr>
        <w:t>9</w:t>
      </w:r>
      <w:r w:rsidRPr="003B263A">
        <w:rPr>
          <w:rFonts w:eastAsia="Times New Roman"/>
          <w:b/>
          <w:lang w:eastAsia="en-US"/>
        </w:rPr>
        <w:t>) ВЪЗЛОЖИТЕЛЯТ</w:t>
      </w:r>
      <w:r w:rsidRPr="003B263A">
        <w:rPr>
          <w:rFonts w:eastAsia="Times New Roman"/>
          <w:lang w:eastAsia="en-US"/>
        </w:rPr>
        <w:t xml:space="preserve"> извършва окончателното плащане по договора, за който има сключени договори за подизпълнение, след като получи от </w:t>
      </w:r>
      <w:r w:rsidRPr="003B263A">
        <w:rPr>
          <w:rFonts w:eastAsia="Times New Roman"/>
          <w:b/>
          <w:lang w:eastAsia="en-US"/>
        </w:rPr>
        <w:t>ИЗПЪЛНИТЕЛЯ</w:t>
      </w:r>
      <w:r w:rsidRPr="003B263A">
        <w:rPr>
          <w:rFonts w:eastAsia="Times New Roman"/>
          <w:lang w:eastAsia="en-US"/>
        </w:rPr>
        <w:t xml:space="preserve"> доказателства, че е заплатил на подизпълнителите всички работи, приети по реда на ал. 1</w:t>
      </w:r>
      <w:r w:rsidR="00555074" w:rsidRPr="003B263A">
        <w:rPr>
          <w:rFonts w:eastAsia="Times New Roman"/>
          <w:lang w:eastAsia="en-US"/>
        </w:rPr>
        <w:t>.</w:t>
      </w:r>
      <w:r w:rsidRPr="003B263A">
        <w:rPr>
          <w:rFonts w:eastAsia="Times New Roman"/>
          <w:lang w:eastAsia="en-US"/>
        </w:rPr>
        <w:t xml:space="preserve"> </w:t>
      </w:r>
    </w:p>
    <w:p w:rsidR="005376CD" w:rsidRPr="003B263A" w:rsidRDefault="009A658F" w:rsidP="00EB0126">
      <w:pPr>
        <w:ind w:firstLine="573"/>
        <w:jc w:val="both"/>
        <w:rPr>
          <w:rFonts w:eastAsia="Times New Roman"/>
          <w:lang w:eastAsia="en-US"/>
        </w:rPr>
      </w:pPr>
      <w:r w:rsidRPr="003B263A">
        <w:rPr>
          <w:rFonts w:eastAsia="Times New Roman"/>
          <w:b/>
          <w:lang w:eastAsia="en-US"/>
        </w:rPr>
        <w:t xml:space="preserve">(10) </w:t>
      </w:r>
      <w:r w:rsidRPr="003B263A">
        <w:rPr>
          <w:rFonts w:eastAsia="Times New Roman"/>
          <w:lang w:eastAsia="en-US"/>
        </w:rPr>
        <w:t>Ал</w:t>
      </w:r>
      <w:r w:rsidRPr="003B263A">
        <w:rPr>
          <w:rFonts w:eastAsia="Times New Roman"/>
          <w:lang w:val="en-US" w:eastAsia="en-US"/>
        </w:rPr>
        <w:t>.</w:t>
      </w:r>
      <w:r w:rsidRPr="003B263A">
        <w:rPr>
          <w:rFonts w:eastAsia="Times New Roman"/>
          <w:lang w:eastAsia="en-US"/>
        </w:rPr>
        <w:t xml:space="preserve"> </w:t>
      </w:r>
      <w:r w:rsidRPr="003B263A">
        <w:rPr>
          <w:rFonts w:eastAsia="Times New Roman"/>
          <w:lang w:val="en-US" w:eastAsia="en-US"/>
        </w:rPr>
        <w:t>9</w:t>
      </w:r>
      <w:r w:rsidRPr="003B263A">
        <w:rPr>
          <w:rFonts w:eastAsia="Times New Roman"/>
          <w:b/>
          <w:lang w:eastAsia="en-US"/>
        </w:rPr>
        <w:t xml:space="preserve"> </w:t>
      </w:r>
      <w:r w:rsidRPr="003B263A">
        <w:rPr>
          <w:rFonts w:eastAsia="Times New Roman"/>
          <w:lang w:eastAsia="en-US"/>
        </w:rPr>
        <w:t>не се прилага в случаите по ал. 8.</w:t>
      </w:r>
    </w:p>
    <w:p w:rsidR="00D42838" w:rsidRPr="003B263A" w:rsidRDefault="00D42838" w:rsidP="00D42838">
      <w:pPr>
        <w:jc w:val="both"/>
        <w:rPr>
          <w:rFonts w:eastAsia="Times New Roman"/>
        </w:rPr>
      </w:pPr>
    </w:p>
    <w:p w:rsidR="00713ACD" w:rsidRPr="003B263A" w:rsidRDefault="00713ACD" w:rsidP="005376CD">
      <w:pPr>
        <w:ind w:firstLine="573"/>
        <w:jc w:val="center"/>
        <w:rPr>
          <w:b/>
          <w:bCs/>
        </w:rPr>
      </w:pPr>
      <w:r w:rsidRPr="003B263A">
        <w:rPr>
          <w:b/>
          <w:bCs/>
        </w:rPr>
        <w:t>VІІ</w:t>
      </w:r>
      <w:r w:rsidR="00157A02" w:rsidRPr="003B263A">
        <w:rPr>
          <w:b/>
          <w:bCs/>
          <w:lang w:val="en-US"/>
        </w:rPr>
        <w:t>I</w:t>
      </w:r>
      <w:r w:rsidRPr="003B263A">
        <w:rPr>
          <w:b/>
          <w:bCs/>
        </w:rPr>
        <w:t>. ДОКУМЕНТАЦИЯ</w:t>
      </w:r>
    </w:p>
    <w:p w:rsidR="00713ACD" w:rsidRPr="003B263A" w:rsidRDefault="00713ACD" w:rsidP="005376CD">
      <w:pPr>
        <w:tabs>
          <w:tab w:val="num" w:pos="993"/>
        </w:tabs>
        <w:ind w:firstLine="573"/>
        <w:jc w:val="both"/>
        <w:rPr>
          <w:color w:val="000000"/>
        </w:rPr>
      </w:pPr>
      <w:r w:rsidRPr="003B263A">
        <w:rPr>
          <w:b/>
          <w:bCs/>
          <w:color w:val="000000"/>
        </w:rPr>
        <w:t>Чл. 1</w:t>
      </w:r>
      <w:r w:rsidR="00EB0126">
        <w:rPr>
          <w:b/>
          <w:bCs/>
          <w:color w:val="000000"/>
        </w:rPr>
        <w:t>1</w:t>
      </w:r>
      <w:r w:rsidRPr="003B263A">
        <w:rPr>
          <w:b/>
          <w:color w:val="000000"/>
        </w:rPr>
        <w:t>.</w:t>
      </w:r>
      <w:r w:rsidRPr="003B263A">
        <w:rPr>
          <w:bCs/>
        </w:rPr>
        <w:t xml:space="preserve"> </w:t>
      </w:r>
      <w:r w:rsidRPr="003B263A">
        <w:rPr>
          <w:color w:val="000000"/>
        </w:rPr>
        <w:t>При изпълнение на задълженията си по този договор ИЗПЪЛНИТЕЛЯТ се задължава:</w:t>
      </w:r>
    </w:p>
    <w:p w:rsidR="00713ACD" w:rsidRPr="003B263A" w:rsidRDefault="00713ACD" w:rsidP="00713ACD">
      <w:pPr>
        <w:ind w:firstLine="573"/>
        <w:jc w:val="both"/>
      </w:pPr>
      <w:r w:rsidRPr="003B263A">
        <w:rPr>
          <w:bCs/>
          <w:color w:val="000000"/>
        </w:rPr>
        <w:t>1.</w:t>
      </w:r>
      <w:r w:rsidRPr="003B263A">
        <w:rPr>
          <w:color w:val="000000"/>
        </w:rPr>
        <w:t xml:space="preserve"> да </w:t>
      </w:r>
      <w:r w:rsidRPr="003B263A">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rsidR="00713ACD" w:rsidRPr="003B263A" w:rsidRDefault="00713ACD" w:rsidP="00713ACD">
      <w:pPr>
        <w:tabs>
          <w:tab w:val="num" w:pos="720"/>
        </w:tabs>
        <w:ind w:firstLine="573"/>
        <w:jc w:val="both"/>
        <w:rPr>
          <w:color w:val="FF0000"/>
        </w:rPr>
      </w:pPr>
      <w:r w:rsidRPr="003B263A">
        <w:rPr>
          <w:bCs/>
        </w:rPr>
        <w:t>2.</w:t>
      </w:r>
      <w:r w:rsidRPr="003B263A">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3B263A">
        <w:rPr>
          <w:b/>
        </w:rPr>
        <w:t>ИЗПЪЛНИТЕЛЯ</w:t>
      </w:r>
      <w:r w:rsidRPr="003B263A">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самолетни и други билети, фишове за възнагражденията, изплатени на експертите, фактури, касови бележки и др.</w:t>
      </w:r>
      <w:r w:rsidRPr="003B263A">
        <w:rPr>
          <w:color w:val="FF0000"/>
        </w:rPr>
        <w:t xml:space="preserve"> </w:t>
      </w:r>
    </w:p>
    <w:p w:rsidR="00713ACD" w:rsidRPr="00424B2E" w:rsidRDefault="00713ACD" w:rsidP="00713ACD">
      <w:pPr>
        <w:tabs>
          <w:tab w:val="num" w:pos="993"/>
        </w:tabs>
        <w:ind w:firstLine="573"/>
        <w:jc w:val="both"/>
        <w:rPr>
          <w:color w:val="000000" w:themeColor="text1"/>
        </w:rPr>
      </w:pPr>
      <w:r w:rsidRPr="003B263A">
        <w:rPr>
          <w:bCs/>
        </w:rPr>
        <w:t>3.</w:t>
      </w:r>
      <w:r w:rsidRPr="003B263A">
        <w:t xml:space="preserve"> </w:t>
      </w:r>
      <w:r w:rsidRPr="00424B2E">
        <w:rPr>
          <w:color w:val="000000" w:themeColor="text1"/>
        </w:rPr>
        <w:t xml:space="preserve">да съхранява записите и документите по т. 2 за период от 5 (пет) години от предаването им на </w:t>
      </w:r>
      <w:r w:rsidRPr="00424B2E">
        <w:rPr>
          <w:b/>
          <w:color w:val="000000" w:themeColor="text1"/>
        </w:rPr>
        <w:t>ВЪЗЛОЖИТЕЛЯ,</w:t>
      </w:r>
      <w:r w:rsidRPr="00424B2E">
        <w:rPr>
          <w:color w:val="000000" w:themeColor="text1"/>
        </w:rPr>
        <w:t xml:space="preserve"> но не по-малко от 3 (три) години след приключването на Оперативна програма „Регионално развитие” 2007-2013 г.;</w:t>
      </w:r>
    </w:p>
    <w:p w:rsidR="00713ACD" w:rsidRPr="003B263A" w:rsidRDefault="00713ACD" w:rsidP="00713ACD">
      <w:pPr>
        <w:tabs>
          <w:tab w:val="left" w:pos="284"/>
          <w:tab w:val="num" w:pos="993"/>
        </w:tabs>
        <w:ind w:firstLine="573"/>
        <w:jc w:val="both"/>
      </w:pPr>
      <w:r w:rsidRPr="003B263A">
        <w:rPr>
          <w:bCs/>
        </w:rPr>
        <w:t>4.</w:t>
      </w:r>
      <w:r w:rsidR="009E7F2D" w:rsidRPr="003B263A">
        <w:t xml:space="preserve"> да </w:t>
      </w:r>
      <w:r w:rsidRPr="003B263A">
        <w:t xml:space="preserve">предостави пълен достъп </w:t>
      </w:r>
      <w:r w:rsidRPr="003B263A">
        <w:rPr>
          <w:bCs/>
        </w:rPr>
        <w:t>до документацията по договора</w:t>
      </w:r>
      <w:r w:rsidRPr="003B263A">
        <w:t xml:space="preserve"> на оторизирани</w:t>
      </w:r>
      <w:r w:rsidR="009E7F2D" w:rsidRPr="003B263A">
        <w:t xml:space="preserve"> </w:t>
      </w:r>
      <w:r w:rsidRPr="003B263A">
        <w:t xml:space="preserve">представители на </w:t>
      </w:r>
      <w:r w:rsidRPr="003B263A">
        <w:rPr>
          <w:b/>
        </w:rPr>
        <w:t xml:space="preserve">ВЪЗЛОЖИТЕЛЯ </w:t>
      </w:r>
      <w:r w:rsidRPr="003B263A">
        <w:t xml:space="preserve">с цел осъществяване на контрол по изпълнението на дейностите по договора, </w:t>
      </w:r>
      <w:r w:rsidRPr="003B263A">
        <w:rPr>
          <w:bCs/>
        </w:rPr>
        <w:t>на одитора</w:t>
      </w:r>
      <w:r w:rsidRPr="003B263A">
        <w:t xml:space="preserve">, определен, съгласно изискванията на Оперативната програма за извършване на независим финансов одит на целия проект. </w:t>
      </w:r>
    </w:p>
    <w:p w:rsidR="00713ACD" w:rsidRPr="003B263A" w:rsidRDefault="00713ACD" w:rsidP="00713ACD">
      <w:pPr>
        <w:autoSpaceDE w:val="0"/>
        <w:autoSpaceDN w:val="0"/>
        <w:adjustRightInd w:val="0"/>
        <w:ind w:firstLine="573"/>
        <w:jc w:val="both"/>
        <w:rPr>
          <w:color w:val="000000"/>
        </w:rPr>
      </w:pPr>
      <w:r w:rsidRPr="003B263A">
        <w:rPr>
          <w:b/>
          <w:bCs/>
          <w:color w:val="000000"/>
        </w:rPr>
        <w:t>Чл. 1</w:t>
      </w:r>
      <w:r w:rsidR="00EB0126">
        <w:rPr>
          <w:b/>
          <w:bCs/>
          <w:color w:val="000000"/>
        </w:rPr>
        <w:t>2</w:t>
      </w:r>
      <w:r w:rsidRPr="003B263A">
        <w:rPr>
          <w:b/>
          <w:color w:val="000000"/>
        </w:rPr>
        <w:t>.</w:t>
      </w:r>
      <w:r w:rsidRPr="003B263A">
        <w:rPr>
          <w:b/>
          <w:bCs/>
        </w:rPr>
        <w:t xml:space="preserve"> (1)</w:t>
      </w:r>
      <w:r w:rsidRPr="003B263A">
        <w:rPr>
          <w:b/>
        </w:rPr>
        <w:t xml:space="preserve"> ИЗПЪЛНИТЕЛЯТ</w:t>
      </w:r>
      <w:r w:rsidRPr="003B263A">
        <w:t xml:space="preserve"> се задължава да предостави на </w:t>
      </w:r>
      <w:r w:rsidRPr="003B263A">
        <w:rPr>
          <w:b/>
        </w:rPr>
        <w:t xml:space="preserve">ВЪЗЛОЖИТЕЛЯ </w:t>
      </w:r>
      <w:r w:rsidRPr="003B263A">
        <w:t>всички изследвания, анализи или други продукти и материали, изработени в изпълнение на настоящия договор. Всички събрани от Изпълнителя данни и всички резултати от изпълнението на Договора и всички права върху тях, независимо от вида и формата им, стават собственост на Възложителя в момента на изработването им от Изпълнителя. Изпълнителят се задължава да полага грижата на добър стопанин за опазване на резултатите и правата върху тях до предаването им на Изпълнителя.</w:t>
      </w:r>
    </w:p>
    <w:p w:rsidR="00713ACD" w:rsidRPr="003B263A" w:rsidRDefault="00713ACD" w:rsidP="00713ACD">
      <w:pPr>
        <w:ind w:firstLine="573"/>
        <w:jc w:val="both"/>
        <w:rPr>
          <w:b/>
          <w:color w:val="000000"/>
        </w:rPr>
      </w:pPr>
      <w:r w:rsidRPr="003B263A">
        <w:rPr>
          <w:b/>
          <w:bCs/>
        </w:rPr>
        <w:t>(2)</w:t>
      </w:r>
      <w:r w:rsidRPr="003B263A">
        <w:rPr>
          <w:b/>
        </w:rPr>
        <w:t xml:space="preserve"> </w:t>
      </w:r>
      <w:r w:rsidRPr="003B263A">
        <w:rPr>
          <w:b/>
          <w:color w:val="000000"/>
        </w:rPr>
        <w:t>ИЗПЪЛНИТЕЛЯТ</w:t>
      </w:r>
      <w:r w:rsidRPr="003B263A">
        <w:rPr>
          <w:color w:val="000000"/>
        </w:rPr>
        <w:t xml:space="preserve"> няма право да задържа копия от документи и данни след завършване на работата по договора и да ги използва за цели, които не са свързани с договора, без предварителното писмено съгласие на </w:t>
      </w:r>
      <w:r w:rsidRPr="003B263A">
        <w:rPr>
          <w:b/>
          <w:color w:val="000000"/>
        </w:rPr>
        <w:t>ВЪЗЛОЖИТЕЛЯ.</w:t>
      </w:r>
    </w:p>
    <w:p w:rsidR="00713ACD" w:rsidRPr="003B263A" w:rsidRDefault="00713ACD" w:rsidP="00713ACD">
      <w:pPr>
        <w:ind w:firstLine="573"/>
        <w:jc w:val="both"/>
        <w:rPr>
          <w:color w:val="000000"/>
        </w:rPr>
      </w:pPr>
      <w:r w:rsidRPr="003B263A">
        <w:rPr>
          <w:b/>
          <w:bCs/>
        </w:rPr>
        <w:lastRenderedPageBreak/>
        <w:t>(3)</w:t>
      </w:r>
      <w:r w:rsidRPr="003B263A">
        <w:rPr>
          <w:b/>
        </w:rPr>
        <w:t xml:space="preserve"> </w:t>
      </w:r>
      <w:r w:rsidRPr="003B263A">
        <w:rPr>
          <w:b/>
          <w:color w:val="000000"/>
        </w:rPr>
        <w:t>ИЗПЪЛНИТЕЛЯТ</w:t>
      </w:r>
      <w:r w:rsidRPr="003B263A">
        <w:rPr>
          <w:color w:val="000000"/>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713ACD" w:rsidRPr="003B263A" w:rsidRDefault="00713ACD" w:rsidP="00713ACD">
      <w:pPr>
        <w:ind w:firstLine="570"/>
        <w:jc w:val="center"/>
        <w:rPr>
          <w:b/>
          <w:bCs/>
        </w:rPr>
      </w:pPr>
    </w:p>
    <w:p w:rsidR="00713ACD" w:rsidRPr="003B263A" w:rsidRDefault="00157A02" w:rsidP="00713ACD">
      <w:pPr>
        <w:ind w:firstLine="570"/>
        <w:jc w:val="center"/>
        <w:rPr>
          <w:b/>
          <w:bCs/>
        </w:rPr>
      </w:pPr>
      <w:r w:rsidRPr="003B263A">
        <w:rPr>
          <w:b/>
          <w:bCs/>
          <w:lang w:val="en-US"/>
        </w:rPr>
        <w:t>IX</w:t>
      </w:r>
      <w:r w:rsidR="00713ACD" w:rsidRPr="003B263A">
        <w:rPr>
          <w:b/>
          <w:bCs/>
        </w:rPr>
        <w:t>. ПРИЕМАНЕ НА РАБОТАТА</w:t>
      </w:r>
    </w:p>
    <w:p w:rsidR="00713ACD" w:rsidRPr="003B263A" w:rsidRDefault="00713ACD" w:rsidP="00713ACD">
      <w:pPr>
        <w:ind w:firstLine="573"/>
        <w:jc w:val="both"/>
      </w:pPr>
      <w:r w:rsidRPr="003B263A">
        <w:rPr>
          <w:b/>
          <w:bCs/>
        </w:rPr>
        <w:t>Чл. 1</w:t>
      </w:r>
      <w:r w:rsidR="00EB0126">
        <w:rPr>
          <w:b/>
          <w:bCs/>
        </w:rPr>
        <w:t>3</w:t>
      </w:r>
      <w:r w:rsidRPr="003B263A">
        <w:rPr>
          <w:b/>
          <w:bCs/>
        </w:rPr>
        <w:t xml:space="preserve"> (1)</w:t>
      </w:r>
      <w:r w:rsidRPr="003B263A">
        <w:rPr>
          <w:b/>
        </w:rPr>
        <w:t xml:space="preserve"> ИЗПЪЛНИТЕЛЯТ</w:t>
      </w:r>
      <w:r w:rsidRPr="003B263A">
        <w:t xml:space="preserve"> предава доклад</w:t>
      </w:r>
      <w:r w:rsidR="00424B2E">
        <w:t>а</w:t>
      </w:r>
      <w:r w:rsidRPr="003B263A">
        <w:t xml:space="preserve"> за извършен</w:t>
      </w:r>
      <w:r w:rsidR="00424B2E">
        <w:t>а</w:t>
      </w:r>
      <w:r w:rsidRPr="003B263A">
        <w:t>т</w:t>
      </w:r>
      <w:r w:rsidR="00424B2E">
        <w:t>а</w:t>
      </w:r>
      <w:r w:rsidRPr="003B263A">
        <w:t xml:space="preserve"> проверк</w:t>
      </w:r>
      <w:r w:rsidR="00424B2E">
        <w:t>а</w:t>
      </w:r>
      <w:r w:rsidRPr="003B263A">
        <w:t xml:space="preserve">, предмет на договора съгласно чл. 1, ал. 1 на </w:t>
      </w:r>
      <w:r w:rsidRPr="003B263A">
        <w:rPr>
          <w:b/>
        </w:rPr>
        <w:t>ВЪЗЛОЖИТЕЛЯ</w:t>
      </w:r>
      <w:r w:rsidR="002508D5" w:rsidRPr="003B263A">
        <w:t xml:space="preserve"> с приемо-</w:t>
      </w:r>
      <w:r w:rsidRPr="003B263A">
        <w:t>предавател</w:t>
      </w:r>
      <w:r w:rsidR="00424B2E">
        <w:t>ен протокол</w:t>
      </w:r>
      <w:r w:rsidRPr="003B263A">
        <w:t xml:space="preserve"> в 3-дневен срок след изтичане на съответния срок за изпълнение съгласно техническата оферта, неразделна част от настоящия договор. Към писмото</w:t>
      </w:r>
      <w:r w:rsidRPr="003B263A">
        <w:rPr>
          <w:b/>
        </w:rPr>
        <w:t xml:space="preserve"> ИЗПЪЛНИТЕЛЯТ</w:t>
      </w:r>
      <w:r w:rsidRPr="003B263A">
        <w:t xml:space="preserve"> прилага писмения материал по чл. 1, ал. 1, на български език в 2 екземпляра на хартиен носител.</w:t>
      </w:r>
    </w:p>
    <w:p w:rsidR="00713ACD" w:rsidRPr="003B263A" w:rsidRDefault="00EB0126" w:rsidP="00713ACD">
      <w:pPr>
        <w:tabs>
          <w:tab w:val="left" w:pos="5220"/>
        </w:tabs>
        <w:ind w:firstLine="573"/>
        <w:jc w:val="both"/>
        <w:rPr>
          <w:b/>
        </w:rPr>
      </w:pPr>
      <w:r>
        <w:rPr>
          <w:b/>
          <w:bCs/>
        </w:rPr>
        <w:t xml:space="preserve"> </w:t>
      </w:r>
      <w:r w:rsidR="00713ACD" w:rsidRPr="003B263A">
        <w:rPr>
          <w:b/>
          <w:bCs/>
        </w:rPr>
        <w:t>(2)</w:t>
      </w:r>
      <w:r w:rsidR="00713ACD" w:rsidRPr="003B263A">
        <w:rPr>
          <w:b/>
        </w:rPr>
        <w:t xml:space="preserve"> </w:t>
      </w:r>
      <w:r w:rsidR="00713ACD" w:rsidRPr="003B263A">
        <w:t>Приемо-предавателни</w:t>
      </w:r>
      <w:r w:rsidR="00424B2E">
        <w:t>ят протокол</w:t>
      </w:r>
      <w:r w:rsidR="00713ACD" w:rsidRPr="003B263A">
        <w:t xml:space="preserve"> по предходната алинея се из</w:t>
      </w:r>
      <w:r w:rsidR="00424B2E">
        <w:t>готвя</w:t>
      </w:r>
      <w:r w:rsidR="005376CD" w:rsidRPr="003B263A">
        <w:t xml:space="preserve"> в 3 екземпляра (един за </w:t>
      </w:r>
      <w:r w:rsidR="002508D5" w:rsidRPr="003B263A">
        <w:rPr>
          <w:b/>
        </w:rPr>
        <w:t>ИЗПЪЛНИТЕЛЯ</w:t>
      </w:r>
      <w:r w:rsidR="00713ACD" w:rsidRPr="003B263A">
        <w:t xml:space="preserve"> и два за </w:t>
      </w:r>
      <w:r w:rsidR="002508D5" w:rsidRPr="003B263A">
        <w:rPr>
          <w:b/>
        </w:rPr>
        <w:t>ВЪЗЛОЖИТЕЛЯ</w:t>
      </w:r>
      <w:r w:rsidR="00713ACD" w:rsidRPr="003B263A">
        <w:t>) и се подписват от Възложителя и Изпълнителя или упълномощени техни представители.</w:t>
      </w:r>
    </w:p>
    <w:p w:rsidR="00713ACD" w:rsidRPr="003B263A" w:rsidRDefault="00713ACD" w:rsidP="00713ACD">
      <w:pPr>
        <w:tabs>
          <w:tab w:val="left" w:pos="5220"/>
        </w:tabs>
        <w:ind w:firstLine="573"/>
        <w:jc w:val="both"/>
      </w:pPr>
      <w:r w:rsidRPr="003B263A">
        <w:rPr>
          <w:b/>
          <w:bCs/>
        </w:rPr>
        <w:t>(3)</w:t>
      </w:r>
      <w:r w:rsidRPr="003B263A">
        <w:t xml:space="preserve"> </w:t>
      </w:r>
      <w:r w:rsidRPr="003B263A">
        <w:rPr>
          <w:b/>
        </w:rPr>
        <w:t>ВЪЗЛОЖИТЕЛЯТ</w:t>
      </w:r>
      <w:r w:rsidRPr="003B263A">
        <w:t xml:space="preserve"> има</w:t>
      </w:r>
      <w:r w:rsidR="00385211">
        <w:t xml:space="preserve"> право в срок от 5 (п</w:t>
      </w:r>
      <w:r w:rsidRPr="003B263A">
        <w:t>ет) работни дни от датата на предаване на съответния документ по ал. 1 да го прегледа и да даде своите забележки и/или възражения на</w:t>
      </w:r>
      <w:r w:rsidRPr="003B263A">
        <w:rPr>
          <w:b/>
        </w:rPr>
        <w:t xml:space="preserve"> ИЗПЪЛНИТЕЛЯ</w:t>
      </w:r>
      <w:r w:rsidRPr="003B263A">
        <w:t xml:space="preserve"> в писмен вид.</w:t>
      </w:r>
    </w:p>
    <w:p w:rsidR="00713ACD" w:rsidRPr="003B263A" w:rsidRDefault="00713ACD" w:rsidP="00713ACD">
      <w:pPr>
        <w:ind w:firstLine="573"/>
        <w:jc w:val="both"/>
      </w:pPr>
      <w:r w:rsidRPr="003B263A">
        <w:rPr>
          <w:b/>
          <w:bCs/>
        </w:rPr>
        <w:t>(4)</w:t>
      </w:r>
      <w:r w:rsidRPr="003B263A">
        <w:t xml:space="preserve"> В случай, че </w:t>
      </w:r>
      <w:r w:rsidRPr="003B263A">
        <w:rPr>
          <w:b/>
        </w:rPr>
        <w:t>ВЪЗЛОЖИТЕЛЯТ</w:t>
      </w:r>
      <w:r w:rsidRPr="003B263A">
        <w:t xml:space="preserve"> има забележки или възражения във връзка с изготвения от </w:t>
      </w:r>
      <w:r w:rsidRPr="003B263A">
        <w:rPr>
          <w:b/>
        </w:rPr>
        <w:t>ИЗПЪЛНИТЕЛЯ</w:t>
      </w:r>
      <w:r w:rsidRPr="003B263A">
        <w:t xml:space="preserve"> документ, той уведомява за това </w:t>
      </w:r>
      <w:r w:rsidRPr="003B263A">
        <w:rPr>
          <w:b/>
        </w:rPr>
        <w:t xml:space="preserve">ИЗПЪЛНИТЕЛЯ </w:t>
      </w:r>
      <w:r w:rsidR="00D846BB" w:rsidRPr="003B263A">
        <w:t xml:space="preserve">в писмен вид и връща документа </w:t>
      </w:r>
      <w:r w:rsidRPr="003B263A">
        <w:t xml:space="preserve">с писмени указания за отстраняване на допуснатите в него несъответствия и непълноти. </w:t>
      </w:r>
      <w:r w:rsidRPr="003B263A">
        <w:rPr>
          <w:b/>
        </w:rPr>
        <w:t>ИЗПЪЛНИТЕЛЯТ</w:t>
      </w:r>
      <w:r w:rsidRPr="003B263A">
        <w:t xml:space="preserve"> е длъжен да отстрани допуснатите непълноти и несъответствия в срок до </w:t>
      </w:r>
      <w:r w:rsidR="00385211">
        <w:t>5</w:t>
      </w:r>
      <w:r w:rsidRPr="003B263A">
        <w:t xml:space="preserve"> (</w:t>
      </w:r>
      <w:r w:rsidR="00385211">
        <w:t>п</w:t>
      </w:r>
      <w:r w:rsidRPr="003B263A">
        <w:t xml:space="preserve">ет) работни дни от получаване на уведомлението по предходното изречение. В рамките на посочения срок </w:t>
      </w:r>
      <w:r w:rsidRPr="003B263A">
        <w:rPr>
          <w:b/>
        </w:rPr>
        <w:t xml:space="preserve">ИЗПЪЛНИТЕЛЯТ </w:t>
      </w:r>
      <w:r w:rsidRPr="003B263A">
        <w:t xml:space="preserve">е длъжен да представи на </w:t>
      </w:r>
      <w:r w:rsidRPr="003B263A">
        <w:rPr>
          <w:b/>
        </w:rPr>
        <w:t>ВЪЗЛОЖИТЕЛЯ</w:t>
      </w:r>
      <w:r w:rsidRPr="003B263A">
        <w:t xml:space="preserve"> документа, съобразен с неговите бележки и възражения. </w:t>
      </w:r>
    </w:p>
    <w:p w:rsidR="00713ACD" w:rsidRPr="003B263A" w:rsidRDefault="00713ACD" w:rsidP="00713ACD">
      <w:pPr>
        <w:ind w:firstLine="573"/>
        <w:jc w:val="both"/>
        <w:rPr>
          <w:bCs/>
        </w:rPr>
      </w:pPr>
      <w:r w:rsidRPr="003B263A">
        <w:rPr>
          <w:b/>
          <w:bCs/>
        </w:rPr>
        <w:t>(5)</w:t>
      </w:r>
      <w:r w:rsidRPr="003B263A">
        <w:t xml:space="preserve"> В случай, че и след повторно представяне на документа по ал. 4, </w:t>
      </w:r>
      <w:r w:rsidRPr="003B263A">
        <w:rPr>
          <w:b/>
        </w:rPr>
        <w:t>ИЗПЪЛНИТЕЛЯТ</w:t>
      </w:r>
      <w:r w:rsidRPr="003B263A">
        <w:t xml:space="preserve"> не е отстранил констатираните от </w:t>
      </w:r>
      <w:r w:rsidRPr="003B263A">
        <w:rPr>
          <w:b/>
        </w:rPr>
        <w:t xml:space="preserve">ВЪЗЛОЖИТЕЛЯ </w:t>
      </w:r>
      <w:r w:rsidRPr="003B263A">
        <w:t xml:space="preserve">недостатъци, </w:t>
      </w:r>
      <w:r w:rsidRPr="003B263A">
        <w:rPr>
          <w:b/>
          <w:bCs/>
        </w:rPr>
        <w:t>ВЪЗЛОЖИТЕЛЯТ</w:t>
      </w:r>
      <w:r w:rsidR="00D9679C" w:rsidRPr="003B263A">
        <w:rPr>
          <w:bCs/>
        </w:rPr>
        <w:t xml:space="preserve"> има право </w:t>
      </w:r>
      <w:r w:rsidRPr="003B263A">
        <w:rPr>
          <w:bCs/>
        </w:rPr>
        <w:t>да иска намаляване на цената за конкретно извършената дейност, като намалението се определя в зависимост от обема и тежестта на недостатъците.</w:t>
      </w:r>
    </w:p>
    <w:p w:rsidR="00713ACD" w:rsidRPr="003B263A" w:rsidRDefault="00713ACD" w:rsidP="00713ACD">
      <w:pPr>
        <w:ind w:firstLine="573"/>
        <w:jc w:val="both"/>
      </w:pPr>
      <w:r w:rsidRPr="003B263A">
        <w:rPr>
          <w:b/>
          <w:bCs/>
        </w:rPr>
        <w:t>(6)</w:t>
      </w:r>
      <w:r w:rsidRPr="003B263A">
        <w:t xml:space="preserve"> В случай, че констатираните недостатъци от </w:t>
      </w:r>
      <w:r w:rsidRPr="003B263A">
        <w:rPr>
          <w:b/>
        </w:rPr>
        <w:t>ВЪЗЛОЖИТЕЛЯ</w:t>
      </w:r>
      <w:r w:rsidRPr="003B263A">
        <w:t xml:space="preserve"> са от такова естество, че не могат да бъдат отстранени от </w:t>
      </w:r>
      <w:r w:rsidRPr="003B263A">
        <w:rPr>
          <w:b/>
        </w:rPr>
        <w:t>ИЗПЪЛНИТЕЛЯ</w:t>
      </w:r>
      <w:r w:rsidRPr="003B263A">
        <w:t xml:space="preserve"> в рамките на срока по ал. 4, </w:t>
      </w:r>
      <w:r w:rsidRPr="003B263A">
        <w:rPr>
          <w:b/>
        </w:rPr>
        <w:t>ВЪЗЛОЖИТЕЛЯ</w:t>
      </w:r>
      <w:r w:rsidRPr="003B263A">
        <w:t xml:space="preserve">Т има право да не приеме изработеното и да развали договора по реда на </w:t>
      </w:r>
      <w:r w:rsidRPr="0058534F">
        <w:t>чл. 1</w:t>
      </w:r>
      <w:r w:rsidR="0058534F" w:rsidRPr="0058534F">
        <w:t>8</w:t>
      </w:r>
      <w:r w:rsidRPr="0058534F">
        <w:t>, ал. 2, б. “д”,</w:t>
      </w:r>
      <w:r w:rsidRPr="0058534F">
        <w:rPr>
          <w:color w:val="FF0000"/>
        </w:rPr>
        <w:t xml:space="preserve"> </w:t>
      </w:r>
      <w:r w:rsidRPr="003B263A">
        <w:rPr>
          <w:bCs/>
        </w:rPr>
        <w:t xml:space="preserve">като в този случай не дължи възнаграждение на </w:t>
      </w:r>
      <w:r w:rsidRPr="003B263A">
        <w:rPr>
          <w:b/>
          <w:bCs/>
        </w:rPr>
        <w:t>ИЗПЪЛНИТЕЛЯ</w:t>
      </w:r>
      <w:r w:rsidRPr="003B263A">
        <w:rPr>
          <w:bCs/>
        </w:rPr>
        <w:t xml:space="preserve">. </w:t>
      </w:r>
      <w:r w:rsidRPr="003B263A">
        <w:t xml:space="preserve">Освен правата по предходното изречение, </w:t>
      </w:r>
      <w:r w:rsidRPr="003B263A">
        <w:rPr>
          <w:b/>
        </w:rPr>
        <w:t>ВЪЗЛОЖИТЕЛЯТ</w:t>
      </w:r>
      <w:r w:rsidRPr="003B263A">
        <w:t xml:space="preserve"> има право да получи неустойка </w:t>
      </w:r>
      <w:r w:rsidRPr="0058534F">
        <w:t>по чл. 1</w:t>
      </w:r>
      <w:r w:rsidR="0058534F" w:rsidRPr="0058534F">
        <w:t>5</w:t>
      </w:r>
      <w:r w:rsidRPr="0058534F">
        <w:t xml:space="preserve">, ал. </w:t>
      </w:r>
      <w:r w:rsidRPr="0058534F">
        <w:rPr>
          <w:lang w:val="ru-RU"/>
        </w:rPr>
        <w:t>3</w:t>
      </w:r>
      <w:r w:rsidRPr="003B263A">
        <w:t xml:space="preserve"> от договора.</w:t>
      </w:r>
    </w:p>
    <w:p w:rsidR="00713ACD" w:rsidRPr="003B263A" w:rsidRDefault="00713ACD" w:rsidP="00713ACD">
      <w:pPr>
        <w:ind w:firstLine="573"/>
        <w:jc w:val="both"/>
        <w:rPr>
          <w:bCs/>
          <w:highlight w:val="cyan"/>
        </w:rPr>
      </w:pPr>
    </w:p>
    <w:p w:rsidR="00713ACD" w:rsidRPr="003B263A" w:rsidRDefault="00713ACD" w:rsidP="00713ACD">
      <w:pPr>
        <w:ind w:firstLine="570"/>
        <w:jc w:val="center"/>
        <w:rPr>
          <w:b/>
          <w:bCs/>
        </w:rPr>
      </w:pPr>
      <w:r w:rsidRPr="003B263A">
        <w:rPr>
          <w:b/>
          <w:bCs/>
        </w:rPr>
        <w:t>Х. ГАРАНЦИЯ ЗА ИЗПЪЛНЕНИЕ</w:t>
      </w:r>
    </w:p>
    <w:p w:rsidR="00D42838" w:rsidRPr="003B263A" w:rsidRDefault="00713ACD" w:rsidP="00D42838">
      <w:pPr>
        <w:autoSpaceDE w:val="0"/>
        <w:autoSpaceDN w:val="0"/>
        <w:jc w:val="both"/>
        <w:rPr>
          <w:rFonts w:eastAsia="Calibri"/>
          <w:lang w:eastAsia="en-US"/>
        </w:rPr>
      </w:pPr>
      <w:r w:rsidRPr="003B263A">
        <w:rPr>
          <w:b/>
          <w:bCs/>
        </w:rPr>
        <w:lastRenderedPageBreak/>
        <w:t>Чл. 1</w:t>
      </w:r>
      <w:r w:rsidR="0058534F">
        <w:rPr>
          <w:b/>
          <w:bCs/>
        </w:rPr>
        <w:t>4</w:t>
      </w:r>
      <w:r w:rsidRPr="003B263A">
        <w:rPr>
          <w:b/>
          <w:bCs/>
        </w:rPr>
        <w:t xml:space="preserve"> (1)</w:t>
      </w:r>
      <w:r w:rsidRPr="003B263A">
        <w:t xml:space="preserve"> </w:t>
      </w:r>
      <w:r w:rsidR="00D42838" w:rsidRPr="003B263A">
        <w:rPr>
          <w:rFonts w:eastAsia="Calibri"/>
          <w:lang w:eastAsia="en-US"/>
        </w:rPr>
        <w:t xml:space="preserve">При подписване на договора, като гаранция за точно изпълнение на задълженията по него, </w:t>
      </w:r>
      <w:r w:rsidR="00D42838" w:rsidRPr="003B263A">
        <w:rPr>
          <w:rFonts w:eastAsia="Calibri"/>
          <w:b/>
          <w:bCs/>
          <w:lang w:eastAsia="en-US"/>
        </w:rPr>
        <w:t>ИЗПЪЛНИТЕЛЯТ</w:t>
      </w:r>
      <w:r w:rsidR="00D42838" w:rsidRPr="003B263A">
        <w:rPr>
          <w:rFonts w:eastAsia="Calibri"/>
          <w:lang w:eastAsia="en-US"/>
        </w:rPr>
        <w:t xml:space="preserve"> представя на </w:t>
      </w:r>
      <w:r w:rsidR="00D42838" w:rsidRPr="003B263A">
        <w:rPr>
          <w:rFonts w:eastAsia="Calibri"/>
          <w:b/>
          <w:bCs/>
          <w:lang w:eastAsia="en-US"/>
        </w:rPr>
        <w:t>ВЪЗЛОЖИТЕЛЯ</w:t>
      </w:r>
      <w:r w:rsidR="00D42838" w:rsidRPr="003B263A">
        <w:rPr>
          <w:rFonts w:eastAsia="Calibri"/>
          <w:lang w:eastAsia="en-US"/>
        </w:rPr>
        <w:t xml:space="preserve"> документ за внесена гаранция за изпълнение на задълженията си по договора в размер на 3% </w:t>
      </w:r>
      <w:r w:rsidR="00D42838" w:rsidRPr="003B263A">
        <w:rPr>
          <w:rFonts w:eastAsia="Calibri"/>
          <w:lang w:val="en-US" w:eastAsia="en-US"/>
        </w:rPr>
        <w:t>(</w:t>
      </w:r>
      <w:r w:rsidR="00D42838" w:rsidRPr="003B263A">
        <w:rPr>
          <w:rFonts w:eastAsia="Calibri"/>
          <w:lang w:eastAsia="en-US"/>
        </w:rPr>
        <w:t>три на сто</w:t>
      </w:r>
      <w:r w:rsidR="00D42838" w:rsidRPr="003B263A">
        <w:rPr>
          <w:rFonts w:eastAsia="Calibri"/>
          <w:lang w:val="en-US" w:eastAsia="en-US"/>
        </w:rPr>
        <w:t>)</w:t>
      </w:r>
      <w:r w:rsidR="00D42838" w:rsidRPr="003B263A">
        <w:rPr>
          <w:rFonts w:eastAsia="Calibri"/>
          <w:lang w:eastAsia="en-US"/>
        </w:rPr>
        <w:t xml:space="preserve"> от стойността на договора, ………………………… (словом) лв. в една от следните форми:</w:t>
      </w:r>
    </w:p>
    <w:p w:rsidR="00D42838" w:rsidRPr="003B263A" w:rsidRDefault="00D42838" w:rsidP="00D42838">
      <w:pPr>
        <w:ind w:firstLine="708"/>
        <w:jc w:val="both"/>
        <w:rPr>
          <w:rFonts w:eastAsia="Calibri"/>
          <w:lang w:eastAsia="en-US"/>
        </w:rPr>
      </w:pPr>
      <w:r w:rsidRPr="003B263A">
        <w:rPr>
          <w:rFonts w:eastAsia="Calibri"/>
          <w:lang w:eastAsia="en-US"/>
        </w:rPr>
        <w:t>1. оригинал на платежно нареждане за парична сума, преведена по банкова сметка на Министерство на здравеопазването: БНБ Централно управление, IBAN: BG83 BNBG 9661 3000 1293 01, BIC код на БНБ – BNBG BGSD,</w:t>
      </w:r>
    </w:p>
    <w:p w:rsidR="00D42838" w:rsidRPr="003B263A" w:rsidRDefault="00D42838" w:rsidP="00D42838">
      <w:pPr>
        <w:ind w:firstLine="708"/>
        <w:jc w:val="both"/>
        <w:rPr>
          <w:rFonts w:eastAsia="Calibri"/>
          <w:lang w:eastAsia="en-US"/>
        </w:rPr>
      </w:pPr>
      <w:r w:rsidRPr="003B263A">
        <w:rPr>
          <w:rFonts w:eastAsia="Calibri"/>
          <w:lang w:eastAsia="en-US"/>
        </w:rPr>
        <w:t>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D42838" w:rsidRPr="003B263A" w:rsidRDefault="00D42838" w:rsidP="00A73C73">
      <w:pPr>
        <w:spacing w:line="20" w:lineRule="atLeast"/>
        <w:ind w:firstLine="708"/>
        <w:jc w:val="both"/>
        <w:rPr>
          <w:rFonts w:eastAsia="Calibri"/>
          <w:bCs/>
          <w:iCs/>
          <w:color w:val="0070C0"/>
          <w:lang w:eastAsia="en-US"/>
        </w:rPr>
      </w:pPr>
      <w:r w:rsidRPr="003B263A">
        <w:rPr>
          <w:rFonts w:eastAsia="Calibri"/>
          <w:b/>
          <w:bCs/>
          <w:spacing w:val="-5"/>
          <w:lang w:eastAsia="en-US"/>
        </w:rPr>
        <w:t>(2)</w:t>
      </w:r>
      <w:r w:rsidRPr="003B263A">
        <w:rPr>
          <w:rFonts w:eastAsia="Calibri"/>
          <w:b/>
          <w:bCs/>
          <w:lang w:eastAsia="en-US"/>
        </w:rPr>
        <w:t xml:space="preserve"> </w:t>
      </w:r>
      <w:r w:rsidRPr="003B263A">
        <w:rPr>
          <w:rFonts w:eastAsia="Calibri"/>
          <w:bCs/>
          <w:iCs/>
          <w:lang w:eastAsia="en-US"/>
        </w:rPr>
        <w:t>Гаранцията за изпълнение</w:t>
      </w:r>
      <w:r w:rsidRPr="003B263A">
        <w:rPr>
          <w:rFonts w:eastAsia="Calibri"/>
          <w:bCs/>
          <w:iCs/>
          <w:lang w:val="en-US" w:eastAsia="en-US"/>
        </w:rPr>
        <w:t xml:space="preserve"> </w:t>
      </w:r>
      <w:r w:rsidRPr="003B263A">
        <w:rPr>
          <w:rFonts w:eastAsia="Calibri"/>
          <w:bCs/>
          <w:iCs/>
          <w:lang w:eastAsia="en-US"/>
        </w:rPr>
        <w:t>следва да е със срок на валидност</w:t>
      </w:r>
      <w:r w:rsidR="002C2ED9">
        <w:rPr>
          <w:rFonts w:eastAsia="Calibri"/>
          <w:bCs/>
          <w:iCs/>
          <w:lang w:val="en-US" w:eastAsia="en-US"/>
        </w:rPr>
        <w:t xml:space="preserve"> 6</w:t>
      </w:r>
      <w:r w:rsidRPr="003B263A">
        <w:rPr>
          <w:rFonts w:eastAsia="Calibri"/>
          <w:bCs/>
          <w:iCs/>
          <w:lang w:val="en-US" w:eastAsia="en-US"/>
        </w:rPr>
        <w:t xml:space="preserve">0 </w:t>
      </w:r>
      <w:r w:rsidRPr="003B263A">
        <w:rPr>
          <w:rFonts w:eastAsia="Calibri"/>
          <w:bCs/>
          <w:iCs/>
          <w:lang w:eastAsia="en-US"/>
        </w:rPr>
        <w:t>(</w:t>
      </w:r>
      <w:r w:rsidR="002C2ED9">
        <w:rPr>
          <w:rFonts w:eastAsia="Calibri"/>
          <w:bCs/>
          <w:iCs/>
          <w:lang w:eastAsia="en-US"/>
        </w:rPr>
        <w:t>шест</w:t>
      </w:r>
      <w:r w:rsidRPr="003B263A">
        <w:rPr>
          <w:rFonts w:eastAsia="Calibri"/>
          <w:bCs/>
          <w:iCs/>
          <w:lang w:eastAsia="en-US"/>
        </w:rPr>
        <w:t>десет) календарни дни след</w:t>
      </w:r>
      <w:r w:rsidRPr="003B263A">
        <w:rPr>
          <w:rFonts w:eastAsia="Calibri"/>
          <w:bCs/>
          <w:iCs/>
          <w:lang w:val="en-US" w:eastAsia="en-US"/>
        </w:rPr>
        <w:t xml:space="preserve"> </w:t>
      </w:r>
      <w:r w:rsidRPr="003B263A">
        <w:rPr>
          <w:rFonts w:eastAsia="Calibri"/>
          <w:bCs/>
          <w:iCs/>
          <w:lang w:eastAsia="en-US"/>
        </w:rPr>
        <w:t>датата на изпълнение на договора и се освобождава в този срок</w:t>
      </w:r>
      <w:r w:rsidRPr="003B263A">
        <w:rPr>
          <w:rFonts w:eastAsia="Calibri"/>
          <w:bCs/>
          <w:iCs/>
          <w:lang w:val="en-US" w:eastAsia="en-US"/>
        </w:rPr>
        <w:t xml:space="preserve">, </w:t>
      </w:r>
      <w:r w:rsidRPr="003B263A">
        <w:rPr>
          <w:rFonts w:eastAsia="Calibri"/>
          <w:bCs/>
          <w:iCs/>
          <w:lang w:eastAsia="en-US"/>
        </w:rPr>
        <w:t xml:space="preserve">без </w:t>
      </w:r>
      <w:r w:rsidRPr="003B263A">
        <w:rPr>
          <w:rFonts w:eastAsia="Calibri"/>
          <w:b/>
          <w:bCs/>
          <w:lang w:eastAsia="en-US"/>
        </w:rPr>
        <w:t>ВЪЗЛОЖИТЕЛЯ</w:t>
      </w:r>
      <w:r w:rsidRPr="003B263A">
        <w:rPr>
          <w:rFonts w:eastAsia="Calibri"/>
          <w:bCs/>
          <w:iCs/>
          <w:lang w:eastAsia="en-US"/>
        </w:rPr>
        <w:t xml:space="preserve"> да дължи лихви на</w:t>
      </w:r>
      <w:r w:rsidRPr="003B263A">
        <w:rPr>
          <w:rFonts w:eastAsia="Calibri"/>
          <w:bCs/>
          <w:iCs/>
          <w:lang w:val="en-US" w:eastAsia="en-US"/>
        </w:rPr>
        <w:t xml:space="preserve"> </w:t>
      </w:r>
      <w:r w:rsidRPr="003B263A">
        <w:rPr>
          <w:rFonts w:eastAsia="Calibri"/>
          <w:bCs/>
          <w:iCs/>
          <w:lang w:eastAsia="en-US"/>
        </w:rPr>
        <w:t>Изпълнителя за този период.</w:t>
      </w:r>
    </w:p>
    <w:p w:rsidR="00D42838" w:rsidRPr="003B263A" w:rsidRDefault="00D42838" w:rsidP="00A73C73">
      <w:pPr>
        <w:shd w:val="clear" w:color="auto" w:fill="FFFFFF"/>
        <w:ind w:firstLine="708"/>
        <w:jc w:val="both"/>
        <w:rPr>
          <w:rFonts w:eastAsia="Calibri"/>
          <w:lang w:eastAsia="en-US"/>
        </w:rPr>
      </w:pPr>
      <w:r w:rsidRPr="003B263A">
        <w:rPr>
          <w:rFonts w:eastAsia="Calibri"/>
          <w:b/>
          <w:bCs/>
          <w:spacing w:val="-5"/>
          <w:lang w:eastAsia="en-US"/>
        </w:rPr>
        <w:t>(3)</w:t>
      </w:r>
      <w:r w:rsidRPr="003B263A">
        <w:rPr>
          <w:rFonts w:eastAsia="Calibri"/>
          <w:b/>
          <w:bCs/>
          <w:lang w:eastAsia="en-US"/>
        </w:rPr>
        <w:t xml:space="preserve"> </w:t>
      </w:r>
      <w:r w:rsidRPr="003B263A">
        <w:rPr>
          <w:rFonts w:eastAsia="Calibri"/>
          <w:lang w:eastAsia="en-US"/>
        </w:rPr>
        <w:t xml:space="preserve">Разходите по превода на парична сума или на банковата гаранция са за сметка на </w:t>
      </w:r>
      <w:r w:rsidRPr="003B263A">
        <w:rPr>
          <w:rFonts w:eastAsia="Calibri"/>
          <w:b/>
          <w:bCs/>
          <w:lang w:eastAsia="en-US"/>
        </w:rPr>
        <w:t>ИЗПЪЛНИТЕЛЯ</w:t>
      </w:r>
      <w:r w:rsidRPr="003B263A">
        <w:rPr>
          <w:rFonts w:eastAsia="Calibri"/>
          <w:lang w:eastAsia="en-US"/>
        </w:rPr>
        <w:t xml:space="preserve">, а разходите по евентуалното им усвояване – за сметка на </w:t>
      </w:r>
      <w:r w:rsidRPr="003B263A">
        <w:rPr>
          <w:rFonts w:eastAsia="Calibri"/>
          <w:b/>
          <w:bCs/>
          <w:lang w:eastAsia="en-US"/>
        </w:rPr>
        <w:t>ВЪЗЛОЖИТЕЛЯ</w:t>
      </w:r>
      <w:r w:rsidRPr="003B263A">
        <w:rPr>
          <w:rFonts w:eastAsia="Calibri"/>
          <w:lang w:eastAsia="en-US"/>
        </w:rPr>
        <w:t>.</w:t>
      </w:r>
    </w:p>
    <w:p w:rsidR="00D42838" w:rsidRPr="003B263A" w:rsidRDefault="00D42838" w:rsidP="00A73C73">
      <w:pPr>
        <w:shd w:val="clear" w:color="auto" w:fill="FFFFFF"/>
        <w:ind w:firstLine="708"/>
        <w:jc w:val="both"/>
        <w:rPr>
          <w:rFonts w:eastAsia="Calibri"/>
          <w:lang w:eastAsia="en-US"/>
        </w:rPr>
      </w:pPr>
      <w:r w:rsidRPr="003B263A">
        <w:rPr>
          <w:rFonts w:eastAsia="Calibri"/>
          <w:b/>
          <w:bCs/>
          <w:spacing w:val="-5"/>
          <w:lang w:eastAsia="en-US"/>
        </w:rPr>
        <w:t>(4)</w:t>
      </w:r>
      <w:r w:rsidRPr="003B263A">
        <w:rPr>
          <w:rFonts w:eastAsia="Calibri"/>
          <w:b/>
          <w:bCs/>
          <w:lang w:eastAsia="en-US"/>
        </w:rPr>
        <w:t xml:space="preserve"> </w:t>
      </w:r>
      <w:r w:rsidRPr="003B263A">
        <w:rPr>
          <w:rFonts w:eastAsia="Calibri"/>
          <w:lang w:eastAsia="en-US"/>
        </w:rPr>
        <w:t xml:space="preserve">В случай, че срокът на валидност на банковата гаранция е по-малък от срока определен по </w:t>
      </w:r>
      <w:r w:rsidRPr="003B263A">
        <w:rPr>
          <w:rFonts w:eastAsia="Calibri"/>
          <w:b/>
          <w:lang w:eastAsia="en-US"/>
        </w:rPr>
        <w:t>ал.</w:t>
      </w:r>
      <w:r w:rsidRPr="003B263A">
        <w:rPr>
          <w:rFonts w:eastAsia="Calibri"/>
          <w:lang w:eastAsia="en-US"/>
        </w:rPr>
        <w:t xml:space="preserve"> </w:t>
      </w:r>
      <w:r w:rsidRPr="003B263A">
        <w:rPr>
          <w:rFonts w:eastAsia="Calibri"/>
          <w:b/>
          <w:bCs/>
          <w:spacing w:val="-5"/>
          <w:lang w:eastAsia="en-US"/>
        </w:rPr>
        <w:t>2</w:t>
      </w:r>
      <w:r w:rsidRPr="003B263A">
        <w:rPr>
          <w:rFonts w:eastAsia="Calibri"/>
          <w:lang w:eastAsia="en-US"/>
        </w:rPr>
        <w:t xml:space="preserve">, </w:t>
      </w:r>
      <w:r w:rsidRPr="003B263A">
        <w:rPr>
          <w:rFonts w:eastAsia="Calibri"/>
          <w:b/>
          <w:bCs/>
          <w:lang w:eastAsia="en-US"/>
        </w:rPr>
        <w:t>ИЗПЪЛНИТЕЛЯТ</w:t>
      </w:r>
      <w:r w:rsidRPr="003B263A">
        <w:rPr>
          <w:rFonts w:eastAsia="Calibri"/>
          <w:lang w:eastAsia="en-US"/>
        </w:rPr>
        <w:t xml:space="preserve"> е длъжен един месец преди изтичане срока на валидност на банковата гаранция да удължи нейното действие като представи на </w:t>
      </w:r>
      <w:r w:rsidRPr="003B263A">
        <w:rPr>
          <w:rFonts w:eastAsia="Calibri"/>
          <w:b/>
          <w:bCs/>
          <w:lang w:eastAsia="en-US"/>
        </w:rPr>
        <w:t xml:space="preserve">ВЪЗЛОЖИТЕЛЯ </w:t>
      </w:r>
      <w:r w:rsidRPr="003B263A">
        <w:rPr>
          <w:rFonts w:eastAsia="Calibri"/>
          <w:lang w:eastAsia="en-US"/>
        </w:rPr>
        <w:t xml:space="preserve">анекс за удължаването й. В противен случай, </w:t>
      </w:r>
      <w:r w:rsidRPr="003B263A">
        <w:rPr>
          <w:rFonts w:eastAsia="Calibri"/>
          <w:b/>
          <w:bCs/>
          <w:caps/>
          <w:lang w:eastAsia="en-US"/>
        </w:rPr>
        <w:t>възложителяТ</w:t>
      </w:r>
      <w:r w:rsidRPr="003B263A">
        <w:rPr>
          <w:rFonts w:eastAsia="Calibri"/>
          <w:lang w:eastAsia="en-US"/>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D42838" w:rsidRPr="003B263A" w:rsidRDefault="00D42838" w:rsidP="00A73C73">
      <w:pPr>
        <w:shd w:val="clear" w:color="auto" w:fill="FFFFFF"/>
        <w:ind w:firstLine="708"/>
        <w:jc w:val="both"/>
        <w:rPr>
          <w:rFonts w:eastAsia="Calibri"/>
          <w:b/>
          <w:bCs/>
          <w:lang w:eastAsia="en-US"/>
        </w:rPr>
      </w:pPr>
      <w:r w:rsidRPr="003B263A">
        <w:rPr>
          <w:rFonts w:eastAsia="Calibri"/>
          <w:b/>
          <w:bCs/>
          <w:spacing w:val="-5"/>
          <w:lang w:eastAsia="en-US"/>
        </w:rPr>
        <w:t>(5)</w:t>
      </w:r>
      <w:r w:rsidRPr="003B263A">
        <w:rPr>
          <w:rFonts w:eastAsia="Calibri"/>
          <w:b/>
          <w:bCs/>
          <w:lang w:eastAsia="en-US"/>
        </w:rPr>
        <w:t xml:space="preserve"> ВЪЗЛОЖИТЕЛЯТ </w:t>
      </w:r>
      <w:r w:rsidRPr="003B263A">
        <w:rPr>
          <w:rFonts w:eastAsia="Calibri"/>
          <w:lang w:eastAsia="en-US"/>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3B263A">
        <w:rPr>
          <w:rFonts w:eastAsia="Calibri"/>
          <w:b/>
          <w:bCs/>
          <w:lang w:eastAsia="en-US"/>
        </w:rPr>
        <w:t>ИЗПЪЛНИТЕЛЯ</w:t>
      </w:r>
      <w:r w:rsidRPr="003B263A">
        <w:rPr>
          <w:rFonts w:eastAsia="Calibri"/>
          <w:lang w:eastAsia="en-US"/>
        </w:rPr>
        <w:t xml:space="preserve">, вкл. при възникване на задължение на </w:t>
      </w:r>
      <w:r w:rsidRPr="003B263A">
        <w:rPr>
          <w:rFonts w:eastAsia="Calibri"/>
          <w:b/>
          <w:bCs/>
          <w:lang w:eastAsia="en-US"/>
        </w:rPr>
        <w:t>ИЗПЪЛНИТЕЛЯ</w:t>
      </w:r>
      <w:r w:rsidRPr="003B263A">
        <w:rPr>
          <w:rFonts w:eastAsia="Calibri"/>
          <w:lang w:eastAsia="en-US"/>
        </w:rPr>
        <w:t xml:space="preserve"> за плащане на неустойки, както и при прекратяване на договора от </w:t>
      </w:r>
      <w:r w:rsidRPr="003B263A">
        <w:rPr>
          <w:rFonts w:eastAsia="Calibri"/>
          <w:b/>
          <w:bCs/>
          <w:lang w:eastAsia="en-US"/>
        </w:rPr>
        <w:t>ВЪЗЛОЖИТЕЛЯ</w:t>
      </w:r>
      <w:r w:rsidRPr="003B263A">
        <w:rPr>
          <w:rFonts w:eastAsia="Calibri"/>
          <w:lang w:eastAsia="en-US"/>
        </w:rPr>
        <w:t xml:space="preserve">, поради неизпълнение на договорни задължения от страна на </w:t>
      </w:r>
      <w:r w:rsidRPr="003B263A">
        <w:rPr>
          <w:rFonts w:eastAsia="Calibri"/>
          <w:b/>
          <w:bCs/>
          <w:lang w:eastAsia="en-US"/>
        </w:rPr>
        <w:t>ИЗПЪЛНИТЕЛЯ</w:t>
      </w:r>
      <w:r w:rsidRPr="003B263A">
        <w:rPr>
          <w:rFonts w:eastAsia="Calibri"/>
          <w:lang w:eastAsia="en-US"/>
        </w:rPr>
        <w:t>.</w:t>
      </w:r>
      <w:r w:rsidRPr="003B263A" w:rsidDel="00047BB3">
        <w:rPr>
          <w:rFonts w:eastAsia="Calibri"/>
          <w:lang w:eastAsia="en-US"/>
        </w:rPr>
        <w:t xml:space="preserve"> </w:t>
      </w:r>
    </w:p>
    <w:p w:rsidR="00D42838" w:rsidRPr="003B263A" w:rsidRDefault="00D42838" w:rsidP="00A73C73">
      <w:pPr>
        <w:shd w:val="clear" w:color="auto" w:fill="FFFFFF"/>
        <w:ind w:firstLine="708"/>
        <w:jc w:val="both"/>
        <w:rPr>
          <w:rFonts w:eastAsia="Calibri"/>
          <w:b/>
          <w:bCs/>
          <w:lang w:eastAsia="en-US"/>
        </w:rPr>
      </w:pPr>
      <w:r w:rsidRPr="003B263A">
        <w:rPr>
          <w:rFonts w:eastAsia="Calibri"/>
          <w:b/>
          <w:bCs/>
          <w:spacing w:val="-5"/>
          <w:lang w:eastAsia="en-US"/>
        </w:rPr>
        <w:t>(6)</w:t>
      </w:r>
      <w:r w:rsidRPr="003B263A">
        <w:rPr>
          <w:rFonts w:eastAsia="Calibri"/>
          <w:b/>
          <w:bCs/>
          <w:lang w:eastAsia="en-US"/>
        </w:rPr>
        <w:t xml:space="preserve"> </w:t>
      </w:r>
      <w:r w:rsidRPr="003B263A">
        <w:rPr>
          <w:rFonts w:eastAsia="Calibri"/>
          <w:lang w:eastAsia="en-US"/>
        </w:rPr>
        <w:t xml:space="preserve">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3B263A">
        <w:rPr>
          <w:rFonts w:eastAsia="Calibri"/>
          <w:b/>
          <w:bCs/>
          <w:lang w:eastAsia="en-US"/>
        </w:rPr>
        <w:t>ВЪЗЛОЖИТЕЛЯ</w:t>
      </w:r>
      <w:r w:rsidRPr="003B263A">
        <w:rPr>
          <w:rFonts w:eastAsia="Calibri"/>
          <w:lang w:eastAsia="en-US"/>
        </w:rPr>
        <w:t xml:space="preserve"> сума в 3-дневен срок, </w:t>
      </w:r>
      <w:r w:rsidRPr="003B263A">
        <w:rPr>
          <w:rFonts w:eastAsia="Calibri"/>
          <w:b/>
          <w:bCs/>
          <w:lang w:eastAsia="en-US"/>
        </w:rPr>
        <w:t>ВЪЗЛОЖИТЕЛЯТ</w:t>
      </w:r>
      <w:r w:rsidRPr="003B263A">
        <w:rPr>
          <w:rFonts w:eastAsia="Calibri"/>
          <w:lang w:eastAsia="en-US"/>
        </w:rPr>
        <w:t xml:space="preserve"> има право да поиска, а </w:t>
      </w:r>
      <w:r w:rsidRPr="003B263A">
        <w:rPr>
          <w:rFonts w:eastAsia="Calibri"/>
          <w:b/>
          <w:bCs/>
          <w:lang w:eastAsia="en-US"/>
        </w:rPr>
        <w:t>ИЗПЪЛНИТЕЛЯТ</w:t>
      </w:r>
      <w:r w:rsidRPr="003B263A">
        <w:rPr>
          <w:rFonts w:eastAsia="Calibri"/>
          <w:lang w:eastAsia="en-US"/>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3B263A">
        <w:rPr>
          <w:rFonts w:eastAsia="Calibri"/>
          <w:b/>
          <w:bCs/>
          <w:lang w:eastAsia="en-US"/>
        </w:rPr>
        <w:t>ВЪЗЛОЖИТЕЛЯ.</w:t>
      </w:r>
    </w:p>
    <w:p w:rsidR="00D42838" w:rsidRPr="003B263A" w:rsidRDefault="00D42838" w:rsidP="00A73C73">
      <w:pPr>
        <w:shd w:val="clear" w:color="auto" w:fill="FFFFFF"/>
        <w:ind w:firstLine="570"/>
        <w:jc w:val="both"/>
        <w:rPr>
          <w:rFonts w:eastAsia="Times New Roman"/>
          <w:lang w:eastAsia="en-US"/>
        </w:rPr>
      </w:pPr>
      <w:r w:rsidRPr="003B263A">
        <w:rPr>
          <w:rFonts w:eastAsia="Calibri"/>
          <w:b/>
          <w:bCs/>
          <w:spacing w:val="-5"/>
          <w:lang w:eastAsia="en-US"/>
        </w:rPr>
        <w:lastRenderedPageBreak/>
        <w:t>(7)</w:t>
      </w:r>
      <w:r w:rsidRPr="003B263A">
        <w:rPr>
          <w:rFonts w:eastAsia="Calibri"/>
          <w:b/>
          <w:bCs/>
          <w:lang w:eastAsia="en-US"/>
        </w:rPr>
        <w:t xml:space="preserve"> ВЪЗЛОЖИТЕЛЯТ</w:t>
      </w:r>
      <w:r w:rsidRPr="003B263A">
        <w:rPr>
          <w:rFonts w:eastAsia="Calibri"/>
          <w:lang w:eastAsia="en-US"/>
        </w:rPr>
        <w:t xml:space="preserve"> не дължи лихви върху сумите по гаранцията за изпълнение на договора.</w:t>
      </w:r>
    </w:p>
    <w:p w:rsidR="00713ACD" w:rsidRPr="003B263A" w:rsidRDefault="00713ACD" w:rsidP="00D42838">
      <w:pPr>
        <w:ind w:firstLine="573"/>
        <w:jc w:val="both"/>
        <w:rPr>
          <w:b/>
          <w:bCs/>
          <w:highlight w:val="cyan"/>
        </w:rPr>
      </w:pPr>
    </w:p>
    <w:p w:rsidR="00713ACD" w:rsidRPr="003B263A" w:rsidRDefault="00713ACD" w:rsidP="00713ACD">
      <w:pPr>
        <w:ind w:firstLine="570"/>
        <w:jc w:val="center"/>
        <w:rPr>
          <w:b/>
          <w:bCs/>
        </w:rPr>
      </w:pPr>
      <w:r w:rsidRPr="003B263A">
        <w:rPr>
          <w:b/>
          <w:bCs/>
        </w:rPr>
        <w:t>Х</w:t>
      </w:r>
      <w:r w:rsidR="00157A02" w:rsidRPr="003B263A">
        <w:rPr>
          <w:b/>
          <w:bCs/>
          <w:lang w:val="en-US"/>
        </w:rPr>
        <w:t>I</w:t>
      </w:r>
      <w:r w:rsidRPr="003B263A">
        <w:rPr>
          <w:b/>
          <w:bCs/>
        </w:rPr>
        <w:t>. ОТГОВОРНОСТ И САНКЦИИ</w:t>
      </w:r>
    </w:p>
    <w:p w:rsidR="00713ACD" w:rsidRPr="003B263A" w:rsidRDefault="00713ACD" w:rsidP="00713ACD">
      <w:pPr>
        <w:ind w:firstLine="573"/>
        <w:jc w:val="both"/>
      </w:pPr>
      <w:r w:rsidRPr="003B263A">
        <w:rPr>
          <w:b/>
          <w:bCs/>
        </w:rPr>
        <w:t>Чл. 1</w:t>
      </w:r>
      <w:r w:rsidR="0058534F">
        <w:rPr>
          <w:b/>
          <w:bCs/>
        </w:rPr>
        <w:t>5</w:t>
      </w:r>
      <w:r w:rsidRPr="003B263A">
        <w:rPr>
          <w:b/>
          <w:bCs/>
        </w:rPr>
        <w:t xml:space="preserve"> (1)</w:t>
      </w:r>
      <w:r w:rsidRPr="003B263A">
        <w:t xml:space="preserve"> За забава при изпълнение на задълженията  по този договор от страна на </w:t>
      </w:r>
      <w:r w:rsidRPr="003B263A">
        <w:rPr>
          <w:b/>
        </w:rPr>
        <w:t xml:space="preserve">ИЗПЪЛНИТЕЛЯ </w:t>
      </w:r>
      <w:r w:rsidRPr="003B263A">
        <w:t xml:space="preserve">по негова вина същият дължи на </w:t>
      </w:r>
      <w:r w:rsidRPr="003B263A">
        <w:rPr>
          <w:b/>
        </w:rPr>
        <w:t>ВЪЗЛОЖИТЕЛЯ</w:t>
      </w:r>
      <w:r w:rsidRPr="003B263A">
        <w:t xml:space="preserve"> неустойка за всеки ден забава в размер на 0,5 % (нула цяло и пет десети на сто) от  цената по чл. 3, ал. 1, но не повече от 10 % (десет на сто) от тази цена. За забава </w:t>
      </w:r>
      <w:r w:rsidRPr="003B263A">
        <w:rPr>
          <w:bCs/>
        </w:rPr>
        <w:t xml:space="preserve">повече от </w:t>
      </w:r>
      <w:r w:rsidR="000453CA">
        <w:rPr>
          <w:bCs/>
        </w:rPr>
        <w:t>15</w:t>
      </w:r>
      <w:r w:rsidRPr="003B263A">
        <w:rPr>
          <w:bCs/>
        </w:rPr>
        <w:t xml:space="preserve"> дни</w:t>
      </w:r>
      <w:r w:rsidRPr="003B263A">
        <w:t xml:space="preserve">, </w:t>
      </w:r>
      <w:r w:rsidRPr="003B263A">
        <w:rPr>
          <w:b/>
        </w:rPr>
        <w:t>ВЪЗЛОЖИТЕЛЯТ</w:t>
      </w:r>
      <w:r w:rsidRPr="003B263A">
        <w:t xml:space="preserve"> има право да р</w:t>
      </w:r>
      <w:r w:rsidR="000453CA">
        <w:t>азвали договора с едностранно 5</w:t>
      </w:r>
      <w:r w:rsidRPr="003B263A">
        <w:t xml:space="preserve">-дневно писмено уведомление, отправено до </w:t>
      </w:r>
      <w:r w:rsidRPr="003B263A">
        <w:rPr>
          <w:b/>
        </w:rPr>
        <w:t>ИЗПЪЛНИТЕЛЯ</w:t>
      </w:r>
      <w:r w:rsidRPr="003B263A">
        <w:t>, като има право и на неустойка по чл. 1</w:t>
      </w:r>
      <w:r w:rsidR="006A043D">
        <w:t>5</w:t>
      </w:r>
      <w:r w:rsidRPr="003B263A">
        <w:t xml:space="preserve">, ал. </w:t>
      </w:r>
      <w:r w:rsidRPr="003B263A">
        <w:rPr>
          <w:lang w:val="ru-RU"/>
        </w:rPr>
        <w:t>3</w:t>
      </w:r>
      <w:r w:rsidRPr="003B263A">
        <w:t>.</w:t>
      </w:r>
    </w:p>
    <w:p w:rsidR="00713ACD" w:rsidRPr="003B263A" w:rsidRDefault="00713ACD" w:rsidP="00713ACD">
      <w:pPr>
        <w:ind w:firstLine="573"/>
        <w:jc w:val="both"/>
      </w:pPr>
      <w:r w:rsidRPr="003B263A">
        <w:rPr>
          <w:b/>
          <w:bCs/>
        </w:rPr>
        <w:t>(2)</w:t>
      </w:r>
      <w:r w:rsidRPr="003B263A">
        <w:t xml:space="preserve"> За забава на което и да е от плащанията по чл. </w:t>
      </w:r>
      <w:r w:rsidR="000453CA">
        <w:t>3</w:t>
      </w:r>
      <w:r w:rsidR="005376CD" w:rsidRPr="003B263A">
        <w:t xml:space="preserve">, ал. 1 от договора по вина на </w:t>
      </w:r>
      <w:r w:rsidRPr="003B263A">
        <w:rPr>
          <w:b/>
        </w:rPr>
        <w:t>ВЪЗЛОЖИТЕЛЯ</w:t>
      </w:r>
      <w:r w:rsidRPr="003B263A">
        <w:t xml:space="preserve">, същият дължи на </w:t>
      </w:r>
      <w:r w:rsidRPr="003B263A">
        <w:rPr>
          <w:b/>
        </w:rPr>
        <w:t xml:space="preserve">ИЗПЪЛНИТЕЛЯ </w:t>
      </w:r>
      <w:r w:rsidRPr="003B263A">
        <w:t>обезщетение за забава в размер на законната лихва за забава за всеки ден забава, но не повече от 2 % (две на сто) от договорената цена.</w:t>
      </w:r>
    </w:p>
    <w:p w:rsidR="00713ACD" w:rsidRPr="003B263A" w:rsidRDefault="00713ACD" w:rsidP="00713ACD">
      <w:pPr>
        <w:ind w:firstLine="573"/>
        <w:jc w:val="both"/>
      </w:pPr>
      <w:r w:rsidRPr="003B263A">
        <w:rPr>
          <w:b/>
          <w:bCs/>
        </w:rPr>
        <w:t>(3)</w:t>
      </w:r>
      <w:r w:rsidRPr="003B263A">
        <w:t xml:space="preserve"> При некачествено изпълнение на възложените дейности, освен правата по чл. 1</w:t>
      </w:r>
      <w:r w:rsidR="006A043D">
        <w:t>3</w:t>
      </w:r>
      <w:r w:rsidRPr="003B263A">
        <w:t xml:space="preserve">, ал. 5, </w:t>
      </w:r>
      <w:r w:rsidRPr="003B263A">
        <w:rPr>
          <w:b/>
        </w:rPr>
        <w:t>ВЪЗЛОЖИТЕЛЯТ</w:t>
      </w:r>
      <w:r w:rsidRPr="003B263A">
        <w:t xml:space="preserve"> има право на неустойка в размер на 5 % (пет на сто) от  цената по чл. 3, ал. 1.</w:t>
      </w:r>
    </w:p>
    <w:p w:rsidR="00713ACD" w:rsidRPr="003B263A" w:rsidRDefault="00713ACD" w:rsidP="00713ACD">
      <w:pPr>
        <w:ind w:firstLine="573"/>
        <w:jc w:val="both"/>
      </w:pPr>
      <w:r w:rsidRPr="003B263A">
        <w:rPr>
          <w:b/>
          <w:bCs/>
        </w:rPr>
        <w:t>(4)</w:t>
      </w:r>
      <w:r w:rsidRPr="003B263A">
        <w:t xml:space="preserve"> 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цената по чл. 3, ал. 1.</w:t>
      </w:r>
    </w:p>
    <w:p w:rsidR="00713ACD" w:rsidRPr="003B263A" w:rsidRDefault="00713ACD" w:rsidP="00713ACD">
      <w:pPr>
        <w:ind w:firstLine="573"/>
        <w:jc w:val="both"/>
      </w:pPr>
      <w:r w:rsidRPr="003B263A">
        <w:rPr>
          <w:b/>
        </w:rPr>
        <w:t>(5)</w:t>
      </w:r>
      <w:r w:rsidR="00597775" w:rsidRPr="003B263A">
        <w:rPr>
          <w:bCs/>
        </w:rPr>
        <w:t xml:space="preserve"> </w:t>
      </w:r>
      <w:r w:rsidRPr="003B263A">
        <w:t xml:space="preserve">При прекратяване на договора по вина на </w:t>
      </w:r>
      <w:r w:rsidRPr="003B263A">
        <w:rPr>
          <w:b/>
        </w:rPr>
        <w:t>ВЪЗЛОЖИТЕЛЯ,</w:t>
      </w:r>
      <w:r w:rsidRPr="003B263A">
        <w:t xml:space="preserve"> последният дължи на ИЗПЪЛНИТЕЛЯ и заплащане на стойността на извършената до датата на прекратяването работа, въз основа на двустранно подписан констативен протокол за извършените неизплатени дейности.</w:t>
      </w:r>
    </w:p>
    <w:p w:rsidR="00713ACD" w:rsidRPr="003B263A" w:rsidRDefault="00713ACD" w:rsidP="00713ACD">
      <w:pPr>
        <w:ind w:firstLine="573"/>
        <w:jc w:val="both"/>
      </w:pPr>
      <w:r w:rsidRPr="003B263A">
        <w:rPr>
          <w:b/>
          <w:bCs/>
        </w:rPr>
        <w:t>(6)</w:t>
      </w:r>
      <w:r w:rsidRPr="003B263A">
        <w:rPr>
          <w:bCs/>
        </w:rPr>
        <w:t xml:space="preserve"> </w:t>
      </w:r>
      <w:r w:rsidRPr="003B263A">
        <w:t xml:space="preserve">Дължимите </w:t>
      </w:r>
      <w:r w:rsidRPr="003B263A">
        <w:rPr>
          <w:b/>
        </w:rPr>
        <w:t>от ИЗПЪЛНИТЕЛЯ</w:t>
      </w:r>
      <w:r w:rsidRPr="003B263A">
        <w:t xml:space="preserve"> по този договор неустойки се удържат от гаранцията за изпълнение, а в случай че те я надвишават по размер, </w:t>
      </w:r>
      <w:r w:rsidRPr="003B263A">
        <w:rPr>
          <w:b/>
        </w:rPr>
        <w:t>ВЪЗЛОЖИТЕЛЯТ</w:t>
      </w:r>
      <w:r w:rsidRPr="003B263A">
        <w:t xml:space="preserve"> има право на разликата до пълния й размер.</w:t>
      </w:r>
    </w:p>
    <w:p w:rsidR="00713ACD" w:rsidRPr="003B263A" w:rsidRDefault="00713ACD" w:rsidP="00713ACD">
      <w:pPr>
        <w:ind w:firstLine="573"/>
        <w:jc w:val="both"/>
        <w:rPr>
          <w:bCs/>
        </w:rPr>
      </w:pPr>
      <w:r w:rsidRPr="003B263A">
        <w:rPr>
          <w:b/>
          <w:bCs/>
        </w:rPr>
        <w:t>(7)</w:t>
      </w:r>
      <w:r w:rsidRPr="003B263A">
        <w:rPr>
          <w:bCs/>
        </w:rPr>
        <w:t xml:space="preserve"> Когато </w:t>
      </w:r>
      <w:r w:rsidRPr="003B263A">
        <w:rPr>
          <w:b/>
          <w:bCs/>
        </w:rPr>
        <w:t>ВЪЗЛОЖИТЕЛЯТ</w:t>
      </w:r>
      <w:r w:rsidRPr="003B263A">
        <w:rPr>
          <w:bCs/>
        </w:rPr>
        <w:t xml:space="preserve"> е удържал неустойките от стойността на гаранцията за добро изпълнение, </w:t>
      </w:r>
      <w:r w:rsidRPr="003B263A">
        <w:rPr>
          <w:b/>
          <w:bCs/>
        </w:rPr>
        <w:t>ИЗПЪЛНИТЕЛЯТ</w:t>
      </w:r>
      <w:r w:rsidRPr="003B263A">
        <w:rPr>
          <w:bCs/>
        </w:rPr>
        <w:t xml:space="preserve"> е длъжен в 10 (десет) дневен с</w:t>
      </w:r>
      <w:r w:rsidR="00D42838" w:rsidRPr="003B263A">
        <w:rPr>
          <w:bCs/>
        </w:rPr>
        <w:t>рок да допълни гаранцията за до</w:t>
      </w:r>
      <w:r w:rsidRPr="003B263A">
        <w:rPr>
          <w:bCs/>
        </w:rPr>
        <w:t>б</w:t>
      </w:r>
      <w:r w:rsidR="00D42838" w:rsidRPr="003B263A">
        <w:rPr>
          <w:bCs/>
        </w:rPr>
        <w:t>р</w:t>
      </w:r>
      <w:r w:rsidRPr="003B263A">
        <w:rPr>
          <w:bCs/>
        </w:rPr>
        <w:t>о изпълнение до размера, уговорен в чл. 1</w:t>
      </w:r>
      <w:r w:rsidR="00801046">
        <w:rPr>
          <w:bCs/>
        </w:rPr>
        <w:t>4</w:t>
      </w:r>
      <w:r w:rsidRPr="003B263A">
        <w:rPr>
          <w:bCs/>
        </w:rPr>
        <w:t xml:space="preserve">, ал. 1, като представи на </w:t>
      </w:r>
      <w:r w:rsidRPr="003B263A">
        <w:rPr>
          <w:b/>
          <w:bCs/>
        </w:rPr>
        <w:t xml:space="preserve">ВЪЗЛОЖИТЕЛЯ </w:t>
      </w:r>
      <w:r w:rsidRPr="003B263A">
        <w:rPr>
          <w:bCs/>
        </w:rPr>
        <w:t>съответния затова документ.</w:t>
      </w:r>
    </w:p>
    <w:p w:rsidR="00713ACD" w:rsidRPr="003B263A" w:rsidRDefault="00713ACD" w:rsidP="00713ACD">
      <w:pPr>
        <w:ind w:firstLine="573"/>
        <w:jc w:val="both"/>
      </w:pPr>
      <w:r w:rsidRPr="003B263A">
        <w:rPr>
          <w:b/>
          <w:bCs/>
        </w:rPr>
        <w:t>(8)</w:t>
      </w:r>
      <w:r w:rsidRPr="003B263A">
        <w:rPr>
          <w:bCs/>
        </w:rPr>
        <w:t xml:space="preserve"> </w:t>
      </w:r>
      <w:r w:rsidRPr="003B263A">
        <w:t xml:space="preserve">За вреди в по-голям размер от размера на уговорените неустойки, страните имат право да търсят обезщетение по общия ред. </w:t>
      </w:r>
    </w:p>
    <w:p w:rsidR="00713ACD" w:rsidRDefault="00713ACD" w:rsidP="00713ACD">
      <w:pPr>
        <w:ind w:firstLine="573"/>
        <w:jc w:val="both"/>
      </w:pPr>
    </w:p>
    <w:p w:rsidR="00801046" w:rsidRDefault="00801046" w:rsidP="00713ACD">
      <w:pPr>
        <w:ind w:firstLine="573"/>
        <w:jc w:val="both"/>
      </w:pPr>
    </w:p>
    <w:p w:rsidR="00801046" w:rsidRPr="003B263A" w:rsidRDefault="00801046" w:rsidP="00713ACD">
      <w:pPr>
        <w:ind w:firstLine="573"/>
        <w:jc w:val="both"/>
      </w:pPr>
    </w:p>
    <w:p w:rsidR="00713ACD" w:rsidRPr="003B263A" w:rsidRDefault="00597775" w:rsidP="00713ACD">
      <w:pPr>
        <w:ind w:firstLine="570"/>
        <w:jc w:val="center"/>
        <w:rPr>
          <w:b/>
          <w:bCs/>
        </w:rPr>
      </w:pPr>
      <w:r w:rsidRPr="003B263A">
        <w:rPr>
          <w:b/>
          <w:bCs/>
        </w:rPr>
        <w:lastRenderedPageBreak/>
        <w:t>X</w:t>
      </w:r>
      <w:r w:rsidR="00157A02" w:rsidRPr="003B263A">
        <w:rPr>
          <w:b/>
          <w:bCs/>
          <w:lang w:val="en-US"/>
        </w:rPr>
        <w:t>I</w:t>
      </w:r>
      <w:r w:rsidRPr="003B263A">
        <w:rPr>
          <w:b/>
          <w:bCs/>
        </w:rPr>
        <w:t xml:space="preserve">І. НЕПРЕОДОЛИМА СИЛА </w:t>
      </w:r>
      <w:r w:rsidR="00713ACD" w:rsidRPr="003B263A">
        <w:rPr>
          <w:b/>
          <w:bCs/>
        </w:rPr>
        <w:t>И/ИЛИ НЕПРЕДВИДЕНИ ОБСТОЯТЕЛСТВА</w:t>
      </w:r>
    </w:p>
    <w:p w:rsidR="00713ACD" w:rsidRPr="003B263A" w:rsidRDefault="00713ACD" w:rsidP="00713ACD">
      <w:pPr>
        <w:ind w:firstLine="573"/>
        <w:jc w:val="both"/>
        <w:rPr>
          <w:rStyle w:val="FontStyle50"/>
          <w:sz w:val="24"/>
          <w:szCs w:val="24"/>
        </w:rPr>
      </w:pPr>
      <w:r w:rsidRPr="003B263A">
        <w:rPr>
          <w:b/>
          <w:bCs/>
        </w:rPr>
        <w:t>Чл. 1</w:t>
      </w:r>
      <w:r w:rsidR="0058534F">
        <w:rPr>
          <w:b/>
          <w:bCs/>
        </w:rPr>
        <w:t>6</w:t>
      </w:r>
      <w:r w:rsidRPr="003B263A">
        <w:rPr>
          <w:b/>
          <w:bCs/>
        </w:rPr>
        <w:t xml:space="preserve"> (1)</w:t>
      </w:r>
      <w:r w:rsidRPr="003B263A">
        <w:t xml:space="preserve"> </w:t>
      </w:r>
      <w:r w:rsidRPr="003B263A">
        <w:rPr>
          <w:rStyle w:val="FontStyle50"/>
          <w:sz w:val="24"/>
          <w:szCs w:val="24"/>
        </w:rPr>
        <w:t>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w:t>
      </w:r>
      <w:r w:rsidR="00597775" w:rsidRPr="003B263A">
        <w:rPr>
          <w:rStyle w:val="FontStyle50"/>
          <w:sz w:val="24"/>
          <w:szCs w:val="24"/>
        </w:rPr>
        <w:t xml:space="preserve"> </w:t>
      </w:r>
      <w:r w:rsidRPr="003B263A">
        <w:rPr>
          <w:rStyle w:val="FontStyle50"/>
          <w:sz w:val="24"/>
          <w:szCs w:val="24"/>
        </w:rPr>
        <w:t xml:space="preserve">14б от ПЗР на ЗОП, в това число и за причинените от това неизпълнение вреди. </w:t>
      </w:r>
    </w:p>
    <w:p w:rsidR="00713ACD" w:rsidRPr="003B263A" w:rsidRDefault="00713ACD" w:rsidP="00713ACD">
      <w:pPr>
        <w:ind w:firstLine="573"/>
        <w:jc w:val="both"/>
        <w:rPr>
          <w:rStyle w:val="FontStyle50"/>
          <w:sz w:val="24"/>
          <w:szCs w:val="24"/>
        </w:rPr>
      </w:pPr>
      <w:r w:rsidRPr="003B263A">
        <w:rPr>
          <w:rStyle w:val="FontStyle50"/>
          <w:b/>
          <w:bCs/>
          <w:sz w:val="24"/>
          <w:szCs w:val="24"/>
        </w:rPr>
        <w:t>(2)</w:t>
      </w:r>
      <w:r w:rsidRPr="003B263A">
        <w:rPr>
          <w:rStyle w:val="FontStyle50"/>
          <w:sz w:val="24"/>
          <w:szCs w:val="24"/>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713ACD" w:rsidRPr="003B263A" w:rsidRDefault="00713ACD" w:rsidP="00713ACD">
      <w:pPr>
        <w:ind w:firstLine="573"/>
        <w:jc w:val="both"/>
        <w:rPr>
          <w:rStyle w:val="FontStyle50"/>
          <w:sz w:val="24"/>
          <w:szCs w:val="24"/>
        </w:rPr>
      </w:pPr>
      <w:r w:rsidRPr="003B263A">
        <w:rPr>
          <w:rStyle w:val="FontStyle50"/>
          <w:b/>
          <w:bCs/>
          <w:sz w:val="24"/>
          <w:szCs w:val="24"/>
        </w:rPr>
        <w:t>(3)</w:t>
      </w:r>
      <w:r w:rsidRPr="003B263A">
        <w:rPr>
          <w:rStyle w:val="FontStyle50"/>
          <w:sz w:val="24"/>
          <w:szCs w:val="24"/>
        </w:rPr>
        <w:t xml:space="preserve"> Страната, </w:t>
      </w:r>
      <w:r w:rsidRPr="003B263A">
        <w:t>която се позове на непреодолима сила и/или непредвидени обстоятелства по смисъла на чл. 1</w:t>
      </w:r>
      <w:r w:rsidR="00801046">
        <w:t>6</w:t>
      </w:r>
      <w:r w:rsidRPr="003B263A">
        <w:t>, ал. 1 като причина за неизпълнение на свои задължения по договора</w:t>
      </w:r>
      <w:r w:rsidRPr="003B263A">
        <w:rPr>
          <w:rStyle w:val="FontStyle50"/>
          <w:sz w:val="24"/>
          <w:szCs w:val="24"/>
        </w:rPr>
        <w:t xml:space="preserve">, е длъжна в десетдневен срок писмено да уведоми другата страна за настъпването, съответно за преустановяване на въздействието им, както и </w:t>
      </w:r>
      <w:r w:rsidRPr="003B263A">
        <w:t xml:space="preserve">за възможните последици от тях за изпълнението на договора, включително за периода на забава в изпълнение на задълженията по договора. </w:t>
      </w:r>
      <w:r w:rsidRPr="003B263A">
        <w:rPr>
          <w:rStyle w:val="FontStyle50"/>
          <w:sz w:val="24"/>
          <w:szCs w:val="24"/>
        </w:rPr>
        <w:t>Към известието се прилагат и всички релевантни и/или нормативно установени доказателства за настъпването, естеството, размера на непреодолимата сила</w:t>
      </w:r>
      <w:r w:rsidRPr="003B263A">
        <w:t xml:space="preserve">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713ACD" w:rsidRPr="003B263A" w:rsidRDefault="00713ACD" w:rsidP="00713ACD">
      <w:pPr>
        <w:ind w:firstLine="573"/>
        <w:jc w:val="both"/>
        <w:rPr>
          <w:rStyle w:val="FontStyle50"/>
          <w:sz w:val="24"/>
          <w:szCs w:val="24"/>
        </w:rPr>
      </w:pPr>
      <w:r w:rsidRPr="003B263A">
        <w:rPr>
          <w:rStyle w:val="FontStyle50"/>
          <w:b/>
          <w:bCs/>
          <w:sz w:val="24"/>
          <w:szCs w:val="24"/>
        </w:rPr>
        <w:t>(4)</w:t>
      </w:r>
      <w:r w:rsidRPr="003B263A">
        <w:rPr>
          <w:rStyle w:val="FontStyle50"/>
          <w:sz w:val="24"/>
          <w:szCs w:val="24"/>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w:t>
      </w:r>
    </w:p>
    <w:p w:rsidR="00713ACD" w:rsidRPr="003B263A" w:rsidRDefault="00713ACD" w:rsidP="00713ACD">
      <w:pPr>
        <w:ind w:firstLine="573"/>
        <w:jc w:val="both"/>
        <w:rPr>
          <w:rStyle w:val="FontStyle50"/>
          <w:sz w:val="24"/>
          <w:szCs w:val="24"/>
        </w:rPr>
      </w:pPr>
      <w:r w:rsidRPr="003B263A">
        <w:rPr>
          <w:rStyle w:val="FontStyle50"/>
          <w:b/>
          <w:bCs/>
          <w:sz w:val="24"/>
          <w:szCs w:val="24"/>
        </w:rPr>
        <w:t>(5)</w:t>
      </w:r>
      <w:r w:rsidRPr="003B263A">
        <w:rPr>
          <w:rStyle w:val="FontStyle50"/>
          <w:bCs/>
          <w:sz w:val="24"/>
          <w:szCs w:val="24"/>
        </w:rPr>
        <w:t xml:space="preserve"> </w:t>
      </w:r>
      <w:r w:rsidRPr="003B263A">
        <w:rPr>
          <w:rStyle w:val="FontStyle50"/>
          <w:sz w:val="24"/>
          <w:szCs w:val="24"/>
        </w:rPr>
        <w:t>За неуведомяване по ал. 3, засегнатата страна дължи на другата обезщетение за настъпилите вреди.</w:t>
      </w:r>
    </w:p>
    <w:p w:rsidR="00713ACD" w:rsidRPr="003B263A" w:rsidRDefault="00713ACD" w:rsidP="00713ACD">
      <w:pPr>
        <w:ind w:firstLine="573"/>
        <w:jc w:val="both"/>
        <w:rPr>
          <w:rStyle w:val="FontStyle50"/>
          <w:sz w:val="24"/>
          <w:szCs w:val="24"/>
        </w:rPr>
      </w:pPr>
      <w:r w:rsidRPr="003B263A">
        <w:rPr>
          <w:rStyle w:val="FontStyle50"/>
          <w:b/>
          <w:sz w:val="24"/>
          <w:szCs w:val="24"/>
        </w:rPr>
        <w:t>Чл. 1</w:t>
      </w:r>
      <w:r w:rsidR="0058534F">
        <w:rPr>
          <w:rStyle w:val="FontStyle50"/>
          <w:b/>
          <w:sz w:val="24"/>
          <w:szCs w:val="24"/>
        </w:rPr>
        <w:t>7</w:t>
      </w:r>
      <w:r w:rsidRPr="003B263A">
        <w:rPr>
          <w:rStyle w:val="FontStyle50"/>
          <w:b/>
          <w:sz w:val="24"/>
          <w:szCs w:val="24"/>
        </w:rPr>
        <w:t xml:space="preserve">. </w:t>
      </w:r>
      <w:r w:rsidRPr="003B263A">
        <w:rPr>
          <w:rStyle w:val="FontStyle50"/>
          <w:b/>
          <w:bCs/>
          <w:sz w:val="24"/>
          <w:szCs w:val="24"/>
        </w:rPr>
        <w:t>(1)</w:t>
      </w:r>
      <w:r w:rsidRPr="003B263A">
        <w:rPr>
          <w:rStyle w:val="FontStyle50"/>
          <w:sz w:val="24"/>
          <w:szCs w:val="24"/>
        </w:rPr>
        <w:t xml:space="preserve"> При позоваване на непреодолима сила и/или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w:t>
      </w:r>
    </w:p>
    <w:p w:rsidR="00713ACD" w:rsidRPr="003B263A" w:rsidRDefault="00713ACD" w:rsidP="00713ACD">
      <w:pPr>
        <w:ind w:firstLine="573"/>
        <w:jc w:val="both"/>
        <w:rPr>
          <w:rStyle w:val="FontStyle50"/>
          <w:sz w:val="24"/>
          <w:szCs w:val="24"/>
        </w:rPr>
      </w:pPr>
      <w:r w:rsidRPr="003B263A">
        <w:rPr>
          <w:rStyle w:val="FontStyle50"/>
          <w:sz w:val="24"/>
          <w:szCs w:val="24"/>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713ACD" w:rsidRPr="003B263A" w:rsidRDefault="00713ACD" w:rsidP="00713ACD">
      <w:pPr>
        <w:ind w:firstLine="573"/>
        <w:jc w:val="both"/>
        <w:rPr>
          <w:rStyle w:val="FontStyle50"/>
          <w:sz w:val="24"/>
          <w:szCs w:val="24"/>
        </w:rPr>
      </w:pPr>
      <w:r w:rsidRPr="003B263A">
        <w:rPr>
          <w:rStyle w:val="FontStyle50"/>
          <w:b/>
          <w:bCs/>
          <w:sz w:val="24"/>
          <w:szCs w:val="24"/>
        </w:rPr>
        <w:t>(2)</w:t>
      </w:r>
      <w:r w:rsidRPr="003B263A">
        <w:rPr>
          <w:rStyle w:val="FontStyle50"/>
          <w:sz w:val="24"/>
          <w:szCs w:val="24"/>
        </w:rPr>
        <w:t xml:space="preserve"> За времето на действие на непреодолимата сила и / 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713ACD" w:rsidRPr="003B263A" w:rsidRDefault="00713ACD" w:rsidP="00713ACD">
      <w:pPr>
        <w:ind w:firstLine="573"/>
        <w:jc w:val="both"/>
        <w:rPr>
          <w:rStyle w:val="FontStyle50"/>
          <w:sz w:val="24"/>
          <w:szCs w:val="24"/>
        </w:rPr>
      </w:pPr>
      <w:r w:rsidRPr="003B263A">
        <w:rPr>
          <w:rStyle w:val="FontStyle50"/>
          <w:b/>
          <w:bCs/>
          <w:sz w:val="24"/>
          <w:szCs w:val="24"/>
        </w:rPr>
        <w:lastRenderedPageBreak/>
        <w:t>(3)</w:t>
      </w:r>
      <w:r w:rsidRPr="003B263A">
        <w:rPr>
          <w:rStyle w:val="FontStyle50"/>
          <w:sz w:val="24"/>
          <w:szCs w:val="24"/>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 / 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713ACD" w:rsidRPr="003B263A" w:rsidRDefault="00713ACD" w:rsidP="00713ACD">
      <w:pPr>
        <w:ind w:firstLine="573"/>
        <w:jc w:val="both"/>
      </w:pPr>
      <w:r w:rsidRPr="003B263A">
        <w:rPr>
          <w:rStyle w:val="FontStyle50"/>
          <w:b/>
          <w:bCs/>
          <w:sz w:val="24"/>
          <w:szCs w:val="24"/>
        </w:rPr>
        <w:t>(4)</w:t>
      </w:r>
      <w:r w:rsidRPr="003B263A">
        <w:rPr>
          <w:rStyle w:val="FontStyle50"/>
          <w:sz w:val="24"/>
          <w:szCs w:val="24"/>
        </w:rPr>
        <w:t xml:space="preserve"> </w:t>
      </w:r>
      <w:r w:rsidRPr="003B263A">
        <w:t>За периода на спиране на изпълнението, плащания по договора не се дължат.</w:t>
      </w:r>
    </w:p>
    <w:p w:rsidR="00713ACD" w:rsidRPr="003B263A" w:rsidRDefault="00713ACD" w:rsidP="005376CD">
      <w:pPr>
        <w:ind w:firstLine="573"/>
        <w:jc w:val="both"/>
        <w:rPr>
          <w:b/>
          <w:bCs/>
          <w:highlight w:val="cyan"/>
        </w:rPr>
      </w:pPr>
    </w:p>
    <w:p w:rsidR="00713ACD" w:rsidRPr="003B263A" w:rsidRDefault="00597775" w:rsidP="005376CD">
      <w:pPr>
        <w:ind w:firstLine="573"/>
        <w:jc w:val="center"/>
        <w:rPr>
          <w:b/>
          <w:bCs/>
        </w:rPr>
      </w:pPr>
      <w:r w:rsidRPr="003B263A">
        <w:rPr>
          <w:b/>
          <w:bCs/>
        </w:rPr>
        <w:t>XІІ</w:t>
      </w:r>
      <w:r w:rsidR="00157A02" w:rsidRPr="003B263A">
        <w:rPr>
          <w:b/>
          <w:bCs/>
          <w:lang w:val="en-US"/>
        </w:rPr>
        <w:t>I</w:t>
      </w:r>
      <w:r w:rsidRPr="003B263A">
        <w:rPr>
          <w:b/>
          <w:bCs/>
        </w:rPr>
        <w:t xml:space="preserve">. </w:t>
      </w:r>
      <w:r w:rsidR="00713ACD" w:rsidRPr="003B263A">
        <w:rPr>
          <w:b/>
          <w:bCs/>
        </w:rPr>
        <w:t>ПРЕКРАТЯВАНЕ НА ДОГОВОРА</w:t>
      </w:r>
    </w:p>
    <w:p w:rsidR="00713ACD" w:rsidRPr="003B263A" w:rsidRDefault="00713ACD" w:rsidP="00713ACD">
      <w:pPr>
        <w:ind w:firstLine="573"/>
        <w:jc w:val="both"/>
        <w:rPr>
          <w:bCs/>
        </w:rPr>
      </w:pPr>
      <w:r w:rsidRPr="003B263A">
        <w:rPr>
          <w:b/>
          <w:bCs/>
        </w:rPr>
        <w:t>Чл. 1</w:t>
      </w:r>
      <w:r w:rsidR="0058534F">
        <w:rPr>
          <w:b/>
          <w:bCs/>
        </w:rPr>
        <w:t>8</w:t>
      </w:r>
      <w:r w:rsidRPr="003B263A">
        <w:rPr>
          <w:b/>
          <w:bCs/>
        </w:rPr>
        <w:t xml:space="preserve"> (1)</w:t>
      </w:r>
      <w:r w:rsidRPr="003B263A">
        <w:rPr>
          <w:bCs/>
        </w:rPr>
        <w:t xml:space="preserve"> </w:t>
      </w:r>
      <w:r w:rsidRPr="003B263A">
        <w:t>Договорът</w:t>
      </w:r>
      <w:r w:rsidR="00597775" w:rsidRPr="003B263A">
        <w:t xml:space="preserve"> се прекратява с изпълнение на </w:t>
      </w:r>
      <w:r w:rsidRPr="003B263A">
        <w:t xml:space="preserve">задълженията на страните по него, удостоверено по начина, описан в настоящия договор. </w:t>
      </w:r>
      <w:r w:rsidRPr="003B263A">
        <w:rPr>
          <w:bCs/>
        </w:rPr>
        <w:t>Договорът се счита за окончателно изпълнен с подписване на предавателно - приемателен протокол от двете страни по реда на чл. 1</w:t>
      </w:r>
      <w:r w:rsidR="00801046">
        <w:rPr>
          <w:bCs/>
        </w:rPr>
        <w:t>3</w:t>
      </w:r>
      <w:r w:rsidRPr="003B263A">
        <w:rPr>
          <w:bCs/>
        </w:rPr>
        <w:t xml:space="preserve"> и след превеждане от </w:t>
      </w:r>
      <w:r w:rsidRPr="003B263A">
        <w:rPr>
          <w:b/>
          <w:bCs/>
        </w:rPr>
        <w:t>ВЪЗЛОЖИТЕЛЯ</w:t>
      </w:r>
      <w:r w:rsidRPr="003B263A">
        <w:rPr>
          <w:bCs/>
        </w:rPr>
        <w:t xml:space="preserve"> на дължимото съгласно  чл. 4, ал. 1 плащане по договора.</w:t>
      </w:r>
    </w:p>
    <w:p w:rsidR="00713ACD" w:rsidRPr="003B263A" w:rsidRDefault="00713ACD" w:rsidP="00713ACD">
      <w:pPr>
        <w:ind w:firstLine="573"/>
        <w:jc w:val="both"/>
      </w:pPr>
      <w:r w:rsidRPr="003B263A">
        <w:rPr>
          <w:b/>
          <w:bCs/>
        </w:rPr>
        <w:t>(2)</w:t>
      </w:r>
      <w:r w:rsidRPr="003B263A">
        <w:rPr>
          <w:bCs/>
        </w:rPr>
        <w:t xml:space="preserve"> </w:t>
      </w:r>
      <w:r w:rsidRPr="003B263A">
        <w:t>Договорът може да бъде прекратен предсрочно:</w:t>
      </w:r>
    </w:p>
    <w:p w:rsidR="00713ACD" w:rsidRPr="003B263A" w:rsidRDefault="00713ACD" w:rsidP="00713ACD">
      <w:pPr>
        <w:ind w:firstLine="573"/>
        <w:jc w:val="both"/>
      </w:pPr>
      <w:r w:rsidRPr="003B263A">
        <w:rPr>
          <w:b/>
        </w:rPr>
        <w:t>а/</w:t>
      </w:r>
      <w:r w:rsidRPr="003B263A">
        <w:t xml:space="preserve"> по взаимно съгласие на страните, изразено в писмен вид;</w:t>
      </w:r>
    </w:p>
    <w:p w:rsidR="00713ACD" w:rsidRPr="003B263A" w:rsidRDefault="00713ACD" w:rsidP="00713ACD">
      <w:pPr>
        <w:ind w:firstLine="573"/>
        <w:jc w:val="both"/>
      </w:pPr>
      <w:r w:rsidRPr="003B263A">
        <w:rPr>
          <w:b/>
        </w:rPr>
        <w:t>б/</w:t>
      </w:r>
      <w:r w:rsidR="00597775" w:rsidRPr="003B263A">
        <w:t xml:space="preserve"> едностранно </w:t>
      </w:r>
      <w:r w:rsidRPr="003B263A">
        <w:t xml:space="preserve">от </w:t>
      </w:r>
      <w:r w:rsidRPr="003B263A">
        <w:rPr>
          <w:b/>
        </w:rPr>
        <w:t xml:space="preserve">ВЪЗЛОЖИТЕЛЯ </w:t>
      </w:r>
      <w:r w:rsidRPr="003B263A">
        <w:t xml:space="preserve">с писмено уведомление до </w:t>
      </w:r>
      <w:r w:rsidRPr="003B263A">
        <w:rPr>
          <w:b/>
        </w:rPr>
        <w:t>ИЗПЪЛНИТЕЛЯ</w:t>
      </w:r>
      <w:r w:rsidRPr="003B263A">
        <w:t xml:space="preserve">, ако в резултат на обстоятелства, възникнали след сключването му, и не по вина на ВЪЗЛОЖИТЕЛЯ, последният не е в състояние да изпълни своите задължения. В този случай </w:t>
      </w:r>
      <w:r w:rsidRPr="003B263A">
        <w:rPr>
          <w:b/>
        </w:rPr>
        <w:t>ВЪЗЛОЖИТЕЛЯТ</w:t>
      </w:r>
      <w:r w:rsidRPr="003B263A">
        <w:t xml:space="preserve"> дължи на </w:t>
      </w:r>
      <w:r w:rsidRPr="003B263A">
        <w:rPr>
          <w:b/>
        </w:rPr>
        <w:t>ИЗПЪЛНИТЕЛЯ</w:t>
      </w:r>
      <w:r w:rsidRPr="003B263A">
        <w:t xml:space="preserve"> обезщетение за претърпените преки вреди от предсрочното прекратяване на договора;</w:t>
      </w:r>
    </w:p>
    <w:p w:rsidR="00713ACD" w:rsidRPr="003B263A" w:rsidRDefault="00713ACD" w:rsidP="00713ACD">
      <w:pPr>
        <w:ind w:firstLine="573"/>
        <w:jc w:val="both"/>
      </w:pPr>
      <w:r w:rsidRPr="003B263A">
        <w:rPr>
          <w:b/>
        </w:rPr>
        <w:t>в</w:t>
      </w:r>
      <w:r w:rsidRPr="003B263A">
        <w:t>/</w:t>
      </w:r>
      <w:r w:rsidRPr="003B263A">
        <w:rPr>
          <w:rStyle w:val="FontStyle50"/>
          <w:sz w:val="24"/>
          <w:szCs w:val="24"/>
        </w:rPr>
        <w:t xml:space="preserve"> </w:t>
      </w:r>
      <w:r w:rsidRPr="003B263A">
        <w:t>с писмено уведомление, отправено от една от страните до другата</w:t>
      </w:r>
      <w:r w:rsidRPr="003B263A">
        <w:rPr>
          <w:rStyle w:val="FontStyle50"/>
          <w:sz w:val="24"/>
          <w:szCs w:val="24"/>
        </w:rPr>
        <w:t xml:space="preserve"> п</w:t>
      </w:r>
      <w:r w:rsidRPr="003B263A">
        <w:t>ри възникване на непреодолима сила и / или непредвидени обстоятелства по смисъла на чл. 1</w:t>
      </w:r>
      <w:r w:rsidR="00801046">
        <w:t>6</w:t>
      </w:r>
      <w:r w:rsidRPr="003B263A">
        <w:t>, ал. 1, възпрепятстващи изпълнението на този договор за срок по-дълг от три последователни месеца;</w:t>
      </w:r>
    </w:p>
    <w:p w:rsidR="00713ACD" w:rsidRPr="003B263A" w:rsidRDefault="00713ACD" w:rsidP="00713ACD">
      <w:pPr>
        <w:ind w:firstLine="573"/>
        <w:jc w:val="both"/>
      </w:pPr>
      <w:r w:rsidRPr="003B263A">
        <w:rPr>
          <w:b/>
        </w:rPr>
        <w:t>г/</w:t>
      </w:r>
      <w:r w:rsidRPr="003B263A">
        <w:t xml:space="preserve"> едностранно от </w:t>
      </w:r>
      <w:r w:rsidRPr="003B263A">
        <w:rPr>
          <w:b/>
        </w:rPr>
        <w:t>ВЪЗЛОЖИТЕЛЯ</w:t>
      </w:r>
      <w:r w:rsidR="00A541A9" w:rsidRPr="003B263A">
        <w:t xml:space="preserve"> </w:t>
      </w:r>
      <w:r w:rsidR="00A155E7">
        <w:t xml:space="preserve">с </w:t>
      </w:r>
      <w:r w:rsidRPr="003B263A">
        <w:t xml:space="preserve">5 - дневно писмено предизвестие, при виновно неизпълнение от страна на </w:t>
      </w:r>
      <w:r w:rsidRPr="003B263A">
        <w:rPr>
          <w:b/>
        </w:rPr>
        <w:t>ИЗПЪЛНИТЕЛЯ</w:t>
      </w:r>
      <w:r w:rsidRPr="003B263A">
        <w:t xml:space="preserve"> на някое от задълженията му по договора, предвидени в </w:t>
      </w:r>
      <w:r w:rsidRPr="003B263A">
        <w:rPr>
          <w:b/>
        </w:rPr>
        <w:t>РАЗДЕЛ V „ПРАВА И ЗАДЪЛЖЕНИЯ НА ИЗПЪЛНИТЕЛЯ</w:t>
      </w:r>
      <w:r w:rsidRPr="003B263A">
        <w:t>”;</w:t>
      </w:r>
    </w:p>
    <w:p w:rsidR="00713ACD" w:rsidRPr="003B263A" w:rsidRDefault="00713ACD" w:rsidP="00713ACD">
      <w:pPr>
        <w:autoSpaceDE w:val="0"/>
        <w:autoSpaceDN w:val="0"/>
        <w:adjustRightInd w:val="0"/>
        <w:ind w:firstLine="573"/>
        <w:jc w:val="both"/>
      </w:pPr>
      <w:r w:rsidRPr="003B263A">
        <w:rPr>
          <w:b/>
        </w:rPr>
        <w:t>д/</w:t>
      </w:r>
      <w:r w:rsidRPr="003B263A">
        <w:t xml:space="preserve"> едностранно от </w:t>
      </w:r>
      <w:r w:rsidRPr="003B263A">
        <w:rPr>
          <w:b/>
          <w:bCs/>
        </w:rPr>
        <w:t>ВЪЗЛОЖИТЕЛЯ</w:t>
      </w:r>
      <w:r w:rsidRPr="003B263A">
        <w:rPr>
          <w:bCs/>
        </w:rPr>
        <w:t xml:space="preserve"> </w:t>
      </w:r>
      <w:r w:rsidRPr="003B263A">
        <w:t>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 по реда на чл. 1</w:t>
      </w:r>
      <w:r w:rsidR="00235AF9">
        <w:t>3</w:t>
      </w:r>
      <w:r w:rsidR="00A541A9" w:rsidRPr="003B263A">
        <w:t xml:space="preserve">. </w:t>
      </w:r>
    </w:p>
    <w:p w:rsidR="00713ACD" w:rsidRPr="003B263A" w:rsidRDefault="00713ACD" w:rsidP="00713ACD">
      <w:pPr>
        <w:ind w:firstLine="570"/>
        <w:jc w:val="center"/>
        <w:rPr>
          <w:b/>
          <w:bCs/>
        </w:rPr>
      </w:pPr>
    </w:p>
    <w:p w:rsidR="00713ACD" w:rsidRPr="003B263A" w:rsidRDefault="00713ACD" w:rsidP="00713ACD">
      <w:pPr>
        <w:ind w:firstLine="570"/>
        <w:jc w:val="center"/>
        <w:rPr>
          <w:b/>
          <w:bCs/>
        </w:rPr>
      </w:pPr>
      <w:r w:rsidRPr="003B263A">
        <w:rPr>
          <w:b/>
          <w:bCs/>
        </w:rPr>
        <w:t>XІ</w:t>
      </w:r>
      <w:r w:rsidR="00157A02" w:rsidRPr="003B263A">
        <w:rPr>
          <w:b/>
          <w:bCs/>
          <w:lang w:val="en-US"/>
        </w:rPr>
        <w:t>V</w:t>
      </w:r>
      <w:r w:rsidRPr="003B263A">
        <w:rPr>
          <w:b/>
          <w:bCs/>
        </w:rPr>
        <w:t>. АВТОРСКИ ПРАВА</w:t>
      </w:r>
    </w:p>
    <w:p w:rsidR="00713ACD" w:rsidRPr="003B263A" w:rsidRDefault="00713ACD" w:rsidP="00713ACD">
      <w:pPr>
        <w:ind w:firstLine="573"/>
        <w:jc w:val="both"/>
        <w:rPr>
          <w:color w:val="000000"/>
        </w:rPr>
      </w:pPr>
      <w:r w:rsidRPr="003B263A">
        <w:rPr>
          <w:b/>
        </w:rPr>
        <w:t xml:space="preserve">Чл. </w:t>
      </w:r>
      <w:r w:rsidR="0058534F">
        <w:rPr>
          <w:b/>
        </w:rPr>
        <w:t>19</w:t>
      </w:r>
      <w:r w:rsidRPr="003B263A">
        <w:rPr>
          <w:b/>
        </w:rPr>
        <w:t xml:space="preserve"> </w:t>
      </w:r>
      <w:r w:rsidRPr="003B263A">
        <w:rPr>
          <w:b/>
          <w:bCs/>
        </w:rPr>
        <w:t>(1)</w:t>
      </w:r>
      <w:r w:rsidRPr="003B263A">
        <w:t xml:space="preserve"> Страните се съгласяват, че на о</w:t>
      </w:r>
      <w:r w:rsidRPr="003B263A">
        <w:rPr>
          <w:color w:val="000000"/>
        </w:rPr>
        <w:t xml:space="preserve">снование чл. 42, ал. 2 от Закона за авторското право и сродните му права, авторските права върху всички компоненти от </w:t>
      </w:r>
      <w:r w:rsidRPr="003B263A">
        <w:rPr>
          <w:color w:val="000000"/>
        </w:rPr>
        <w:lastRenderedPageBreak/>
        <w:t>предмета на настоящата поръчка, приложенията към тях и всички останали материали, софтуери, създадени по или във връзка с изпълнението на договора, принадлежат изцяло на Възложителя в същия обем, в който биха принадлежали на автора</w:t>
      </w:r>
      <w:r w:rsidRPr="003B263A">
        <w:rPr>
          <w:b/>
          <w:color w:val="000000"/>
        </w:rPr>
        <w:t xml:space="preserve">. </w:t>
      </w:r>
      <w:r w:rsidRPr="003B263A">
        <w:rPr>
          <w:color w:val="000000"/>
        </w:rPr>
        <w:t xml:space="preserve">ИЗПЪЛНИТЕЛЯТ гарантира, че трети страни не притежават права върху изработените документи и резултатите от тях. </w:t>
      </w:r>
    </w:p>
    <w:p w:rsidR="00713ACD" w:rsidRPr="003B263A" w:rsidRDefault="00713ACD" w:rsidP="00713ACD">
      <w:pPr>
        <w:ind w:firstLine="573"/>
        <w:jc w:val="both"/>
      </w:pPr>
      <w:r w:rsidRPr="003B263A">
        <w:rPr>
          <w:b/>
        </w:rPr>
        <w:t>(2)</w:t>
      </w:r>
      <w:r w:rsidRPr="003B263A">
        <w:t xml:space="preserve"> В случай че бъде установено с влязло в сила съдебно решение или в случай че </w:t>
      </w:r>
      <w:r w:rsidRPr="003B263A">
        <w:rPr>
          <w:b/>
        </w:rPr>
        <w:t>ВЪЗЛОЖИТЕЛЯТ и/или ИЗПЪЛНИТЕЛЯТ</w:t>
      </w:r>
      <w:r w:rsidRPr="003B263A">
        <w:t xml:space="preserve"> установят, че с изработването на даден документ по чл. 1, ал. 1 при изпълнението на настоящия договор, е нарушено авторско право на трето лице, </w:t>
      </w:r>
      <w:r w:rsidRPr="003B263A">
        <w:rPr>
          <w:b/>
        </w:rPr>
        <w:t>ИЗПЪЛНИТЕЛЯТ</w:t>
      </w:r>
      <w:r w:rsidRPr="003B263A">
        <w:t xml:space="preserve"> се задължава да промени документа по такъв начин, който да направи възможно за </w:t>
      </w:r>
      <w:r w:rsidRPr="003B263A">
        <w:rPr>
          <w:b/>
        </w:rPr>
        <w:t>ВЪЗЛОЖИТЕЛЯ</w:t>
      </w:r>
      <w:r w:rsidRPr="003B263A">
        <w:t xml:space="preserve"> да използва документа  без нарушение на чуждо авторско право.</w:t>
      </w:r>
    </w:p>
    <w:p w:rsidR="00713ACD" w:rsidRPr="003B263A" w:rsidRDefault="00713ACD" w:rsidP="00713ACD">
      <w:pPr>
        <w:ind w:right="-40" w:firstLine="573"/>
        <w:jc w:val="both"/>
      </w:pPr>
      <w:r w:rsidRPr="003B263A">
        <w:rPr>
          <w:b/>
        </w:rPr>
        <w:t>(3)</w:t>
      </w:r>
      <w:r w:rsidRPr="003B263A">
        <w:rPr>
          <w:b/>
          <w:bCs/>
        </w:rPr>
        <w:t xml:space="preserve"> </w:t>
      </w:r>
      <w:r w:rsidRPr="003B263A">
        <w:rPr>
          <w:b/>
        </w:rPr>
        <w:t>ВЪЗЛОЖИТЕЛЯТ</w:t>
      </w:r>
      <w:r w:rsidRPr="003B263A">
        <w:t xml:space="preserve"> уведомява </w:t>
      </w:r>
      <w:r w:rsidRPr="003B263A">
        <w:rPr>
          <w:b/>
        </w:rPr>
        <w:t>ИЗПЪЛНИТЕЛЯ</w:t>
      </w:r>
      <w:r w:rsidRPr="003B263A">
        <w:t xml:space="preserve"> за претенциите за нарушени авторски права от страна на трети лица в седе</w:t>
      </w:r>
      <w:r w:rsidR="00597775" w:rsidRPr="003B263A">
        <w:t xml:space="preserve">мдневен срок от узнаването им. </w:t>
      </w:r>
      <w:r w:rsidRPr="003B263A">
        <w:t xml:space="preserve">В случай, че трети страни предявят основателни претенции, </w:t>
      </w:r>
      <w:r w:rsidRPr="003B263A">
        <w:rPr>
          <w:b/>
        </w:rPr>
        <w:t>ИЗПЪЛНИТЕЛЯТ</w:t>
      </w:r>
      <w:r w:rsidRPr="003B263A">
        <w:t xml:space="preserve"> носи пълната отговорност и понася всички щети, произтичащи от това. </w:t>
      </w:r>
      <w:r w:rsidRPr="003B263A">
        <w:rPr>
          <w:b/>
        </w:rPr>
        <w:t>ВЪЗЛОЖИТЕЛЯТ</w:t>
      </w:r>
      <w:r w:rsidRPr="003B263A">
        <w:t xml:space="preserve"> привлича </w:t>
      </w:r>
      <w:r w:rsidRPr="003B263A">
        <w:rPr>
          <w:b/>
        </w:rPr>
        <w:t xml:space="preserve">ИЗПЪЛНИТЕЛЯ </w:t>
      </w:r>
      <w:r w:rsidRPr="003B263A">
        <w:t>в евентуален спор за нарушено авторско право в резултат на изпълнението по договора.</w:t>
      </w:r>
    </w:p>
    <w:p w:rsidR="00713ACD" w:rsidRPr="003B263A" w:rsidRDefault="00713ACD" w:rsidP="00713ACD">
      <w:pPr>
        <w:ind w:right="-40" w:firstLine="573"/>
        <w:jc w:val="both"/>
      </w:pPr>
      <w:r w:rsidRPr="003B263A">
        <w:rPr>
          <w:b/>
          <w:bCs/>
        </w:rPr>
        <w:t>(4)</w:t>
      </w:r>
      <w:r w:rsidRPr="003B263A">
        <w:rPr>
          <w:b/>
        </w:rPr>
        <w:t xml:space="preserve"> ИЗПЪЛНИТЕЛЯТ</w:t>
      </w:r>
      <w:r w:rsidRPr="003B263A">
        <w:t xml:space="preserve"> заплаща на </w:t>
      </w:r>
      <w:r w:rsidRPr="003B263A">
        <w:rPr>
          <w:b/>
        </w:rPr>
        <w:t>ВЪЗЛОЖИТЕЛЯ</w:t>
      </w:r>
      <w:r w:rsidRPr="003B263A">
        <w:t xml:space="preserve"> обезщетение за претърпените вреди и пропуснатите ползи вследствие на окончателно признато нарушение на авторски права.</w:t>
      </w:r>
    </w:p>
    <w:p w:rsidR="00713ACD" w:rsidRPr="003B263A" w:rsidRDefault="00713ACD" w:rsidP="00713ACD">
      <w:pPr>
        <w:ind w:firstLine="573"/>
        <w:jc w:val="center"/>
        <w:rPr>
          <w:b/>
          <w:bCs/>
          <w:highlight w:val="cyan"/>
        </w:rPr>
      </w:pPr>
    </w:p>
    <w:p w:rsidR="00713ACD" w:rsidRPr="003B263A" w:rsidRDefault="00597775" w:rsidP="00713ACD">
      <w:pPr>
        <w:ind w:firstLine="573"/>
        <w:jc w:val="center"/>
        <w:rPr>
          <w:b/>
          <w:bCs/>
        </w:rPr>
      </w:pPr>
      <w:r w:rsidRPr="003B263A">
        <w:rPr>
          <w:b/>
          <w:bCs/>
        </w:rPr>
        <w:t xml:space="preserve">XV. </w:t>
      </w:r>
      <w:r w:rsidR="00713ACD" w:rsidRPr="003B263A">
        <w:rPr>
          <w:b/>
          <w:bCs/>
        </w:rPr>
        <w:t>КОНФИДЕНЦИАЛНОСТ</w:t>
      </w:r>
    </w:p>
    <w:p w:rsidR="00713ACD" w:rsidRPr="003B263A" w:rsidRDefault="00713ACD" w:rsidP="00713ACD">
      <w:pPr>
        <w:autoSpaceDE w:val="0"/>
        <w:autoSpaceDN w:val="0"/>
        <w:adjustRightInd w:val="0"/>
        <w:ind w:firstLine="573"/>
        <w:jc w:val="both"/>
      </w:pPr>
      <w:r w:rsidRPr="003B263A">
        <w:rPr>
          <w:b/>
          <w:bCs/>
        </w:rPr>
        <w:t xml:space="preserve">Чл. </w:t>
      </w:r>
      <w:r w:rsidR="005376CD" w:rsidRPr="003B263A">
        <w:rPr>
          <w:b/>
          <w:bCs/>
        </w:rPr>
        <w:t>2</w:t>
      </w:r>
      <w:r w:rsidR="0058534F">
        <w:rPr>
          <w:b/>
          <w:bCs/>
        </w:rPr>
        <w:t>0</w:t>
      </w:r>
      <w:r w:rsidRPr="003B263A">
        <w:rPr>
          <w:b/>
          <w:bCs/>
        </w:rPr>
        <w:t xml:space="preserve"> (1)</w:t>
      </w:r>
      <w:r w:rsidRPr="003B263A">
        <w:t xml:space="preserve"> Изпълнителят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Възложителя или други лица. Това задължение се отнася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Изпълнителя по закон или е разпоредено с решение на компетентен съд. </w:t>
      </w:r>
    </w:p>
    <w:p w:rsidR="00713ACD" w:rsidRPr="003B263A" w:rsidRDefault="00713ACD" w:rsidP="00597775">
      <w:pPr>
        <w:pStyle w:val="BodyText"/>
        <w:spacing w:before="0" w:beforeAutospacing="0" w:after="0" w:afterAutospacing="0"/>
        <w:ind w:firstLine="573"/>
        <w:jc w:val="both"/>
        <w:rPr>
          <w:bCs/>
        </w:rPr>
      </w:pPr>
      <w:r w:rsidRPr="003B263A">
        <w:rPr>
          <w:b/>
        </w:rPr>
        <w:t>(2</w:t>
      </w:r>
      <w:r w:rsidRPr="003B263A">
        <w:t>)</w:t>
      </w:r>
      <w:r w:rsidRPr="003B263A">
        <w:rPr>
          <w:bCs/>
        </w:rPr>
        <w:t xml:space="preserve"> Всяка от страните п</w:t>
      </w:r>
      <w:r w:rsidR="00D846BB" w:rsidRPr="003B263A">
        <w:rPr>
          <w:bCs/>
        </w:rPr>
        <w:t xml:space="preserve">о този договор се задължава да </w:t>
      </w:r>
      <w:r w:rsidRPr="003B263A">
        <w:rPr>
          <w:bCs/>
        </w:rPr>
        <w:t xml:space="preserve">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w:t>
      </w:r>
      <w:r w:rsidRPr="003B263A">
        <w:rPr>
          <w:bCs/>
        </w:rPr>
        <w:lastRenderedPageBreak/>
        <w:t xml:space="preserve">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713ACD" w:rsidRPr="003B263A" w:rsidRDefault="00713ACD" w:rsidP="00713ACD">
      <w:pPr>
        <w:ind w:firstLine="573"/>
        <w:jc w:val="both"/>
      </w:pPr>
      <w:r w:rsidRPr="003B263A">
        <w:rPr>
          <w:b/>
          <w:bCs/>
        </w:rPr>
        <w:t>(3)</w:t>
      </w:r>
      <w:r w:rsidRPr="003B263A">
        <w:rPr>
          <w:b/>
        </w:rPr>
        <w:t xml:space="preserve"> ИЗПЪЛНИТЕЛЯТ</w:t>
      </w:r>
      <w:r w:rsidRPr="003B263A">
        <w:t xml:space="preserve"> гарантира конфиденциалност при използването на предоставени от </w:t>
      </w:r>
      <w:r w:rsidRPr="003B263A">
        <w:rPr>
          <w:b/>
        </w:rPr>
        <w:t>ВЪЗЛОЖИТЕЛЯ</w:t>
      </w:r>
      <w:r w:rsidRPr="003B263A">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5376CD" w:rsidRPr="003B263A" w:rsidRDefault="005376CD" w:rsidP="005376CD">
      <w:pPr>
        <w:ind w:firstLine="573"/>
        <w:jc w:val="center"/>
        <w:rPr>
          <w:b/>
          <w:bCs/>
          <w:highlight w:val="cyan"/>
        </w:rPr>
      </w:pPr>
    </w:p>
    <w:p w:rsidR="00713ACD" w:rsidRPr="003B263A" w:rsidRDefault="00597775" w:rsidP="00713ACD">
      <w:pPr>
        <w:ind w:firstLine="573"/>
        <w:jc w:val="center"/>
        <w:rPr>
          <w:b/>
          <w:bCs/>
        </w:rPr>
      </w:pPr>
      <w:r w:rsidRPr="003B263A">
        <w:rPr>
          <w:b/>
          <w:bCs/>
        </w:rPr>
        <w:t>XV</w:t>
      </w:r>
      <w:r w:rsidR="00157A02" w:rsidRPr="003B263A">
        <w:rPr>
          <w:b/>
          <w:bCs/>
          <w:lang w:val="en-US"/>
        </w:rPr>
        <w:t>I</w:t>
      </w:r>
      <w:r w:rsidRPr="003B263A">
        <w:rPr>
          <w:b/>
          <w:bCs/>
        </w:rPr>
        <w:t xml:space="preserve">. </w:t>
      </w:r>
      <w:r w:rsidR="00713ACD" w:rsidRPr="003B263A">
        <w:rPr>
          <w:b/>
          <w:bCs/>
        </w:rPr>
        <w:t>ПРОВЕРКИ И ОДИТ ОТ ОРГАНИТЕ НА ОБЩНОСТТА</w:t>
      </w:r>
    </w:p>
    <w:p w:rsidR="00713ACD" w:rsidRPr="003B263A" w:rsidRDefault="00597775" w:rsidP="00713ACD">
      <w:pPr>
        <w:tabs>
          <w:tab w:val="left" w:pos="1134"/>
          <w:tab w:val="left" w:pos="1276"/>
          <w:tab w:val="left" w:pos="5220"/>
        </w:tabs>
        <w:autoSpaceDE w:val="0"/>
        <w:autoSpaceDN w:val="0"/>
        <w:adjustRightInd w:val="0"/>
        <w:ind w:firstLine="573"/>
        <w:jc w:val="both"/>
        <w:rPr>
          <w:b/>
          <w:bCs/>
        </w:rPr>
      </w:pPr>
      <w:r w:rsidRPr="003B263A">
        <w:rPr>
          <w:b/>
          <w:bCs/>
        </w:rPr>
        <w:t>Чл. 2</w:t>
      </w:r>
      <w:r w:rsidR="0058534F">
        <w:rPr>
          <w:b/>
          <w:bCs/>
        </w:rPr>
        <w:t>1</w:t>
      </w:r>
      <w:r w:rsidRPr="003B263A">
        <w:rPr>
          <w:b/>
          <w:bCs/>
        </w:rPr>
        <w:t xml:space="preserve"> </w:t>
      </w:r>
      <w:r w:rsidR="00713ACD" w:rsidRPr="003B263A">
        <w:rPr>
          <w:b/>
          <w:bCs/>
        </w:rPr>
        <w:t>ИЗПЪЛНИТЕЛЯТ</w:t>
      </w:r>
      <w:r w:rsidR="00713ACD" w:rsidRPr="003B263A">
        <w:rPr>
          <w:bCs/>
        </w:rPr>
        <w:t xml:space="preserve"> е длъжен</w:t>
      </w:r>
      <w:r w:rsidR="00713ACD" w:rsidRPr="003B263A">
        <w:t xml:space="preserve"> да оказва съдействие на Управляващия орган, на Сертифициращия орган, на Сметната палата, на Европейската комисия, Европейската сметна палата, както и на Европейската служба за борба с измамите (</w:t>
      </w:r>
      <w:r w:rsidR="00713ACD" w:rsidRPr="003B263A">
        <w:rPr>
          <w:lang w:val="en-US"/>
        </w:rPr>
        <w:t>OLAF</w:t>
      </w:r>
      <w:r w:rsidR="00713ACD" w:rsidRPr="003B263A">
        <w:t xml:space="preserve">) и външните одитори, извършващи заверки съгласно чл. 5, ал. 5,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подизпълнители. Когато </w:t>
      </w:r>
      <w:r w:rsidR="00713ACD" w:rsidRPr="003B263A">
        <w:rPr>
          <w:b/>
        </w:rPr>
        <w:t>ИЗПЪЛНИТЕЛЯТ</w:t>
      </w:r>
      <w:r w:rsidR="00713ACD" w:rsidRPr="003B263A">
        <w:t xml:space="preserve"> или негови подизпълнители са международна организация, се прилагат споразумения за проверки, сключени между тази организация и Европейската комисия.  </w:t>
      </w:r>
    </w:p>
    <w:p w:rsidR="005376CD" w:rsidRPr="003B263A" w:rsidRDefault="005376CD" w:rsidP="005376CD">
      <w:pPr>
        <w:ind w:firstLine="573"/>
        <w:jc w:val="center"/>
        <w:rPr>
          <w:b/>
          <w:bCs/>
          <w:highlight w:val="cyan"/>
        </w:rPr>
      </w:pPr>
    </w:p>
    <w:p w:rsidR="00713ACD" w:rsidRPr="003B263A" w:rsidRDefault="00597775" w:rsidP="00713ACD">
      <w:pPr>
        <w:ind w:firstLine="573"/>
        <w:jc w:val="center"/>
        <w:rPr>
          <w:b/>
          <w:bCs/>
        </w:rPr>
      </w:pPr>
      <w:r w:rsidRPr="003B263A">
        <w:rPr>
          <w:b/>
          <w:bCs/>
        </w:rPr>
        <w:t>ХV</w:t>
      </w:r>
      <w:r w:rsidR="00A07041">
        <w:rPr>
          <w:b/>
          <w:bCs/>
          <w:lang w:val="en-US"/>
        </w:rPr>
        <w:t>I</w:t>
      </w:r>
      <w:r w:rsidRPr="003B263A">
        <w:rPr>
          <w:b/>
          <w:bCs/>
        </w:rPr>
        <w:t xml:space="preserve">І. </w:t>
      </w:r>
      <w:r w:rsidR="00713ACD" w:rsidRPr="003B263A">
        <w:rPr>
          <w:b/>
          <w:bCs/>
        </w:rPr>
        <w:t>ДРУГИ УСЛОВИЯ</w:t>
      </w:r>
    </w:p>
    <w:p w:rsidR="00713ACD" w:rsidRPr="003B263A" w:rsidRDefault="00713ACD" w:rsidP="00597775">
      <w:pPr>
        <w:autoSpaceDE w:val="0"/>
        <w:autoSpaceDN w:val="0"/>
        <w:ind w:firstLine="573"/>
        <w:jc w:val="both"/>
      </w:pPr>
      <w:r w:rsidRPr="003B263A">
        <w:rPr>
          <w:b/>
        </w:rPr>
        <w:t>Чл.</w:t>
      </w:r>
      <w:r w:rsidR="00597775" w:rsidRPr="003B263A">
        <w:rPr>
          <w:b/>
        </w:rPr>
        <w:t xml:space="preserve"> </w:t>
      </w:r>
      <w:r w:rsidRPr="003B263A">
        <w:rPr>
          <w:b/>
        </w:rPr>
        <w:t>2</w:t>
      </w:r>
      <w:r w:rsidR="0058534F">
        <w:rPr>
          <w:b/>
        </w:rPr>
        <w:t>2</w:t>
      </w:r>
      <w:r w:rsidRPr="003B263A">
        <w:t>. Страните по този договор не могат да го изменят. Изменение се допуска по изключение само в случаите, предвидени в чл. 43, ал. 2 от Закона за обществените поръчки.</w:t>
      </w:r>
    </w:p>
    <w:p w:rsidR="00713ACD" w:rsidRPr="003B263A" w:rsidRDefault="00713ACD" w:rsidP="00597775">
      <w:pPr>
        <w:pStyle w:val="BodyText"/>
        <w:spacing w:before="0" w:beforeAutospacing="0" w:after="0" w:afterAutospacing="0"/>
        <w:ind w:firstLine="573"/>
        <w:jc w:val="both"/>
      </w:pPr>
      <w:r w:rsidRPr="003B263A">
        <w:rPr>
          <w:b/>
        </w:rPr>
        <w:t>Чл.</w:t>
      </w:r>
      <w:r w:rsidR="0058534F">
        <w:rPr>
          <w:b/>
        </w:rPr>
        <w:t xml:space="preserve"> </w:t>
      </w:r>
      <w:r w:rsidRPr="003B263A">
        <w:rPr>
          <w:b/>
        </w:rPr>
        <w:t>2</w:t>
      </w:r>
      <w:r w:rsidR="0058534F">
        <w:rPr>
          <w:b/>
        </w:rPr>
        <w:t xml:space="preserve">3 </w:t>
      </w:r>
      <w:r w:rsidRPr="003B263A">
        <w:rPr>
          <w:b/>
          <w:bCs/>
        </w:rPr>
        <w:t>(1)</w:t>
      </w:r>
      <w:r w:rsidRPr="003B263A">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13ACD" w:rsidRPr="003B263A" w:rsidRDefault="00713ACD" w:rsidP="00597775">
      <w:pPr>
        <w:ind w:firstLine="573"/>
        <w:jc w:val="both"/>
      </w:pPr>
      <w:r w:rsidRPr="003B263A">
        <w:rPr>
          <w:b/>
          <w:bCs/>
        </w:rPr>
        <w:t>(2)</w:t>
      </w:r>
      <w:r w:rsidRPr="003B263A">
        <w:t xml:space="preserve"> За валидни адреси на приемане на съобщения, уведомления и заявки, свързани с настоящия договор се смятат:</w:t>
      </w:r>
    </w:p>
    <w:p w:rsidR="00713ACD" w:rsidRPr="003B263A" w:rsidRDefault="00713ACD" w:rsidP="00713ACD">
      <w:pPr>
        <w:tabs>
          <w:tab w:val="left" w:pos="6090"/>
        </w:tabs>
        <w:ind w:firstLine="573"/>
        <w:jc w:val="both"/>
        <w:rPr>
          <w:b/>
        </w:rPr>
      </w:pPr>
    </w:p>
    <w:p w:rsidR="00150DEE" w:rsidRPr="003B263A" w:rsidRDefault="00150DEE" w:rsidP="00150DEE">
      <w:pPr>
        <w:autoSpaceDE w:val="0"/>
        <w:autoSpaceDN w:val="0"/>
        <w:rPr>
          <w:rFonts w:eastAsia="Times New Roman"/>
          <w:b/>
          <w:bCs/>
          <w:lang w:eastAsia="en-US"/>
        </w:rPr>
      </w:pPr>
      <w:r w:rsidRPr="003B263A">
        <w:rPr>
          <w:rFonts w:eastAsia="Times New Roman"/>
          <w:b/>
          <w:bCs/>
          <w:lang w:eastAsia="en-US"/>
        </w:rPr>
        <w:t> ЗА ИЗПЪЛНИТЕЛЯ:</w:t>
      </w:r>
      <w:r w:rsidRPr="003B263A">
        <w:rPr>
          <w:rFonts w:eastAsia="Times New Roman"/>
          <w:b/>
          <w:bCs/>
          <w:lang w:eastAsia="en-US"/>
        </w:rPr>
        <w:tab/>
        <w:t xml:space="preserve">                  </w:t>
      </w:r>
      <w:r w:rsidRPr="003B263A">
        <w:rPr>
          <w:rFonts w:eastAsia="Times New Roman"/>
          <w:b/>
          <w:bCs/>
          <w:lang w:eastAsia="en-US"/>
        </w:rPr>
        <w:tab/>
      </w:r>
      <w:r w:rsidRPr="003B263A">
        <w:rPr>
          <w:rFonts w:eastAsia="Times New Roman"/>
          <w:b/>
          <w:bCs/>
          <w:lang w:eastAsia="en-US"/>
        </w:rPr>
        <w:tab/>
        <w:t xml:space="preserve">  ЗА ВЪЗЛОЖИТЕЛЯ: </w:t>
      </w:r>
    </w:p>
    <w:p w:rsidR="00150DEE" w:rsidRPr="003B263A" w:rsidRDefault="00150DEE" w:rsidP="00150DEE">
      <w:pPr>
        <w:autoSpaceDE w:val="0"/>
        <w:autoSpaceDN w:val="0"/>
        <w:rPr>
          <w:rFonts w:eastAsia="Times New Roman"/>
          <w:lang w:eastAsia="en-US"/>
        </w:rPr>
      </w:pPr>
      <w:r w:rsidRPr="003B263A">
        <w:rPr>
          <w:rFonts w:eastAsia="Times New Roman"/>
          <w:lang w:eastAsia="en-US"/>
        </w:rPr>
        <w:t xml:space="preserve">“......................” </w:t>
      </w:r>
      <w:r w:rsidRPr="003B263A">
        <w:rPr>
          <w:rFonts w:eastAsia="Times New Roman"/>
          <w:lang w:eastAsia="en-US"/>
        </w:rPr>
        <w:tab/>
      </w:r>
      <w:r w:rsidRPr="003B263A">
        <w:rPr>
          <w:rFonts w:eastAsia="Times New Roman"/>
          <w:lang w:eastAsia="en-US"/>
        </w:rPr>
        <w:tab/>
      </w:r>
      <w:r w:rsidRPr="003B263A">
        <w:rPr>
          <w:rFonts w:eastAsia="Times New Roman"/>
          <w:lang w:eastAsia="en-US"/>
        </w:rPr>
        <w:tab/>
      </w:r>
      <w:r w:rsidRPr="003B263A">
        <w:rPr>
          <w:rFonts w:eastAsia="Times New Roman"/>
          <w:lang w:eastAsia="en-US"/>
        </w:rPr>
        <w:tab/>
      </w:r>
      <w:r w:rsidRPr="003B263A">
        <w:rPr>
          <w:rFonts w:eastAsia="Times New Roman"/>
          <w:lang w:eastAsia="en-US"/>
        </w:rPr>
        <w:tab/>
        <w:t xml:space="preserve">  Министерство на здравеопазването</w:t>
      </w:r>
    </w:p>
    <w:p w:rsidR="00150DEE" w:rsidRPr="003B263A" w:rsidRDefault="003B263A" w:rsidP="00150DEE">
      <w:pPr>
        <w:autoSpaceDE w:val="0"/>
        <w:autoSpaceDN w:val="0"/>
        <w:rPr>
          <w:rFonts w:eastAsia="Times New Roman"/>
          <w:lang w:eastAsia="en-US"/>
        </w:rPr>
      </w:pPr>
      <w:r>
        <w:rPr>
          <w:rFonts w:eastAsia="Times New Roman"/>
          <w:lang w:eastAsia="en-US"/>
        </w:rPr>
        <w:t>гр. ........</w:t>
      </w:r>
      <w:r w:rsidR="00150DEE" w:rsidRPr="003B263A">
        <w:rPr>
          <w:rFonts w:eastAsia="Times New Roman"/>
          <w:lang w:eastAsia="en-US"/>
        </w:rPr>
        <w:t>……..</w:t>
      </w:r>
      <w:r w:rsidR="00150DEE" w:rsidRPr="003B263A">
        <w:rPr>
          <w:rFonts w:eastAsia="Times New Roman"/>
          <w:lang w:eastAsia="en-US"/>
        </w:rPr>
        <w:tab/>
      </w:r>
      <w:r w:rsidR="00150DEE" w:rsidRPr="003B263A">
        <w:rPr>
          <w:rFonts w:eastAsia="Times New Roman"/>
          <w:lang w:eastAsia="en-US"/>
        </w:rPr>
        <w:tab/>
      </w:r>
      <w:r w:rsidR="00150DEE" w:rsidRPr="003B263A">
        <w:rPr>
          <w:rFonts w:eastAsia="Times New Roman"/>
          <w:lang w:eastAsia="en-US"/>
        </w:rPr>
        <w:tab/>
      </w:r>
      <w:r w:rsidR="00150DEE" w:rsidRPr="003B263A">
        <w:rPr>
          <w:rFonts w:eastAsia="Times New Roman"/>
          <w:lang w:eastAsia="en-US"/>
        </w:rPr>
        <w:tab/>
        <w:t xml:space="preserve">              гр. София 1000 </w:t>
      </w:r>
    </w:p>
    <w:p w:rsidR="00150DEE" w:rsidRPr="003B263A" w:rsidRDefault="00150DEE" w:rsidP="00150DEE">
      <w:pPr>
        <w:autoSpaceDE w:val="0"/>
        <w:autoSpaceDN w:val="0"/>
        <w:rPr>
          <w:rFonts w:eastAsia="Times New Roman"/>
          <w:lang w:eastAsia="en-US"/>
        </w:rPr>
      </w:pPr>
      <w:r w:rsidRPr="003B263A">
        <w:rPr>
          <w:rFonts w:eastAsia="Times New Roman"/>
          <w:lang w:eastAsia="en-US"/>
        </w:rPr>
        <w:t>ул............... № ..</w:t>
      </w:r>
      <w:r w:rsidRPr="003B263A">
        <w:rPr>
          <w:rFonts w:eastAsia="Times New Roman"/>
          <w:lang w:eastAsia="en-US"/>
        </w:rPr>
        <w:tab/>
      </w:r>
      <w:r w:rsidRPr="003B263A">
        <w:rPr>
          <w:rFonts w:eastAsia="Times New Roman"/>
          <w:lang w:eastAsia="en-US"/>
        </w:rPr>
        <w:tab/>
      </w:r>
      <w:r w:rsidRPr="003B263A">
        <w:rPr>
          <w:rFonts w:eastAsia="Times New Roman"/>
          <w:lang w:eastAsia="en-US"/>
        </w:rPr>
        <w:tab/>
        <w:t xml:space="preserve"> </w:t>
      </w:r>
      <w:r w:rsidRPr="003B263A">
        <w:rPr>
          <w:rFonts w:eastAsia="Times New Roman"/>
          <w:lang w:eastAsia="en-US"/>
        </w:rPr>
        <w:tab/>
        <w:t xml:space="preserve">              пл. “Света Неделя” № 5</w:t>
      </w:r>
    </w:p>
    <w:p w:rsidR="00150DEE" w:rsidRPr="003B263A" w:rsidRDefault="00150DEE" w:rsidP="00150DEE">
      <w:pPr>
        <w:autoSpaceDE w:val="0"/>
        <w:autoSpaceDN w:val="0"/>
        <w:rPr>
          <w:rFonts w:eastAsia="Times New Roman"/>
          <w:i/>
          <w:iCs/>
          <w:lang w:val="en-US" w:eastAsia="en-US"/>
        </w:rPr>
      </w:pPr>
      <w:r w:rsidRPr="003B263A">
        <w:rPr>
          <w:rFonts w:eastAsia="Times New Roman"/>
          <w:i/>
          <w:iCs/>
          <w:lang w:eastAsia="en-US"/>
        </w:rPr>
        <w:t>тел........</w:t>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eastAsia="en-US"/>
        </w:rPr>
        <w:t xml:space="preserve">              тел........</w:t>
      </w:r>
      <w:r w:rsidRPr="003B263A">
        <w:rPr>
          <w:rFonts w:eastAsia="Times New Roman"/>
          <w:i/>
          <w:iCs/>
          <w:lang w:val="en-US" w:eastAsia="en-US"/>
        </w:rPr>
        <w:tab/>
      </w:r>
    </w:p>
    <w:p w:rsidR="00150DEE" w:rsidRPr="003B263A" w:rsidRDefault="00150DEE" w:rsidP="00150DEE">
      <w:pPr>
        <w:autoSpaceDE w:val="0"/>
        <w:autoSpaceDN w:val="0"/>
        <w:rPr>
          <w:rFonts w:eastAsia="Times New Roman"/>
          <w:i/>
          <w:iCs/>
          <w:lang w:eastAsia="en-US"/>
        </w:rPr>
      </w:pPr>
      <w:r w:rsidRPr="003B263A">
        <w:rPr>
          <w:rFonts w:eastAsia="Times New Roman"/>
          <w:i/>
          <w:iCs/>
          <w:lang w:eastAsia="en-US"/>
        </w:rPr>
        <w:t>факс...........</w:t>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eastAsia="en-US"/>
        </w:rPr>
        <w:t xml:space="preserve">             факс...........</w:t>
      </w:r>
    </w:p>
    <w:p w:rsidR="00150DEE" w:rsidRPr="003B263A" w:rsidRDefault="00150DEE" w:rsidP="00150DEE">
      <w:pPr>
        <w:autoSpaceDE w:val="0"/>
        <w:autoSpaceDN w:val="0"/>
        <w:rPr>
          <w:rFonts w:eastAsia="Times New Roman"/>
          <w:i/>
          <w:iCs/>
          <w:lang w:val="en-US" w:eastAsia="en-US"/>
        </w:rPr>
      </w:pPr>
      <w:r w:rsidRPr="003B263A">
        <w:rPr>
          <w:rFonts w:eastAsia="Times New Roman"/>
          <w:i/>
          <w:iCs/>
          <w:lang w:eastAsia="en-US"/>
        </w:rPr>
        <w:lastRenderedPageBreak/>
        <w:t>е-</w:t>
      </w:r>
      <w:r w:rsidRPr="003B263A">
        <w:rPr>
          <w:rFonts w:eastAsia="Times New Roman"/>
          <w:i/>
          <w:iCs/>
          <w:lang w:val="en-US" w:eastAsia="en-US"/>
        </w:rPr>
        <w:t>mail…………..</w:t>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val="en-US" w:eastAsia="en-US"/>
        </w:rPr>
        <w:tab/>
      </w:r>
      <w:r w:rsidRPr="003B263A">
        <w:rPr>
          <w:rFonts w:eastAsia="Times New Roman"/>
          <w:i/>
          <w:iCs/>
          <w:lang w:eastAsia="en-US"/>
        </w:rPr>
        <w:t xml:space="preserve">            е-</w:t>
      </w:r>
      <w:r w:rsidRPr="003B263A">
        <w:rPr>
          <w:rFonts w:eastAsia="Times New Roman"/>
          <w:i/>
          <w:iCs/>
          <w:lang w:val="en-US" w:eastAsia="en-US"/>
        </w:rPr>
        <w:t>mail…………..</w:t>
      </w:r>
    </w:p>
    <w:p w:rsidR="00150DEE" w:rsidRPr="003B263A" w:rsidRDefault="00150DEE" w:rsidP="00150DEE">
      <w:pPr>
        <w:keepNext/>
        <w:keepLines/>
        <w:autoSpaceDE w:val="0"/>
        <w:autoSpaceDN w:val="0"/>
        <w:outlineLvl w:val="3"/>
        <w:rPr>
          <w:rFonts w:eastAsia="Times New Roman"/>
          <w:b/>
          <w:bCs/>
          <w:i/>
          <w:iCs/>
          <w:lang w:eastAsia="en-US"/>
        </w:rPr>
      </w:pPr>
      <w:r w:rsidRPr="003B263A">
        <w:rPr>
          <w:rFonts w:eastAsia="Times New Roman"/>
          <w:b/>
          <w:bCs/>
          <w:i/>
          <w:iCs/>
          <w:lang w:eastAsia="en-US"/>
        </w:rPr>
        <w:t xml:space="preserve">Банкова сметка </w:t>
      </w:r>
      <w:r w:rsidRPr="003B263A">
        <w:rPr>
          <w:rFonts w:eastAsia="Times New Roman"/>
          <w:b/>
          <w:bCs/>
          <w:i/>
          <w:iCs/>
          <w:lang w:eastAsia="en-US"/>
        </w:rPr>
        <w:tab/>
      </w:r>
      <w:r w:rsidRPr="003B263A">
        <w:rPr>
          <w:rFonts w:eastAsia="Times New Roman"/>
          <w:b/>
          <w:bCs/>
          <w:i/>
          <w:iCs/>
          <w:lang w:eastAsia="en-US"/>
        </w:rPr>
        <w:tab/>
      </w:r>
      <w:r w:rsidRPr="003B263A">
        <w:rPr>
          <w:rFonts w:eastAsia="Times New Roman"/>
          <w:b/>
          <w:bCs/>
          <w:i/>
          <w:iCs/>
          <w:lang w:eastAsia="en-US"/>
        </w:rPr>
        <w:tab/>
      </w:r>
      <w:r w:rsidRPr="003B263A">
        <w:rPr>
          <w:rFonts w:eastAsia="Times New Roman"/>
          <w:b/>
          <w:bCs/>
          <w:i/>
          <w:iCs/>
          <w:lang w:eastAsia="en-US"/>
        </w:rPr>
        <w:tab/>
        <w:t xml:space="preserve">           Банкова сметка</w:t>
      </w:r>
    </w:p>
    <w:p w:rsidR="00150DEE" w:rsidRPr="003B263A" w:rsidRDefault="00150DEE" w:rsidP="00150DEE">
      <w:pPr>
        <w:autoSpaceDE w:val="0"/>
        <w:autoSpaceDN w:val="0"/>
        <w:rPr>
          <w:rFonts w:eastAsia="Times New Roman"/>
          <w:lang w:eastAsia="en-US"/>
        </w:rPr>
      </w:pPr>
      <w:r w:rsidRPr="003B263A">
        <w:rPr>
          <w:rFonts w:eastAsia="Times New Roman"/>
          <w:lang w:eastAsia="en-US"/>
        </w:rPr>
        <w:t>ТБ ....</w:t>
      </w:r>
      <w:r w:rsidRPr="003B263A">
        <w:rPr>
          <w:rFonts w:eastAsia="Times New Roman"/>
          <w:lang w:eastAsia="en-US"/>
        </w:rPr>
        <w:tab/>
      </w:r>
      <w:r w:rsidRPr="003B263A">
        <w:rPr>
          <w:rFonts w:eastAsia="Times New Roman"/>
          <w:lang w:eastAsia="en-US"/>
        </w:rPr>
        <w:tab/>
      </w:r>
      <w:r w:rsidRPr="003B263A">
        <w:rPr>
          <w:rFonts w:eastAsia="Times New Roman"/>
          <w:lang w:eastAsia="en-US"/>
        </w:rPr>
        <w:tab/>
      </w:r>
      <w:r w:rsidRPr="003B263A">
        <w:rPr>
          <w:rFonts w:eastAsia="Times New Roman"/>
          <w:lang w:eastAsia="en-US"/>
        </w:rPr>
        <w:tab/>
      </w:r>
      <w:r w:rsidRPr="003B263A">
        <w:rPr>
          <w:rFonts w:eastAsia="Times New Roman"/>
          <w:lang w:eastAsia="en-US"/>
        </w:rPr>
        <w:tab/>
      </w:r>
      <w:r w:rsidRPr="003B263A">
        <w:rPr>
          <w:rFonts w:eastAsia="Times New Roman"/>
          <w:lang w:eastAsia="en-US"/>
        </w:rPr>
        <w:tab/>
        <w:t xml:space="preserve">           БНБ Централно управление</w:t>
      </w:r>
    </w:p>
    <w:p w:rsidR="00150DEE" w:rsidRPr="003B263A" w:rsidRDefault="00150DEE" w:rsidP="00150DEE">
      <w:pPr>
        <w:autoSpaceDE w:val="0"/>
        <w:autoSpaceDN w:val="0"/>
        <w:rPr>
          <w:rFonts w:eastAsia="Times New Roman"/>
          <w:lang w:eastAsia="en-US"/>
        </w:rPr>
      </w:pPr>
      <w:r w:rsidRPr="003B263A">
        <w:rPr>
          <w:rFonts w:eastAsia="Times New Roman"/>
          <w:lang w:val="en-US" w:eastAsia="en-US"/>
        </w:rPr>
        <w:t>IBAN</w:t>
      </w:r>
      <w:r w:rsidRPr="003B263A">
        <w:rPr>
          <w:rFonts w:eastAsia="Times New Roman"/>
          <w:lang w:eastAsia="en-US"/>
        </w:rPr>
        <w:t xml:space="preserve"> ....</w:t>
      </w:r>
      <w:r w:rsidRPr="003B263A">
        <w:rPr>
          <w:rFonts w:eastAsia="Times New Roman"/>
          <w:lang w:eastAsia="en-US"/>
        </w:rPr>
        <w:tab/>
      </w:r>
      <w:r w:rsidRPr="003B263A">
        <w:rPr>
          <w:rFonts w:eastAsia="Times New Roman"/>
          <w:lang w:eastAsia="en-US"/>
        </w:rPr>
        <w:tab/>
      </w:r>
      <w:r w:rsidRPr="003B263A">
        <w:rPr>
          <w:rFonts w:eastAsia="Times New Roman"/>
          <w:lang w:eastAsia="en-US"/>
        </w:rPr>
        <w:tab/>
        <w:t xml:space="preserve"> </w:t>
      </w:r>
      <w:r w:rsidRPr="003B263A">
        <w:rPr>
          <w:rFonts w:eastAsia="Times New Roman"/>
          <w:lang w:eastAsia="en-US"/>
        </w:rPr>
        <w:tab/>
      </w:r>
      <w:r w:rsidRPr="003B263A">
        <w:rPr>
          <w:rFonts w:eastAsia="Times New Roman"/>
          <w:lang w:eastAsia="en-US"/>
        </w:rPr>
        <w:tab/>
        <w:t xml:space="preserve">           IBAN: BG83 BNBG 9661 3000 1293 01,</w:t>
      </w:r>
    </w:p>
    <w:p w:rsidR="00150DEE" w:rsidRPr="003B263A" w:rsidRDefault="00150DEE" w:rsidP="00150DEE">
      <w:pPr>
        <w:autoSpaceDE w:val="0"/>
        <w:autoSpaceDN w:val="0"/>
        <w:rPr>
          <w:rFonts w:eastAsia="Times New Roman"/>
          <w:lang w:eastAsia="en-US"/>
        </w:rPr>
      </w:pPr>
      <w:r w:rsidRPr="003B263A">
        <w:rPr>
          <w:rFonts w:eastAsia="Times New Roman"/>
          <w:lang w:val="en-US" w:eastAsia="en-US"/>
        </w:rPr>
        <w:t xml:space="preserve">BIC </w:t>
      </w:r>
      <w:r w:rsidRPr="003B263A">
        <w:rPr>
          <w:rFonts w:eastAsia="Times New Roman"/>
          <w:lang w:eastAsia="en-US"/>
        </w:rPr>
        <w:t xml:space="preserve">код  .....                                        </w:t>
      </w:r>
      <w:r w:rsidRPr="003B263A">
        <w:rPr>
          <w:rFonts w:eastAsia="Times New Roman"/>
          <w:lang w:eastAsia="en-US"/>
        </w:rPr>
        <w:tab/>
        <w:t xml:space="preserve">           BIC код на БНБ – BNBG BGSD</w:t>
      </w:r>
    </w:p>
    <w:p w:rsidR="00150DEE" w:rsidRPr="003B263A" w:rsidRDefault="00150DEE" w:rsidP="00150DEE">
      <w:pPr>
        <w:autoSpaceDE w:val="0"/>
        <w:autoSpaceDN w:val="0"/>
        <w:rPr>
          <w:rFonts w:eastAsia="Times New Roman"/>
          <w:lang w:eastAsia="en-US"/>
        </w:rPr>
      </w:pPr>
    </w:p>
    <w:p w:rsidR="00713ACD" w:rsidRPr="003B263A" w:rsidRDefault="00150DEE" w:rsidP="00150DEE">
      <w:pPr>
        <w:tabs>
          <w:tab w:val="left" w:pos="720"/>
          <w:tab w:val="left" w:pos="6165"/>
        </w:tabs>
        <w:ind w:firstLine="573"/>
        <w:jc w:val="both"/>
      </w:pPr>
      <w:r w:rsidRPr="003B263A">
        <w:rPr>
          <w:b/>
          <w:bCs/>
        </w:rPr>
        <w:t xml:space="preserve"> </w:t>
      </w:r>
      <w:r w:rsidR="00713ACD" w:rsidRPr="003B263A">
        <w:rPr>
          <w:b/>
          <w:bCs/>
        </w:rPr>
        <w:t>(3)</w:t>
      </w:r>
      <w:r w:rsidR="00713ACD" w:rsidRPr="003B263A">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rsidR="00713ACD" w:rsidRPr="003B263A" w:rsidRDefault="00713ACD" w:rsidP="00597775">
      <w:pPr>
        <w:tabs>
          <w:tab w:val="left" w:pos="720"/>
          <w:tab w:val="left" w:pos="6165"/>
        </w:tabs>
        <w:ind w:firstLine="573"/>
        <w:jc w:val="both"/>
      </w:pPr>
      <w:r w:rsidRPr="003B263A">
        <w:rPr>
          <w:b/>
        </w:rPr>
        <w:t xml:space="preserve">(4) </w:t>
      </w:r>
      <w:r w:rsidRPr="003B263A">
        <w:t>В случай че страна по договора не е изпълнила задължението си по предходната алинея, насрещната страна ще счита съобщенията, уведомленията и заявките за редовно получени.</w:t>
      </w:r>
    </w:p>
    <w:p w:rsidR="00713ACD" w:rsidRPr="003B263A" w:rsidRDefault="00713ACD" w:rsidP="00597775">
      <w:pPr>
        <w:pStyle w:val="BodyText"/>
        <w:spacing w:before="0" w:beforeAutospacing="0" w:after="0" w:afterAutospacing="0"/>
        <w:ind w:firstLine="573"/>
      </w:pPr>
      <w:r w:rsidRPr="003B263A">
        <w:rPr>
          <w:b/>
        </w:rPr>
        <w:t>Чл. 2</w:t>
      </w:r>
      <w:r w:rsidR="0058534F">
        <w:rPr>
          <w:b/>
        </w:rPr>
        <w:t>4</w:t>
      </w:r>
      <w:r w:rsidRPr="003B263A">
        <w:t>. За неуредените в настоящия договор въпроси се прилагат разпоредбите на действащото българското законодателство.</w:t>
      </w:r>
    </w:p>
    <w:p w:rsidR="00713ACD" w:rsidRPr="003B263A" w:rsidRDefault="00713ACD" w:rsidP="00597775">
      <w:pPr>
        <w:autoSpaceDE w:val="0"/>
        <w:autoSpaceDN w:val="0"/>
        <w:adjustRightInd w:val="0"/>
        <w:ind w:firstLine="573"/>
        <w:jc w:val="both"/>
      </w:pPr>
      <w:r w:rsidRPr="003B263A">
        <w:rPr>
          <w:b/>
        </w:rPr>
        <w:t>Чл. 2</w:t>
      </w:r>
      <w:r w:rsidR="0058534F">
        <w:rPr>
          <w:b/>
        </w:rPr>
        <w:t>5</w:t>
      </w:r>
      <w:r w:rsidRPr="003B263A">
        <w:t xml:space="preserve">. Приложимият език е задължителен за използване при съставяне на всякакви документи по договора и при всякакви работни съвещания по договора. Всички разходи за превод, ако бъдат необходими за </w:t>
      </w:r>
      <w:r w:rsidRPr="003B263A">
        <w:rPr>
          <w:b/>
          <w:bCs/>
        </w:rPr>
        <w:t>ИЗПЪЛНИТЕЛЯ</w:t>
      </w:r>
      <w:r w:rsidRPr="003B263A">
        <w:t xml:space="preserve"> или негов персонал, са за сметка на </w:t>
      </w:r>
      <w:r w:rsidRPr="003B263A">
        <w:rPr>
          <w:b/>
          <w:bCs/>
        </w:rPr>
        <w:t>ИЗПЪЛНИТЕЛЯ</w:t>
      </w:r>
      <w:r w:rsidRPr="003B263A">
        <w:t>. Ако не е уговорено друго, приложим език е българският език.</w:t>
      </w:r>
    </w:p>
    <w:p w:rsidR="00713ACD" w:rsidRPr="003B263A" w:rsidRDefault="00713ACD" w:rsidP="00597775">
      <w:pPr>
        <w:ind w:firstLine="573"/>
        <w:jc w:val="both"/>
        <w:rPr>
          <w:bCs/>
        </w:rPr>
      </w:pPr>
      <w:r w:rsidRPr="003B263A">
        <w:rPr>
          <w:b/>
          <w:bCs/>
        </w:rPr>
        <w:t>Чл. 2</w:t>
      </w:r>
      <w:r w:rsidR="0058534F">
        <w:rPr>
          <w:b/>
          <w:bCs/>
        </w:rPr>
        <w:t>6</w:t>
      </w:r>
      <w:r w:rsidRPr="003B263A">
        <w:rPr>
          <w:bCs/>
        </w:rPr>
        <w:t>.</w:t>
      </w:r>
      <w:r w:rsidRPr="003B263A">
        <w:t xml:space="preserve"> </w:t>
      </w:r>
      <w:r w:rsidRPr="003B263A">
        <w:rPr>
          <w:bCs/>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713ACD" w:rsidRPr="003B263A" w:rsidRDefault="00713ACD" w:rsidP="00597775">
      <w:pPr>
        <w:pStyle w:val="BodyText"/>
        <w:spacing w:before="0" w:beforeAutospacing="0" w:after="0" w:afterAutospacing="0"/>
        <w:ind w:firstLine="573"/>
        <w:rPr>
          <w:bCs/>
        </w:rPr>
      </w:pPr>
      <w:r w:rsidRPr="003B263A">
        <w:rPr>
          <w:b/>
        </w:rPr>
        <w:t>Чл. 2</w:t>
      </w:r>
      <w:r w:rsidR="0058534F">
        <w:rPr>
          <w:b/>
        </w:rPr>
        <w:t>7</w:t>
      </w:r>
      <w:r w:rsidRPr="003B263A">
        <w:t xml:space="preserve">. </w:t>
      </w:r>
      <w:r w:rsidRPr="003B263A">
        <w:rPr>
          <w:bCs/>
        </w:rPr>
        <w:t xml:space="preserve">Неразделна част от този договор са: </w:t>
      </w:r>
    </w:p>
    <w:p w:rsidR="00713ACD" w:rsidRPr="003B263A" w:rsidRDefault="00713ACD" w:rsidP="00597775">
      <w:pPr>
        <w:pStyle w:val="BodyText"/>
        <w:spacing w:before="0" w:beforeAutospacing="0" w:after="0" w:afterAutospacing="0"/>
        <w:ind w:firstLine="573"/>
        <w:rPr>
          <w:bCs/>
        </w:rPr>
      </w:pPr>
      <w:r w:rsidRPr="003B263A">
        <w:rPr>
          <w:b/>
          <w:bCs/>
        </w:rPr>
        <w:t xml:space="preserve">Приложение № 1 </w:t>
      </w:r>
      <w:r w:rsidRPr="003B263A">
        <w:rPr>
          <w:bCs/>
        </w:rPr>
        <w:t xml:space="preserve">- Ценовото предложение на </w:t>
      </w:r>
      <w:r w:rsidRPr="003B263A">
        <w:rPr>
          <w:b/>
          <w:bCs/>
        </w:rPr>
        <w:t>ИЗПЪЛНИТЕЛЯ</w:t>
      </w:r>
      <w:r w:rsidRPr="003B263A">
        <w:rPr>
          <w:bCs/>
        </w:rPr>
        <w:t xml:space="preserve">; </w:t>
      </w:r>
    </w:p>
    <w:p w:rsidR="00713ACD" w:rsidRPr="003B263A" w:rsidRDefault="00713ACD" w:rsidP="00597775">
      <w:pPr>
        <w:pStyle w:val="BodyText"/>
        <w:tabs>
          <w:tab w:val="left" w:pos="57"/>
        </w:tabs>
        <w:spacing w:before="0" w:beforeAutospacing="0" w:after="0" w:afterAutospacing="0"/>
        <w:ind w:firstLine="573"/>
        <w:rPr>
          <w:bCs/>
        </w:rPr>
      </w:pPr>
      <w:r w:rsidRPr="003B263A">
        <w:rPr>
          <w:b/>
          <w:bCs/>
        </w:rPr>
        <w:t xml:space="preserve">Приложение № 2 - </w:t>
      </w:r>
      <w:r w:rsidRPr="003B263A">
        <w:rPr>
          <w:bCs/>
        </w:rPr>
        <w:t>Пълно описание на предмета на поръчката;</w:t>
      </w:r>
    </w:p>
    <w:p w:rsidR="00713ACD" w:rsidRPr="003B263A" w:rsidRDefault="00713ACD" w:rsidP="00597775">
      <w:pPr>
        <w:pStyle w:val="BodyText"/>
        <w:tabs>
          <w:tab w:val="left" w:pos="57"/>
        </w:tabs>
        <w:spacing w:before="0" w:beforeAutospacing="0" w:after="0" w:afterAutospacing="0"/>
        <w:ind w:firstLine="573"/>
        <w:rPr>
          <w:bCs/>
        </w:rPr>
      </w:pPr>
      <w:r w:rsidRPr="003B263A">
        <w:rPr>
          <w:b/>
          <w:bCs/>
        </w:rPr>
        <w:t xml:space="preserve">Приложение № 3 - </w:t>
      </w:r>
      <w:r w:rsidRPr="003B263A">
        <w:rPr>
          <w:bCs/>
        </w:rPr>
        <w:t>Техническа спецификация;</w:t>
      </w:r>
    </w:p>
    <w:p w:rsidR="00713ACD" w:rsidRPr="003B263A" w:rsidRDefault="00713ACD" w:rsidP="00597775">
      <w:pPr>
        <w:pStyle w:val="BodyText"/>
        <w:spacing w:before="0" w:beforeAutospacing="0" w:after="0" w:afterAutospacing="0"/>
        <w:ind w:firstLine="573"/>
        <w:rPr>
          <w:bCs/>
        </w:rPr>
      </w:pPr>
      <w:r w:rsidRPr="003B263A">
        <w:rPr>
          <w:b/>
          <w:bCs/>
        </w:rPr>
        <w:t xml:space="preserve">Приложение № 4 - </w:t>
      </w:r>
      <w:r w:rsidRPr="003B263A">
        <w:rPr>
          <w:bCs/>
        </w:rPr>
        <w:t xml:space="preserve">Оферта на </w:t>
      </w:r>
      <w:r w:rsidRPr="003B263A">
        <w:rPr>
          <w:b/>
          <w:bCs/>
        </w:rPr>
        <w:t>ИЗПЪЛНИТЕЛЯ</w:t>
      </w:r>
      <w:r w:rsidRPr="003B263A">
        <w:rPr>
          <w:bCs/>
        </w:rPr>
        <w:t>;</w:t>
      </w:r>
    </w:p>
    <w:p w:rsidR="00713ACD" w:rsidRPr="003B263A" w:rsidRDefault="00713ACD" w:rsidP="00597775">
      <w:pPr>
        <w:pStyle w:val="BodyText"/>
        <w:spacing w:before="0" w:beforeAutospacing="0" w:after="0" w:afterAutospacing="0"/>
        <w:ind w:firstLine="573"/>
        <w:rPr>
          <w:bCs/>
        </w:rPr>
      </w:pPr>
      <w:r w:rsidRPr="003B263A">
        <w:rPr>
          <w:b/>
          <w:bCs/>
        </w:rPr>
        <w:t xml:space="preserve">Приложение № 5 - </w:t>
      </w:r>
      <w:r w:rsidRPr="003B263A">
        <w:rPr>
          <w:bCs/>
        </w:rPr>
        <w:t xml:space="preserve">Техническо предложение на </w:t>
      </w:r>
      <w:r w:rsidRPr="003B263A">
        <w:rPr>
          <w:b/>
          <w:bCs/>
        </w:rPr>
        <w:t>ИЗПЪЛНИТЕЛЯ</w:t>
      </w:r>
      <w:r w:rsidRPr="003B263A">
        <w:rPr>
          <w:bCs/>
        </w:rPr>
        <w:t>;</w:t>
      </w:r>
    </w:p>
    <w:p w:rsidR="00713ACD" w:rsidRPr="003B263A" w:rsidRDefault="00713ACD" w:rsidP="00597775">
      <w:pPr>
        <w:pStyle w:val="BodyText"/>
        <w:spacing w:before="0" w:beforeAutospacing="0" w:after="0" w:afterAutospacing="0"/>
        <w:ind w:firstLine="573"/>
        <w:rPr>
          <w:bCs/>
        </w:rPr>
      </w:pPr>
      <w:r w:rsidRPr="003B263A">
        <w:rPr>
          <w:b/>
          <w:bCs/>
        </w:rPr>
        <w:t xml:space="preserve">Приложение № 6 - </w:t>
      </w:r>
      <w:r w:rsidRPr="003B263A">
        <w:rPr>
          <w:bCs/>
        </w:rPr>
        <w:t>Списък на експертите</w:t>
      </w:r>
      <w:r w:rsidR="0022574A" w:rsidRPr="003B263A">
        <w:rPr>
          <w:bCs/>
        </w:rPr>
        <w:t>;</w:t>
      </w:r>
      <w:r w:rsidRPr="003B263A">
        <w:rPr>
          <w:bCs/>
        </w:rPr>
        <w:t xml:space="preserve"> </w:t>
      </w:r>
    </w:p>
    <w:p w:rsidR="0022574A" w:rsidRPr="003B263A" w:rsidRDefault="00713ACD" w:rsidP="00597775">
      <w:pPr>
        <w:pStyle w:val="BodyText"/>
        <w:spacing w:before="0" w:beforeAutospacing="0" w:after="0" w:afterAutospacing="0"/>
        <w:ind w:firstLine="573"/>
        <w:rPr>
          <w:bCs/>
        </w:rPr>
      </w:pPr>
      <w:r w:rsidRPr="003B263A">
        <w:rPr>
          <w:b/>
          <w:bCs/>
        </w:rPr>
        <w:t xml:space="preserve">Приложение № 7 - </w:t>
      </w:r>
      <w:r w:rsidRPr="003B263A">
        <w:rPr>
          <w:bCs/>
        </w:rPr>
        <w:t>Гаранция за добро изпълнение</w:t>
      </w:r>
      <w:r w:rsidR="0022574A" w:rsidRPr="003B263A">
        <w:rPr>
          <w:bCs/>
        </w:rPr>
        <w:t>;</w:t>
      </w:r>
    </w:p>
    <w:p w:rsidR="0022574A" w:rsidRPr="003B263A" w:rsidRDefault="0022574A" w:rsidP="0022574A">
      <w:pPr>
        <w:pStyle w:val="ListParagraph"/>
        <w:tabs>
          <w:tab w:val="left" w:pos="9072"/>
        </w:tabs>
        <w:spacing w:line="274" w:lineRule="exact"/>
        <w:ind w:left="567"/>
        <w:contextualSpacing w:val="0"/>
      </w:pPr>
      <w:r w:rsidRPr="003B263A">
        <w:rPr>
          <w:b/>
          <w:bCs/>
        </w:rPr>
        <w:t xml:space="preserve">Приложение № 8 - </w:t>
      </w:r>
      <w:r w:rsidRPr="003B263A">
        <w:t>Документи от Изпълнителя по чл. 101е, ал. 2 от ЗОП;</w:t>
      </w:r>
    </w:p>
    <w:p w:rsidR="00713ACD" w:rsidRPr="003B263A" w:rsidRDefault="00713ACD" w:rsidP="00713ACD">
      <w:pPr>
        <w:autoSpaceDE w:val="0"/>
        <w:autoSpaceDN w:val="0"/>
        <w:adjustRightInd w:val="0"/>
        <w:ind w:firstLine="573"/>
        <w:jc w:val="both"/>
      </w:pPr>
      <w:r w:rsidRPr="003B263A">
        <w:rPr>
          <w:b/>
          <w:bCs/>
        </w:rPr>
        <w:t>Чл. 2</w:t>
      </w:r>
      <w:r w:rsidR="0058534F">
        <w:rPr>
          <w:b/>
          <w:bCs/>
        </w:rPr>
        <w:t>8</w:t>
      </w:r>
      <w:r w:rsidRPr="003B263A">
        <w:rPr>
          <w:b/>
          <w:bCs/>
        </w:rPr>
        <w:t>.</w:t>
      </w:r>
      <w:r w:rsidRPr="003B263A">
        <w:rPr>
          <w:bCs/>
        </w:rPr>
        <w:t xml:space="preserve"> </w:t>
      </w:r>
      <w:r w:rsidRPr="003B263A">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w:t>
      </w:r>
      <w:r w:rsidRPr="003B263A">
        <w:lastRenderedPageBreak/>
        <w:t>между страните. Нищожността на някоя клауза от договора не води до нищожност на друга клауза или на договора като цяло.</w:t>
      </w:r>
    </w:p>
    <w:p w:rsidR="00713ACD" w:rsidRPr="003B263A" w:rsidRDefault="00713ACD" w:rsidP="00713ACD">
      <w:pPr>
        <w:jc w:val="both"/>
      </w:pPr>
      <w:r w:rsidRPr="003B263A">
        <w:t xml:space="preserve">Настоящият договор се сключи в три еднообразни екземпляра, от които два за </w:t>
      </w:r>
      <w:r w:rsidRPr="003B263A">
        <w:rPr>
          <w:b/>
        </w:rPr>
        <w:t>ВЪЗЛОЖИТЕЛЯ и един за ИЗПЪЛНИТЕЛЯ</w:t>
      </w:r>
      <w:r w:rsidRPr="003B263A">
        <w:t>, всеки със силата на оригинал.</w:t>
      </w:r>
    </w:p>
    <w:p w:rsidR="00713ACD" w:rsidRPr="003B263A" w:rsidRDefault="00713ACD" w:rsidP="00713ACD">
      <w:pPr>
        <w:jc w:val="both"/>
        <w:rPr>
          <w:lang w:val="ru-RU"/>
        </w:rPr>
      </w:pPr>
    </w:p>
    <w:p w:rsidR="00F95B39" w:rsidRDefault="00F95B39" w:rsidP="00512726">
      <w:pPr>
        <w:autoSpaceDE w:val="0"/>
        <w:autoSpaceDN w:val="0"/>
        <w:adjustRightInd w:val="0"/>
        <w:jc w:val="both"/>
        <w:rPr>
          <w:rFonts w:eastAsia="Batang"/>
          <w:b/>
          <w:bCs/>
        </w:rPr>
      </w:pPr>
    </w:p>
    <w:p w:rsidR="00F95B39" w:rsidRDefault="00F95B39" w:rsidP="00512726">
      <w:pPr>
        <w:autoSpaceDE w:val="0"/>
        <w:autoSpaceDN w:val="0"/>
        <w:adjustRightInd w:val="0"/>
        <w:jc w:val="both"/>
        <w:rPr>
          <w:rFonts w:eastAsia="Batang"/>
          <w:b/>
          <w:bCs/>
        </w:rPr>
      </w:pPr>
    </w:p>
    <w:p w:rsidR="00F95B39" w:rsidRDefault="00F95B39" w:rsidP="00512726">
      <w:pPr>
        <w:autoSpaceDE w:val="0"/>
        <w:autoSpaceDN w:val="0"/>
        <w:adjustRightInd w:val="0"/>
        <w:jc w:val="both"/>
        <w:rPr>
          <w:rFonts w:eastAsia="Batang"/>
          <w:b/>
          <w:bCs/>
        </w:rPr>
      </w:pPr>
    </w:p>
    <w:p w:rsidR="00F95B39" w:rsidRDefault="00F95B39" w:rsidP="00512726">
      <w:pPr>
        <w:autoSpaceDE w:val="0"/>
        <w:autoSpaceDN w:val="0"/>
        <w:adjustRightInd w:val="0"/>
        <w:jc w:val="both"/>
        <w:rPr>
          <w:rFonts w:eastAsia="Batang"/>
          <w:b/>
          <w:bCs/>
        </w:rPr>
      </w:pPr>
    </w:p>
    <w:p w:rsidR="00F95B39" w:rsidRDefault="00F95B39" w:rsidP="00512726">
      <w:pPr>
        <w:autoSpaceDE w:val="0"/>
        <w:autoSpaceDN w:val="0"/>
        <w:adjustRightInd w:val="0"/>
        <w:jc w:val="both"/>
        <w:rPr>
          <w:rFonts w:eastAsia="Batang"/>
          <w:b/>
          <w:bCs/>
        </w:rPr>
      </w:pPr>
    </w:p>
    <w:p w:rsidR="00512726" w:rsidRPr="003B263A" w:rsidRDefault="00512726" w:rsidP="00512726">
      <w:pPr>
        <w:autoSpaceDE w:val="0"/>
        <w:autoSpaceDN w:val="0"/>
        <w:adjustRightInd w:val="0"/>
        <w:jc w:val="both"/>
        <w:rPr>
          <w:rFonts w:eastAsia="Batang"/>
          <w:b/>
          <w:bCs/>
        </w:rPr>
      </w:pPr>
      <w:r w:rsidRPr="003B263A">
        <w:rPr>
          <w:rFonts w:eastAsia="Batang"/>
          <w:b/>
          <w:bCs/>
        </w:rPr>
        <w:t xml:space="preserve">ВЪЗЛОЖИТЕЛ:                                        </w:t>
      </w:r>
      <w:r w:rsidRPr="003B263A">
        <w:rPr>
          <w:rFonts w:eastAsia="Batang"/>
          <w:b/>
          <w:bCs/>
        </w:rPr>
        <w:tab/>
      </w:r>
      <w:r w:rsidRPr="003B263A">
        <w:rPr>
          <w:rFonts w:eastAsia="Batang"/>
          <w:b/>
          <w:bCs/>
        </w:rPr>
        <w:tab/>
      </w:r>
      <w:r w:rsidRPr="003B263A">
        <w:rPr>
          <w:rFonts w:eastAsia="Batang"/>
          <w:b/>
          <w:bCs/>
        </w:rPr>
        <w:tab/>
        <w:t xml:space="preserve">ИЗПЪЛНИТЕЛ: </w:t>
      </w:r>
    </w:p>
    <w:p w:rsidR="00512726" w:rsidRPr="003B263A" w:rsidRDefault="00512726" w:rsidP="00512726">
      <w:pPr>
        <w:autoSpaceDE w:val="0"/>
        <w:autoSpaceDN w:val="0"/>
        <w:adjustRightInd w:val="0"/>
        <w:jc w:val="both"/>
        <w:rPr>
          <w:rFonts w:eastAsia="Batang"/>
        </w:rPr>
      </w:pPr>
      <w:r w:rsidRPr="003B263A">
        <w:rPr>
          <w:rFonts w:eastAsia="Batang"/>
          <w:b/>
          <w:bCs/>
        </w:rPr>
        <w:t xml:space="preserve">____________________                              </w:t>
      </w:r>
      <w:r w:rsidRPr="003B263A">
        <w:rPr>
          <w:rFonts w:eastAsia="Batang"/>
          <w:b/>
          <w:bCs/>
        </w:rPr>
        <w:tab/>
      </w:r>
      <w:r w:rsidRPr="003B263A">
        <w:rPr>
          <w:rFonts w:eastAsia="Batang"/>
          <w:b/>
          <w:bCs/>
        </w:rPr>
        <w:tab/>
      </w:r>
      <w:r w:rsidRPr="003B263A">
        <w:rPr>
          <w:rFonts w:eastAsia="Batang"/>
          <w:b/>
          <w:bCs/>
        </w:rPr>
        <w:tab/>
        <w:t xml:space="preserve">__________________ </w:t>
      </w:r>
    </w:p>
    <w:p w:rsidR="00512726" w:rsidRPr="003B263A" w:rsidRDefault="00512726" w:rsidP="00512726">
      <w:pPr>
        <w:jc w:val="both"/>
        <w:rPr>
          <w:rFonts w:eastAsia="Calibri"/>
          <w:b/>
          <w:bCs/>
          <w:lang w:eastAsia="en-US"/>
        </w:rPr>
      </w:pPr>
      <w:r w:rsidRPr="003B263A">
        <w:rPr>
          <w:rFonts w:eastAsia="Calibri"/>
          <w:b/>
          <w:lang w:eastAsia="en-US"/>
        </w:rPr>
        <w:t>Д-Р ПЕТЪР МОСКОВ</w:t>
      </w:r>
      <w:r w:rsidRPr="003B263A">
        <w:rPr>
          <w:rFonts w:eastAsia="Calibri"/>
          <w:b/>
          <w:lang w:eastAsia="en-US"/>
        </w:rPr>
        <w:tab/>
      </w:r>
      <w:r w:rsidRPr="003B263A">
        <w:rPr>
          <w:rFonts w:eastAsia="Calibri"/>
          <w:b/>
          <w:lang w:eastAsia="en-US"/>
        </w:rPr>
        <w:tab/>
      </w:r>
      <w:r w:rsidRPr="003B263A">
        <w:rPr>
          <w:rFonts w:eastAsia="Calibri"/>
          <w:b/>
          <w:lang w:eastAsia="en-US"/>
        </w:rPr>
        <w:tab/>
      </w:r>
      <w:r w:rsidRPr="003B263A">
        <w:rPr>
          <w:rFonts w:eastAsia="Calibri"/>
          <w:b/>
          <w:lang w:eastAsia="en-US"/>
        </w:rPr>
        <w:tab/>
      </w:r>
      <w:r w:rsidRPr="003B263A">
        <w:rPr>
          <w:rFonts w:eastAsia="Calibri"/>
          <w:b/>
          <w:lang w:eastAsia="en-US"/>
        </w:rPr>
        <w:tab/>
      </w:r>
      <w:r w:rsidRPr="003B263A">
        <w:rPr>
          <w:rFonts w:eastAsia="Calibri"/>
          <w:b/>
          <w:bCs/>
          <w:lang w:eastAsia="en-US"/>
        </w:rPr>
        <w:t xml:space="preserve"> </w:t>
      </w:r>
    </w:p>
    <w:p w:rsidR="00512726" w:rsidRPr="003B263A" w:rsidRDefault="00512726" w:rsidP="00512726">
      <w:pPr>
        <w:jc w:val="both"/>
        <w:rPr>
          <w:rFonts w:eastAsia="Calibri"/>
          <w:b/>
          <w:bCs/>
          <w:lang w:eastAsia="en-US"/>
        </w:rPr>
      </w:pPr>
      <w:r w:rsidRPr="003B263A">
        <w:rPr>
          <w:rFonts w:eastAsia="Calibri"/>
          <w:b/>
          <w:bCs/>
          <w:lang w:eastAsia="en-US"/>
        </w:rPr>
        <w:t>МИНИСТЪР</w:t>
      </w:r>
      <w:r w:rsidRPr="003B263A">
        <w:rPr>
          <w:rFonts w:eastAsia="Calibri"/>
          <w:b/>
          <w:bCs/>
          <w:lang w:eastAsia="en-US"/>
        </w:rPr>
        <w:tab/>
      </w:r>
    </w:p>
    <w:p w:rsidR="00512726" w:rsidRPr="003B263A" w:rsidRDefault="00512726" w:rsidP="00512726">
      <w:pPr>
        <w:jc w:val="both"/>
        <w:rPr>
          <w:rFonts w:eastAsia="Calibri"/>
          <w:b/>
          <w:bCs/>
          <w:i/>
          <w:lang w:eastAsia="en-US"/>
        </w:rPr>
      </w:pPr>
    </w:p>
    <w:p w:rsidR="00512726" w:rsidRPr="003B263A" w:rsidRDefault="00512726" w:rsidP="00512726">
      <w:pPr>
        <w:numPr>
          <w:ilvl w:val="12"/>
          <w:numId w:val="0"/>
        </w:numPr>
        <w:rPr>
          <w:rFonts w:eastAsia="Calibri"/>
          <w:b/>
          <w:bCs/>
          <w:i/>
          <w:lang w:eastAsia="en-US"/>
        </w:rPr>
      </w:pPr>
      <w:r w:rsidRPr="003B263A">
        <w:rPr>
          <w:rFonts w:eastAsia="Calibri"/>
          <w:b/>
          <w:bCs/>
          <w:lang w:eastAsia="en-US"/>
        </w:rPr>
        <w:t>____________________</w:t>
      </w:r>
    </w:p>
    <w:p w:rsidR="00512726" w:rsidRPr="003B263A" w:rsidRDefault="00512726" w:rsidP="00512726">
      <w:pPr>
        <w:numPr>
          <w:ilvl w:val="12"/>
          <w:numId w:val="0"/>
        </w:numPr>
        <w:rPr>
          <w:rFonts w:eastAsia="Calibri"/>
          <w:b/>
          <w:bCs/>
          <w:lang w:eastAsia="en-US"/>
        </w:rPr>
      </w:pPr>
      <w:r w:rsidRPr="003B263A">
        <w:rPr>
          <w:rFonts w:eastAsia="Calibri"/>
          <w:b/>
          <w:bCs/>
          <w:lang w:eastAsia="en-US"/>
        </w:rPr>
        <w:t>МАРИН НАЛБАНСКИ</w:t>
      </w:r>
    </w:p>
    <w:p w:rsidR="00512726" w:rsidRPr="003B263A" w:rsidRDefault="00512726" w:rsidP="00512726">
      <w:pPr>
        <w:numPr>
          <w:ilvl w:val="12"/>
          <w:numId w:val="0"/>
        </w:numPr>
        <w:rPr>
          <w:rFonts w:eastAsia="Calibri"/>
          <w:b/>
          <w:bCs/>
          <w:lang w:eastAsia="en-US"/>
        </w:rPr>
      </w:pPr>
      <w:r w:rsidRPr="003B263A">
        <w:rPr>
          <w:rFonts w:eastAsia="Calibri"/>
          <w:b/>
          <w:bCs/>
          <w:lang w:eastAsia="en-US"/>
        </w:rPr>
        <w:t>ДИРЕКТОР НА ДИРЕКЦИЯ „ФСДУС“</w:t>
      </w:r>
    </w:p>
    <w:sectPr w:rsidR="00512726" w:rsidRPr="003B263A" w:rsidSect="004562BF">
      <w:pgSz w:w="11906" w:h="16838"/>
      <w:pgMar w:top="329" w:right="1133" w:bottom="1417" w:left="1417" w:header="22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83" w:rsidRDefault="002D5883" w:rsidP="00A46428">
      <w:r>
        <w:separator/>
      </w:r>
    </w:p>
  </w:endnote>
  <w:endnote w:type="continuationSeparator" w:id="0">
    <w:p w:rsidR="002D5883" w:rsidRDefault="002D5883"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17866"/>
      <w:docPartObj>
        <w:docPartGallery w:val="Page Numbers (Bottom of Page)"/>
        <w:docPartUnique/>
      </w:docPartObj>
    </w:sdtPr>
    <w:sdtEndPr>
      <w:rPr>
        <w:noProof/>
      </w:rPr>
    </w:sdtEndPr>
    <w:sdtContent>
      <w:p w:rsidR="00F361BD" w:rsidRDefault="00F361BD" w:rsidP="00512EAA">
        <w:pPr>
          <w:pStyle w:val="Footer"/>
          <w:jc w:val="right"/>
        </w:pPr>
        <w:r>
          <w:fldChar w:fldCharType="begin"/>
        </w:r>
        <w:r>
          <w:instrText xml:space="preserve"> PAGE   \* MERGEFORMAT </w:instrText>
        </w:r>
        <w:r>
          <w:fldChar w:fldCharType="separate"/>
        </w:r>
        <w:r w:rsidR="001D5CF0">
          <w:rPr>
            <w:noProof/>
          </w:rPr>
          <w:t>27</w:t>
        </w:r>
        <w:r>
          <w:rPr>
            <w:noProof/>
          </w:rPr>
          <w:fldChar w:fldCharType="end"/>
        </w:r>
      </w:p>
    </w:sdtContent>
  </w:sdt>
  <w:p w:rsidR="00F361BD" w:rsidRDefault="00F361BD" w:rsidP="00512EAA">
    <w:pPr>
      <w:pBdr>
        <w:top w:val="single" w:sz="4" w:space="0" w:color="auto"/>
      </w:pBdr>
      <w:tabs>
        <w:tab w:val="left" w:pos="-3402"/>
      </w:tabs>
      <w:jc w:val="both"/>
      <w:rPr>
        <w:b/>
        <w:bCs/>
        <w:i/>
        <w:iCs/>
        <w:sz w:val="18"/>
        <w:szCs w:val="18"/>
      </w:rPr>
    </w:pPr>
    <w:r>
      <w:rPr>
        <w:i/>
        <w:iCs/>
        <w:sz w:val="18"/>
        <w:szCs w:val="18"/>
      </w:rPr>
      <w:t>Този документ е създаден в рамките на проект</w:t>
    </w:r>
    <w:r w:rsidRPr="00727C6D">
      <w:t xml:space="preserve"> </w:t>
    </w:r>
    <w:r w:rsidRPr="00727C6D">
      <w:rPr>
        <w:sz w:val="18"/>
        <w:szCs w:val="18"/>
      </w:rPr>
      <w:t>BG161PO001.1.1-08/2010/014 “Преструктуриране на домовете за медико-социални грижи за деца от 0-3 г”</w:t>
    </w:r>
    <w:r w:rsidRPr="00727C6D">
      <w:rPr>
        <w:i/>
        <w:iCs/>
        <w:sz w:val="18"/>
        <w:szCs w:val="18"/>
      </w:rPr>
      <w:t xml:space="preserve"> , неразделна</w:t>
    </w:r>
    <w:r>
      <w:rPr>
        <w:i/>
        <w:iCs/>
        <w:sz w:val="18"/>
        <w:szCs w:val="18"/>
      </w:rPr>
      <w:t xml:space="preserve">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F361BD" w:rsidRDefault="00F36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23111"/>
      <w:docPartObj>
        <w:docPartGallery w:val="Page Numbers (Bottom of Page)"/>
        <w:docPartUnique/>
      </w:docPartObj>
    </w:sdtPr>
    <w:sdtEndPr>
      <w:rPr>
        <w:noProof/>
      </w:rPr>
    </w:sdtEndPr>
    <w:sdtContent>
      <w:p w:rsidR="00F361BD" w:rsidRDefault="00F361BD" w:rsidP="009A0F81">
        <w:pPr>
          <w:pStyle w:val="Footer"/>
          <w:jc w:val="right"/>
        </w:pPr>
        <w:r>
          <w:fldChar w:fldCharType="begin"/>
        </w:r>
        <w:r>
          <w:instrText xml:space="preserve"> PAGE   \* MERGEFORMAT </w:instrText>
        </w:r>
        <w:r>
          <w:fldChar w:fldCharType="separate"/>
        </w:r>
        <w:r w:rsidR="001D5CF0">
          <w:rPr>
            <w:noProof/>
          </w:rPr>
          <w:t>28</w:t>
        </w:r>
        <w:r>
          <w:rPr>
            <w:noProof/>
          </w:rPr>
          <w:fldChar w:fldCharType="end"/>
        </w:r>
      </w:p>
    </w:sdtContent>
  </w:sdt>
  <w:p w:rsidR="00F361BD" w:rsidRDefault="00F361BD" w:rsidP="009A0F81">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w:t>
    </w:r>
    <w:r w:rsidRPr="000D1D46">
      <w:rPr>
        <w:i/>
        <w:iCs/>
        <w:sz w:val="18"/>
        <w:szCs w:val="18"/>
      </w:rPr>
      <w:t xml:space="preserve"> </w:t>
    </w:r>
    <w:r>
      <w:rPr>
        <w:i/>
        <w:iCs/>
        <w:sz w:val="18"/>
        <w:szCs w:val="18"/>
      </w:rPr>
      <w:t>проект</w:t>
    </w:r>
    <w:r w:rsidRPr="00727C6D">
      <w:t xml:space="preserve"> </w:t>
    </w:r>
    <w:r w:rsidRPr="00727C6D">
      <w:rPr>
        <w:sz w:val="18"/>
        <w:szCs w:val="18"/>
      </w:rPr>
      <w:t>BG161PO001.1.1-08/2010/014 “Преструктуриране на домовете за медико-социални грижи за деца от 0-3 г”</w:t>
    </w:r>
    <w:r>
      <w:rPr>
        <w:i/>
        <w:iCs/>
        <w:sz w:val="18"/>
        <w:szCs w:val="18"/>
      </w:rPr>
      <w:t xml:space="preserve"> ,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F361BD" w:rsidRDefault="00F361BD" w:rsidP="009A0F81">
    <w:pPr>
      <w:pStyle w:val="Footer"/>
    </w:pPr>
  </w:p>
  <w:p w:rsidR="00F361BD" w:rsidRDefault="00F36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BD" w:rsidRPr="00F2321C" w:rsidRDefault="00F361BD" w:rsidP="00F35F7B">
    <w:pPr>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1D5CF0">
      <w:rPr>
        <w:noProof/>
        <w:sz w:val="20"/>
        <w:szCs w:val="20"/>
      </w:rPr>
      <w:t>30</w:t>
    </w:r>
    <w:r w:rsidRPr="00F2321C">
      <w:rPr>
        <w:noProof/>
        <w:sz w:val="20"/>
        <w:szCs w:val="20"/>
      </w:rPr>
      <w:fldChar w:fldCharType="end"/>
    </w:r>
  </w:p>
  <w:p w:rsidR="00F361BD" w:rsidRDefault="00F361BD" w:rsidP="00F35F7B">
    <w:pPr>
      <w:pBdr>
        <w:top w:val="single" w:sz="4" w:space="0" w:color="auto"/>
      </w:pBdr>
      <w:tabs>
        <w:tab w:val="left" w:pos="-3402"/>
      </w:tabs>
      <w:jc w:val="both"/>
      <w:rPr>
        <w:b/>
        <w:bCs/>
        <w:i/>
        <w:iCs/>
        <w:sz w:val="18"/>
        <w:szCs w:val="18"/>
      </w:rPr>
    </w:pPr>
    <w:r>
      <w:rPr>
        <w:i/>
        <w:iCs/>
        <w:sz w:val="18"/>
        <w:szCs w:val="18"/>
      </w:rPr>
      <w:t>Този документ е създаден в рамките на  проект</w:t>
    </w:r>
    <w:r w:rsidRPr="00727C6D">
      <w:t xml:space="preserve"> </w:t>
    </w:r>
    <w:r w:rsidRPr="00727C6D">
      <w:rPr>
        <w:sz w:val="18"/>
        <w:szCs w:val="18"/>
      </w:rPr>
      <w:t>BG161PO001.1.1-08/2010/014 “Преструктуриране на домовете за медико-социални грижи за деца от 0-3 г”</w:t>
    </w:r>
    <w:r>
      <w:rPr>
        <w:i/>
        <w:iCs/>
        <w:sz w:val="18"/>
        <w:szCs w:val="18"/>
      </w:rPr>
      <w:t xml:space="preserve">,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83" w:rsidRDefault="002D5883" w:rsidP="00A46428">
      <w:r>
        <w:separator/>
      </w:r>
    </w:p>
  </w:footnote>
  <w:footnote w:type="continuationSeparator" w:id="0">
    <w:p w:rsidR="002D5883" w:rsidRDefault="002D5883" w:rsidP="00A46428">
      <w:r>
        <w:continuationSeparator/>
      </w:r>
    </w:p>
  </w:footnote>
  <w:footnote w:id="1">
    <w:p w:rsidR="00F361BD" w:rsidRPr="006E31D1" w:rsidRDefault="00F361BD" w:rsidP="006E31D1">
      <w:pPr>
        <w:pStyle w:val="FootnoteText"/>
        <w:spacing w:before="0" w:beforeAutospacing="0" w:after="0" w:afterAutospacing="0"/>
        <w:jc w:val="both"/>
        <w:rPr>
          <w:rFonts w:asciiTheme="majorHAnsi" w:hAnsiTheme="majorHAnsi" w:cs="Calibri"/>
          <w:b/>
          <w:i/>
          <w:color w:val="000000"/>
          <w:spacing w:val="-1"/>
          <w:sz w:val="22"/>
          <w:szCs w:val="22"/>
        </w:rPr>
      </w:pPr>
      <w:r w:rsidRPr="006E31D1">
        <w:rPr>
          <w:rFonts w:cs="Calibri"/>
          <w:b/>
          <w:i/>
          <w:color w:val="000000"/>
          <w:spacing w:val="-1"/>
          <w:sz w:val="22"/>
          <w:szCs w:val="22"/>
        </w:rPr>
        <w:t>*</w:t>
      </w:r>
      <w:r w:rsidRPr="006E31D1">
        <w:rPr>
          <w:rFonts w:asciiTheme="majorHAnsi" w:hAnsiTheme="majorHAnsi" w:cs="Calibri"/>
          <w:b/>
          <w:i/>
          <w:color w:val="000000"/>
          <w:spacing w:val="-1"/>
          <w:sz w:val="22"/>
          <w:szCs w:val="22"/>
        </w:rPr>
        <w:t xml:space="preserve"> Декларация се подписва задължително от представляващия участника по регистрация.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252" w:type="dxa"/>
      <w:tblLayout w:type="fixed"/>
      <w:tblLook w:val="0000" w:firstRow="0" w:lastRow="0" w:firstColumn="0" w:lastColumn="0" w:noHBand="0" w:noVBand="0"/>
    </w:tblPr>
    <w:tblGrid>
      <w:gridCol w:w="1611"/>
      <w:gridCol w:w="7516"/>
      <w:gridCol w:w="1074"/>
    </w:tblGrid>
    <w:tr w:rsidR="00F361BD" w:rsidRPr="00512EAA" w:rsidTr="00CA3457">
      <w:trPr>
        <w:trHeight w:val="2609"/>
      </w:trPr>
      <w:tc>
        <w:tcPr>
          <w:tcW w:w="1611" w:type="dxa"/>
          <w:shd w:val="clear" w:color="auto" w:fill="auto"/>
        </w:tcPr>
        <w:p w:rsidR="00F361BD" w:rsidRPr="00512EAA" w:rsidRDefault="00F361BD" w:rsidP="00512EAA">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extent cx="962025" cy="657225"/>
                <wp:effectExtent l="0" t="0" r="9525" b="9525"/>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F361BD" w:rsidRDefault="00F361BD" w:rsidP="00F90BAB">
          <w:pPr>
            <w:ind w:right="-108"/>
            <w:jc w:val="center"/>
            <w:rPr>
              <w:b/>
              <w:sz w:val="14"/>
              <w:szCs w:val="14"/>
              <w:lang w:val="ru-RU"/>
            </w:rPr>
          </w:pPr>
          <w:r>
            <w:rPr>
              <w:b/>
              <w:sz w:val="14"/>
              <w:szCs w:val="14"/>
              <w:lang w:val="ru-RU"/>
            </w:rPr>
            <w:t>ЕВРОПЕЙСКИ СЪЮЗ</w:t>
          </w:r>
        </w:p>
        <w:p w:rsidR="00F361BD" w:rsidRDefault="00F361BD" w:rsidP="00F90BAB">
          <w:pPr>
            <w:ind w:right="-108"/>
            <w:jc w:val="center"/>
            <w:rPr>
              <w:sz w:val="14"/>
              <w:szCs w:val="14"/>
              <w:lang w:val="ru-RU"/>
            </w:rPr>
          </w:pPr>
          <w:r>
            <w:rPr>
              <w:sz w:val="14"/>
              <w:szCs w:val="14"/>
              <w:lang w:val="ru-RU"/>
            </w:rPr>
            <w:t>Европейски фонд</w:t>
          </w:r>
        </w:p>
        <w:p w:rsidR="00F361BD" w:rsidRPr="00512EAA" w:rsidRDefault="00F361BD" w:rsidP="00F90BAB">
          <w:pPr>
            <w:jc w:val="center"/>
            <w:rPr>
              <w:rFonts w:ascii="Arial Narrow" w:eastAsia="Times New Roman" w:hAnsi="Arial Narrow"/>
              <w:sz w:val="20"/>
              <w:szCs w:val="20"/>
              <w:lang w:val="ru-RU"/>
            </w:rPr>
          </w:pPr>
          <w:r>
            <w:rPr>
              <w:sz w:val="14"/>
              <w:szCs w:val="14"/>
              <w:lang w:val="ru-RU"/>
            </w:rPr>
            <w:t>за регионално развитие</w:t>
          </w:r>
          <w:r w:rsidR="002D5883">
            <w:rPr>
              <w:rFonts w:ascii="Arial Narrow" w:eastAsia="Times New Roman" w:hAnsi="Arial Narrow"/>
              <w:noProof/>
              <w:sz w:val="20"/>
              <w:szCs w:val="20"/>
            </w:rPr>
            <w:pict>
              <v:shapetype id="_x0000_t32" coordsize="21600,21600" o:spt="32" o:oned="t" path="m,l21600,21600e" filled="f">
                <v:path arrowok="t" fillok="f" o:connecttype="none"/>
                <o:lock v:ext="edit" shapetype="t"/>
              </v:shapetype>
              <v:shape id="Straight Arrow Connector 4" o:spid="_x0000_s2050" type="#_x0000_t32" style="position:absolute;left:0;text-align:left;margin-left:4.7pt;margin-top:92.25pt;width:502.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"/>
            </w:pict>
          </w:r>
        </w:p>
      </w:tc>
      <w:tc>
        <w:tcPr>
          <w:tcW w:w="7516" w:type="dxa"/>
          <w:shd w:val="clear" w:color="auto" w:fill="auto"/>
        </w:tcPr>
        <w:p w:rsidR="00F361BD" w:rsidRPr="00512EAA" w:rsidRDefault="00F361BD" w:rsidP="00A96D3F">
          <w:pPr>
            <w:tabs>
              <w:tab w:val="center" w:pos="3650"/>
              <w:tab w:val="right" w:pos="7300"/>
            </w:tabs>
            <w:autoSpaceDE w:val="0"/>
            <w:autoSpaceDN w:val="0"/>
            <w:adjustRightInd w:val="0"/>
            <w:spacing w:after="120"/>
            <w:rPr>
              <w:rFonts w:ascii="Arial" w:eastAsia="Times New Roman" w:hAnsi="Arial" w:cs="Arial"/>
              <w:b/>
              <w:bCs/>
              <w:color w:val="000000"/>
              <w:lang w:eastAsia="en-US"/>
            </w:rPr>
          </w:pPr>
          <w:r>
            <w:rPr>
              <w:rFonts w:ascii="Arial" w:eastAsia="Times New Roman" w:hAnsi="Arial" w:cs="Arial"/>
              <w:b/>
              <w:bCs/>
              <w:color w:val="000000"/>
              <w:sz w:val="22"/>
              <w:szCs w:val="22"/>
              <w:lang w:eastAsia="en-US"/>
            </w:rPr>
            <w:tab/>
          </w:r>
          <w:r>
            <w:rPr>
              <w:rFonts w:ascii="Arial" w:eastAsia="Times New Roman" w:hAnsi="Arial" w:cs="Arial"/>
              <w:b/>
              <w:noProof/>
              <w:color w:val="000000"/>
              <w:sz w:val="22"/>
              <w:szCs w:val="22"/>
            </w:rPr>
            <w:drawing>
              <wp:inline distT="0" distB="0" distL="0" distR="0">
                <wp:extent cx="657225" cy="657225"/>
                <wp:effectExtent l="0" t="0" r="9525" b="9525"/>
                <wp:docPr id="12" name="Picture 1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sz w:val="22"/>
              <w:szCs w:val="22"/>
              <w:lang w:eastAsia="en-US"/>
            </w:rPr>
            <w:tab/>
          </w:r>
        </w:p>
        <w:p w:rsidR="00F361BD" w:rsidRPr="00512EAA" w:rsidRDefault="00F361BD" w:rsidP="00512EAA">
          <w:pPr>
            <w:autoSpaceDE w:val="0"/>
            <w:autoSpaceDN w:val="0"/>
            <w:adjustRightInd w:val="0"/>
            <w:spacing w:before="40"/>
            <w:jc w:val="center"/>
            <w:rPr>
              <w:rFonts w:ascii="Arial Narrow" w:eastAsia="Times New Roman" w:hAnsi="Arial Narrow" w:cs="Tahoma"/>
              <w:b/>
              <w:color w:val="0000FF"/>
              <w:lang w:eastAsia="en-US"/>
            </w:rPr>
          </w:pPr>
          <w:r w:rsidRPr="00512EAA">
            <w:rPr>
              <w:rFonts w:ascii="Arial Narrow" w:eastAsia="Times New Roman" w:hAnsi="Arial Narrow" w:cs="Tahoma"/>
              <w:b/>
              <w:bCs/>
              <w:color w:val="000000"/>
              <w:sz w:val="22"/>
              <w:szCs w:val="22"/>
              <w:lang w:eastAsia="en-US"/>
            </w:rPr>
            <w:t>Оперативна програма “Регионално развитие” 2007-2013</w:t>
          </w:r>
          <w:r w:rsidRPr="00512EAA">
            <w:rPr>
              <w:rFonts w:ascii="Arial Narrow" w:eastAsia="Times New Roman" w:hAnsi="Arial Narrow" w:cs="Tahoma"/>
              <w:b/>
              <w:color w:val="0000FF"/>
              <w:sz w:val="22"/>
              <w:szCs w:val="22"/>
              <w:lang w:val="ru-RU" w:eastAsia="en-US"/>
            </w:rPr>
            <w:t xml:space="preserve"> </w:t>
          </w:r>
        </w:p>
        <w:p w:rsidR="00F361BD" w:rsidRPr="00512EAA" w:rsidRDefault="00F361BD" w:rsidP="00512EAA">
          <w:pPr>
            <w:autoSpaceDE w:val="0"/>
            <w:autoSpaceDN w:val="0"/>
            <w:adjustRightInd w:val="0"/>
            <w:spacing w:before="40"/>
            <w:jc w:val="center"/>
            <w:rPr>
              <w:rFonts w:ascii="Arial Narrow" w:eastAsia="Times New Roman" w:hAnsi="Arial Narrow" w:cs="Tahoma"/>
              <w:b/>
              <w:color w:val="0000FF"/>
              <w:u w:val="single"/>
              <w:lang w:eastAsia="en-US"/>
            </w:rPr>
          </w:pPr>
          <w:r w:rsidRPr="00512EAA">
            <w:rPr>
              <w:rFonts w:ascii="Arial Narrow" w:eastAsia="Times New Roman" w:hAnsi="Arial Narrow" w:cs="Tahoma"/>
              <w:b/>
              <w:color w:val="0000FF"/>
              <w:sz w:val="22"/>
              <w:szCs w:val="22"/>
              <w:lang w:val="ru-RU" w:eastAsia="en-US"/>
            </w:rPr>
            <w:t xml:space="preserve"> </w:t>
          </w:r>
          <w:hyperlink r:id="rId3" w:history="1">
            <w:r w:rsidRPr="00512EAA">
              <w:rPr>
                <w:rFonts w:ascii="Arial Narrow" w:eastAsia="Times New Roman" w:hAnsi="Arial Narrow" w:cs="Tahoma"/>
                <w:b/>
                <w:color w:val="0000FF"/>
                <w:sz w:val="22"/>
                <w:szCs w:val="22"/>
                <w:u w:val="single"/>
                <w:lang w:val="en-US" w:eastAsia="en-US"/>
              </w:rPr>
              <w:t>www</w:t>
            </w:r>
            <w:r w:rsidRPr="00512EAA">
              <w:rPr>
                <w:rFonts w:ascii="Arial Narrow" w:eastAsia="Times New Roman" w:hAnsi="Arial Narrow" w:cs="Tahoma"/>
                <w:b/>
                <w:color w:val="0000FF"/>
                <w:sz w:val="22"/>
                <w:szCs w:val="22"/>
                <w:u w:val="single"/>
                <w:lang w:eastAsia="en-US"/>
              </w:rPr>
              <w:t>.</w:t>
            </w:r>
            <w:r w:rsidRPr="00512EAA">
              <w:rPr>
                <w:rFonts w:ascii="Arial Narrow" w:eastAsia="Times New Roman" w:hAnsi="Arial Narrow" w:cs="Tahoma"/>
                <w:b/>
                <w:color w:val="0000FF"/>
                <w:sz w:val="22"/>
                <w:szCs w:val="22"/>
                <w:u w:val="single"/>
                <w:lang w:val="en-US" w:eastAsia="en-US"/>
              </w:rPr>
              <w:t>bgregio</w:t>
            </w:r>
            <w:r w:rsidRPr="00512EAA">
              <w:rPr>
                <w:rFonts w:ascii="Arial Narrow" w:eastAsia="Times New Roman" w:hAnsi="Arial Narrow" w:cs="Tahoma"/>
                <w:b/>
                <w:color w:val="0000FF"/>
                <w:sz w:val="22"/>
                <w:szCs w:val="22"/>
                <w:u w:val="single"/>
                <w:lang w:eastAsia="en-US"/>
              </w:rPr>
              <w:t>.</w:t>
            </w:r>
            <w:r w:rsidRPr="00512EAA">
              <w:rPr>
                <w:rFonts w:ascii="Arial Narrow" w:eastAsia="Times New Roman" w:hAnsi="Arial Narrow" w:cs="Tahoma"/>
                <w:b/>
                <w:color w:val="0000FF"/>
                <w:sz w:val="22"/>
                <w:szCs w:val="22"/>
                <w:u w:val="single"/>
                <w:lang w:val="en-US" w:eastAsia="en-US"/>
              </w:rPr>
              <w:t>eu</w:t>
            </w:r>
          </w:hyperlink>
        </w:p>
        <w:p w:rsidR="00F361BD" w:rsidRPr="00512EAA" w:rsidRDefault="00F361BD" w:rsidP="00512EAA">
          <w:pPr>
            <w:autoSpaceDE w:val="0"/>
            <w:autoSpaceDN w:val="0"/>
            <w:adjustRightInd w:val="0"/>
            <w:spacing w:before="40"/>
            <w:jc w:val="center"/>
            <w:rPr>
              <w:rFonts w:ascii="Arial Narrow" w:eastAsia="Times New Roman" w:hAnsi="Arial Narrow" w:cs="Tahoma"/>
              <w:b/>
              <w:lang w:eastAsia="en-US"/>
            </w:rPr>
          </w:pPr>
          <w:r w:rsidRPr="00512EAA">
            <w:rPr>
              <w:rFonts w:ascii="Arial Narrow" w:eastAsia="Times New Roman" w:hAnsi="Arial Narrow" w:cs="Tahoma"/>
              <w:b/>
              <w:sz w:val="22"/>
              <w:szCs w:val="22"/>
              <w:lang w:eastAsia="en-US"/>
            </w:rPr>
            <w:t>Инвестираме във Вашето бъдеще!</w:t>
          </w:r>
        </w:p>
        <w:p w:rsidR="00F361BD" w:rsidRPr="00512EAA" w:rsidRDefault="00F361BD" w:rsidP="00512EAA">
          <w:pPr>
            <w:spacing w:before="40"/>
            <w:jc w:val="center"/>
            <w:rPr>
              <w:rFonts w:eastAsia="Times New Roman"/>
              <w:b/>
              <w:color w:val="000000"/>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rPr>
            <w:t xml:space="preserve"> </w:t>
          </w:r>
        </w:p>
        <w:p w:rsidR="00F361BD" w:rsidRPr="00512EAA" w:rsidRDefault="00F361BD" w:rsidP="00512EAA">
          <w:pPr>
            <w:spacing w:before="40"/>
            <w:jc w:val="center"/>
            <w:rPr>
              <w:rFonts w:ascii="Arial Narrow" w:eastAsia="Times New Roman" w:hAnsi="Arial Narrow" w:cs="Tahoma"/>
              <w:b/>
              <w:bCs/>
              <w:sz w:val="20"/>
              <w:szCs w:val="20"/>
              <w:lang w:eastAsia="en-US"/>
            </w:rPr>
          </w:pPr>
          <w:r w:rsidRPr="00512EAA">
            <w:rPr>
              <w:rFonts w:eastAsia="Times New Roman"/>
              <w:b/>
              <w:color w:val="000000"/>
            </w:rPr>
            <w:t>МИНИСТЕРСТВО НА ЗДРАВЕОПАЗВАНЕТО</w:t>
          </w:r>
        </w:p>
        <w:p w:rsidR="00F361BD" w:rsidRPr="00512EAA" w:rsidRDefault="00F361BD" w:rsidP="00512EAA">
          <w:pPr>
            <w:spacing w:before="40"/>
            <w:jc w:val="center"/>
            <w:rPr>
              <w:rFonts w:ascii="Arial Narrow" w:eastAsia="Times New Roman" w:hAnsi="Arial Narrow" w:cs="Tahoma"/>
              <w:b/>
              <w:bCs/>
              <w:sz w:val="20"/>
              <w:szCs w:val="20"/>
              <w:lang w:eastAsia="en-US"/>
            </w:rPr>
          </w:pPr>
        </w:p>
        <w:p w:rsidR="00F361BD" w:rsidRPr="00512EAA" w:rsidRDefault="00F361BD" w:rsidP="00512EAA">
          <w:pPr>
            <w:spacing w:before="40"/>
            <w:jc w:val="center"/>
            <w:rPr>
              <w:rFonts w:ascii="Arial Narrow" w:eastAsia="Times New Roman" w:hAnsi="Arial Narrow" w:cs="Arial"/>
              <w:sz w:val="20"/>
              <w:szCs w:val="20"/>
              <w:lang w:eastAsia="en-US"/>
            </w:rPr>
          </w:pPr>
        </w:p>
      </w:tc>
      <w:tc>
        <w:tcPr>
          <w:tcW w:w="1074" w:type="dxa"/>
          <w:shd w:val="clear" w:color="auto" w:fill="auto"/>
        </w:tcPr>
        <w:p w:rsidR="00F361BD" w:rsidRPr="00512EAA" w:rsidRDefault="00F361BD" w:rsidP="00512EAA">
          <w:pPr>
            <w:rPr>
              <w:rFonts w:ascii="Arial" w:eastAsia="Times New Roman" w:hAnsi="Arial"/>
              <w:b/>
              <w:szCs w:val="20"/>
            </w:rPr>
          </w:pPr>
          <w:r>
            <w:rPr>
              <w:rFonts w:eastAsia="Times New Roman"/>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-758825</wp:posOffset>
                </wp:positionV>
                <wp:extent cx="659765" cy="868045"/>
                <wp:effectExtent l="0" t="0" r="6985" b="8255"/>
                <wp:wrapSquare wrapText="bothSides"/>
                <wp:docPr id="13" name="Picture 1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anchor>
            </w:drawing>
          </w:r>
        </w:p>
      </w:tc>
    </w:tr>
  </w:tbl>
  <w:p w:rsidR="00F361BD" w:rsidRDefault="00F3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252" w:type="dxa"/>
      <w:tblLayout w:type="fixed"/>
      <w:tblLook w:val="0000" w:firstRow="0" w:lastRow="0" w:firstColumn="0" w:lastColumn="0" w:noHBand="0" w:noVBand="0"/>
    </w:tblPr>
    <w:tblGrid>
      <w:gridCol w:w="1611"/>
      <w:gridCol w:w="7516"/>
      <w:gridCol w:w="1074"/>
    </w:tblGrid>
    <w:tr w:rsidR="00F361BD" w:rsidRPr="00512EAA" w:rsidTr="009A0F81">
      <w:trPr>
        <w:trHeight w:val="2609"/>
      </w:trPr>
      <w:tc>
        <w:tcPr>
          <w:tcW w:w="1611" w:type="dxa"/>
          <w:shd w:val="clear" w:color="auto" w:fill="auto"/>
        </w:tcPr>
        <w:p w:rsidR="00F361BD" w:rsidRPr="00512EAA" w:rsidRDefault="00F361BD" w:rsidP="009A0F81">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extent cx="962025" cy="6572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F361BD" w:rsidRPr="00512EAA" w:rsidRDefault="002D5883" w:rsidP="009A0F81">
          <w:pPr>
            <w:jc w:val="both"/>
            <w:rPr>
              <w:rFonts w:ascii="Arial Narrow" w:eastAsia="Times New Roman" w:hAnsi="Arial Narrow"/>
              <w:sz w:val="20"/>
              <w:szCs w:val="20"/>
              <w:lang w:val="ru-RU"/>
            </w:rPr>
          </w:pPr>
          <w:r>
            <w:rPr>
              <w:rFonts w:ascii="Arial Narrow" w:eastAsia="Times New Roman" w:hAnsi="Arial Narrow"/>
              <w:noProof/>
              <w:sz w:val="20"/>
              <w:szCs w:val="20"/>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4.7pt;margin-top:92.25pt;width:50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4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"/>
            </w:pict>
          </w:r>
        </w:p>
      </w:tc>
      <w:tc>
        <w:tcPr>
          <w:tcW w:w="7516" w:type="dxa"/>
          <w:shd w:val="clear" w:color="auto" w:fill="auto"/>
        </w:tcPr>
        <w:p w:rsidR="00F361BD" w:rsidRPr="00512EAA" w:rsidRDefault="00F361BD" w:rsidP="009A0F81">
          <w:pPr>
            <w:tabs>
              <w:tab w:val="center" w:pos="3650"/>
              <w:tab w:val="right" w:pos="7300"/>
            </w:tabs>
            <w:autoSpaceDE w:val="0"/>
            <w:autoSpaceDN w:val="0"/>
            <w:adjustRightInd w:val="0"/>
            <w:spacing w:after="120"/>
            <w:rPr>
              <w:rFonts w:ascii="Arial" w:eastAsia="Times New Roman" w:hAnsi="Arial" w:cs="Arial"/>
              <w:b/>
              <w:bCs/>
              <w:color w:val="000000"/>
              <w:lang w:eastAsia="en-US"/>
            </w:rPr>
          </w:pPr>
          <w:r>
            <w:rPr>
              <w:rFonts w:ascii="Arial" w:eastAsia="Times New Roman" w:hAnsi="Arial" w:cs="Arial"/>
              <w:b/>
              <w:bCs/>
              <w:color w:val="000000"/>
              <w:lang w:eastAsia="en-US"/>
            </w:rPr>
            <w:tab/>
          </w:r>
          <w:r>
            <w:rPr>
              <w:rFonts w:ascii="Arial" w:eastAsia="Times New Roman" w:hAnsi="Arial" w:cs="Arial"/>
              <w:b/>
              <w:noProof/>
              <w:color w:val="000000"/>
            </w:rPr>
            <w:drawing>
              <wp:inline distT="0" distB="0" distL="0" distR="0">
                <wp:extent cx="657225" cy="657225"/>
                <wp:effectExtent l="0" t="0" r="9525" b="9525"/>
                <wp:docPr id="3"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lang w:eastAsia="en-US"/>
            </w:rPr>
            <w:tab/>
          </w:r>
        </w:p>
        <w:p w:rsidR="00F361BD" w:rsidRPr="00512EAA" w:rsidRDefault="00F361BD" w:rsidP="009A0F81">
          <w:pPr>
            <w:autoSpaceDE w:val="0"/>
            <w:autoSpaceDN w:val="0"/>
            <w:adjustRightInd w:val="0"/>
            <w:spacing w:before="40"/>
            <w:jc w:val="center"/>
            <w:rPr>
              <w:rFonts w:ascii="Arial Narrow" w:eastAsia="Times New Roman" w:hAnsi="Arial Narrow" w:cs="Tahoma"/>
              <w:b/>
              <w:color w:val="0000FF"/>
              <w:lang w:eastAsia="en-US"/>
            </w:rPr>
          </w:pPr>
          <w:r w:rsidRPr="00512EAA">
            <w:rPr>
              <w:rFonts w:ascii="Arial Narrow" w:eastAsia="Times New Roman" w:hAnsi="Arial Narrow" w:cs="Tahoma"/>
              <w:b/>
              <w:bCs/>
              <w:color w:val="000000"/>
              <w:lang w:eastAsia="en-US"/>
            </w:rPr>
            <w:t>Оперативна програма “Регионално развитие” 2007-2013</w:t>
          </w:r>
          <w:r w:rsidRPr="00512EAA">
            <w:rPr>
              <w:rFonts w:ascii="Arial Narrow" w:eastAsia="Times New Roman" w:hAnsi="Arial Narrow" w:cs="Tahoma"/>
              <w:b/>
              <w:color w:val="0000FF"/>
              <w:lang w:val="ru-RU" w:eastAsia="en-US"/>
            </w:rPr>
            <w:t xml:space="preserve"> </w:t>
          </w:r>
        </w:p>
        <w:p w:rsidR="00F361BD" w:rsidRPr="00512EAA" w:rsidRDefault="00F361BD" w:rsidP="009A0F81">
          <w:pPr>
            <w:autoSpaceDE w:val="0"/>
            <w:autoSpaceDN w:val="0"/>
            <w:adjustRightInd w:val="0"/>
            <w:spacing w:before="40"/>
            <w:jc w:val="center"/>
            <w:rPr>
              <w:rFonts w:ascii="Arial Narrow" w:eastAsia="Times New Roman" w:hAnsi="Arial Narrow" w:cs="Tahoma"/>
              <w:b/>
              <w:color w:val="0000FF"/>
              <w:u w:val="single"/>
              <w:lang w:eastAsia="en-US"/>
            </w:rPr>
          </w:pPr>
          <w:r w:rsidRPr="00512EAA">
            <w:rPr>
              <w:rFonts w:ascii="Arial Narrow" w:eastAsia="Times New Roman" w:hAnsi="Arial Narrow" w:cs="Tahoma"/>
              <w:b/>
              <w:color w:val="0000FF"/>
              <w:lang w:val="ru-RU" w:eastAsia="en-US"/>
            </w:rPr>
            <w:t xml:space="preserve"> </w:t>
          </w:r>
          <w:hyperlink r:id="rId3" w:history="1">
            <w:r w:rsidRPr="00512EAA">
              <w:rPr>
                <w:rFonts w:ascii="Arial Narrow" w:eastAsia="Times New Roman" w:hAnsi="Arial Narrow" w:cs="Tahoma"/>
                <w:b/>
                <w:color w:val="0000FF"/>
                <w:u w:val="single"/>
                <w:lang w:val="en-US" w:eastAsia="en-US"/>
              </w:rPr>
              <w:t>www</w:t>
            </w:r>
            <w:r w:rsidRPr="00512EAA">
              <w:rPr>
                <w:rFonts w:ascii="Arial Narrow" w:eastAsia="Times New Roman" w:hAnsi="Arial Narrow" w:cs="Tahoma"/>
                <w:b/>
                <w:color w:val="0000FF"/>
                <w:u w:val="single"/>
                <w:lang w:eastAsia="en-US"/>
              </w:rPr>
              <w:t>.</w:t>
            </w:r>
            <w:r w:rsidRPr="00512EAA">
              <w:rPr>
                <w:rFonts w:ascii="Arial Narrow" w:eastAsia="Times New Roman" w:hAnsi="Arial Narrow" w:cs="Tahoma"/>
                <w:b/>
                <w:color w:val="0000FF"/>
                <w:u w:val="single"/>
                <w:lang w:val="en-US" w:eastAsia="en-US"/>
              </w:rPr>
              <w:t>bgregio</w:t>
            </w:r>
            <w:r w:rsidRPr="00512EAA">
              <w:rPr>
                <w:rFonts w:ascii="Arial Narrow" w:eastAsia="Times New Roman" w:hAnsi="Arial Narrow" w:cs="Tahoma"/>
                <w:b/>
                <w:color w:val="0000FF"/>
                <w:u w:val="single"/>
                <w:lang w:eastAsia="en-US"/>
              </w:rPr>
              <w:t>.</w:t>
            </w:r>
            <w:r w:rsidRPr="00512EAA">
              <w:rPr>
                <w:rFonts w:ascii="Arial Narrow" w:eastAsia="Times New Roman" w:hAnsi="Arial Narrow" w:cs="Tahoma"/>
                <w:b/>
                <w:color w:val="0000FF"/>
                <w:u w:val="single"/>
                <w:lang w:val="en-US" w:eastAsia="en-US"/>
              </w:rPr>
              <w:t>eu</w:t>
            </w:r>
          </w:hyperlink>
        </w:p>
        <w:p w:rsidR="00F361BD" w:rsidRPr="00512EAA" w:rsidRDefault="00F361BD" w:rsidP="009A0F81">
          <w:pPr>
            <w:autoSpaceDE w:val="0"/>
            <w:autoSpaceDN w:val="0"/>
            <w:adjustRightInd w:val="0"/>
            <w:spacing w:before="40"/>
            <w:jc w:val="center"/>
            <w:rPr>
              <w:rFonts w:ascii="Arial Narrow" w:eastAsia="Times New Roman" w:hAnsi="Arial Narrow" w:cs="Tahoma"/>
              <w:b/>
              <w:lang w:eastAsia="en-US"/>
            </w:rPr>
          </w:pPr>
          <w:r w:rsidRPr="00512EAA">
            <w:rPr>
              <w:rFonts w:ascii="Arial Narrow" w:eastAsia="Times New Roman" w:hAnsi="Arial Narrow" w:cs="Tahoma"/>
              <w:b/>
              <w:lang w:eastAsia="en-US"/>
            </w:rPr>
            <w:t>Инвестираме във Вашето бъдеще!</w:t>
          </w:r>
        </w:p>
        <w:p w:rsidR="00F361BD" w:rsidRPr="00512EAA" w:rsidRDefault="00F361BD" w:rsidP="009A0F81">
          <w:pPr>
            <w:spacing w:before="40"/>
            <w:jc w:val="center"/>
            <w:rPr>
              <w:rFonts w:eastAsia="Times New Roman"/>
              <w:b/>
              <w:color w:val="000000"/>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rPr>
            <w:t xml:space="preserve"> </w:t>
          </w:r>
        </w:p>
        <w:p w:rsidR="00F361BD" w:rsidRPr="00512EAA" w:rsidRDefault="00F361BD" w:rsidP="009A0F81">
          <w:pPr>
            <w:spacing w:before="40"/>
            <w:jc w:val="center"/>
            <w:rPr>
              <w:rFonts w:ascii="Arial Narrow" w:eastAsia="Times New Roman" w:hAnsi="Arial Narrow" w:cs="Tahoma"/>
              <w:b/>
              <w:bCs/>
              <w:sz w:val="20"/>
              <w:szCs w:val="20"/>
              <w:lang w:eastAsia="en-US"/>
            </w:rPr>
          </w:pPr>
          <w:r w:rsidRPr="00512EAA">
            <w:rPr>
              <w:rFonts w:eastAsia="Times New Roman"/>
              <w:b/>
              <w:color w:val="000000"/>
            </w:rPr>
            <w:t>МИНИСТЕРСТВО НА ЗДРАВЕОПАЗВАНЕТО</w:t>
          </w:r>
        </w:p>
        <w:p w:rsidR="00F361BD" w:rsidRPr="00512EAA" w:rsidRDefault="00F361BD" w:rsidP="009A0F81">
          <w:pPr>
            <w:spacing w:before="40"/>
            <w:jc w:val="center"/>
            <w:rPr>
              <w:rFonts w:ascii="Arial Narrow" w:eastAsia="Times New Roman" w:hAnsi="Arial Narrow" w:cs="Tahoma"/>
              <w:b/>
              <w:bCs/>
              <w:sz w:val="20"/>
              <w:szCs w:val="20"/>
              <w:lang w:eastAsia="en-US"/>
            </w:rPr>
          </w:pPr>
        </w:p>
        <w:p w:rsidR="00F361BD" w:rsidRPr="00512EAA" w:rsidRDefault="00F361BD" w:rsidP="009A0F81">
          <w:pPr>
            <w:spacing w:before="40"/>
            <w:jc w:val="center"/>
            <w:rPr>
              <w:rFonts w:ascii="Arial Narrow" w:eastAsia="Times New Roman" w:hAnsi="Arial Narrow" w:cs="Arial"/>
              <w:sz w:val="20"/>
              <w:szCs w:val="20"/>
              <w:lang w:eastAsia="en-US"/>
            </w:rPr>
          </w:pPr>
        </w:p>
      </w:tc>
      <w:tc>
        <w:tcPr>
          <w:tcW w:w="1074" w:type="dxa"/>
          <w:shd w:val="clear" w:color="auto" w:fill="auto"/>
        </w:tcPr>
        <w:p w:rsidR="00F361BD" w:rsidRPr="00512EAA" w:rsidRDefault="00F361BD" w:rsidP="009A0F81">
          <w:pPr>
            <w:rPr>
              <w:rFonts w:ascii="Arial" w:eastAsia="Times New Roman" w:hAnsi="Arial"/>
              <w:b/>
              <w:szCs w:val="20"/>
            </w:rPr>
          </w:pPr>
          <w:r>
            <w:rPr>
              <w:rFonts w:eastAsia="Times New Roman"/>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-758825</wp:posOffset>
                </wp:positionV>
                <wp:extent cx="659765" cy="868045"/>
                <wp:effectExtent l="0" t="0" r="6985" b="8255"/>
                <wp:wrapSquare wrapText="bothSides"/>
                <wp:docPr id="5" name="Picture 5"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anchor>
            </w:drawing>
          </w:r>
        </w:p>
      </w:tc>
    </w:tr>
  </w:tbl>
  <w:p w:rsidR="00F361BD" w:rsidRDefault="00F36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1F"/>
    <w:multiLevelType w:val="multilevel"/>
    <w:tmpl w:val="183AD46E"/>
    <w:lvl w:ilvl="0">
      <w:start w:val="12"/>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05F5D48"/>
    <w:multiLevelType w:val="hybridMultilevel"/>
    <w:tmpl w:val="BF30236E"/>
    <w:lvl w:ilvl="0" w:tplc="0402000F">
      <w:start w:val="1"/>
      <w:numFmt w:val="decimal"/>
      <w:lvlText w:val="%1."/>
      <w:lvlJc w:val="left"/>
      <w:pPr>
        <w:tabs>
          <w:tab w:val="num" w:pos="1724"/>
        </w:tabs>
        <w:ind w:left="1724" w:hanging="360"/>
      </w:pPr>
    </w:lvl>
    <w:lvl w:ilvl="1" w:tplc="04020019" w:tentative="1">
      <w:start w:val="1"/>
      <w:numFmt w:val="lowerLetter"/>
      <w:lvlText w:val="%2."/>
      <w:lvlJc w:val="left"/>
      <w:pPr>
        <w:tabs>
          <w:tab w:val="num" w:pos="2444"/>
        </w:tabs>
        <w:ind w:left="2444" w:hanging="360"/>
      </w:pPr>
    </w:lvl>
    <w:lvl w:ilvl="2" w:tplc="0402001B" w:tentative="1">
      <w:start w:val="1"/>
      <w:numFmt w:val="lowerRoman"/>
      <w:lvlText w:val="%3."/>
      <w:lvlJc w:val="right"/>
      <w:pPr>
        <w:tabs>
          <w:tab w:val="num" w:pos="3164"/>
        </w:tabs>
        <w:ind w:left="3164" w:hanging="180"/>
      </w:pPr>
    </w:lvl>
    <w:lvl w:ilvl="3" w:tplc="0402000F" w:tentative="1">
      <w:start w:val="1"/>
      <w:numFmt w:val="decimal"/>
      <w:lvlText w:val="%4."/>
      <w:lvlJc w:val="left"/>
      <w:pPr>
        <w:tabs>
          <w:tab w:val="num" w:pos="3884"/>
        </w:tabs>
        <w:ind w:left="3884" w:hanging="360"/>
      </w:pPr>
    </w:lvl>
    <w:lvl w:ilvl="4" w:tplc="04020019" w:tentative="1">
      <w:start w:val="1"/>
      <w:numFmt w:val="lowerLetter"/>
      <w:lvlText w:val="%5."/>
      <w:lvlJc w:val="left"/>
      <w:pPr>
        <w:tabs>
          <w:tab w:val="num" w:pos="4604"/>
        </w:tabs>
        <w:ind w:left="4604" w:hanging="360"/>
      </w:pPr>
    </w:lvl>
    <w:lvl w:ilvl="5" w:tplc="0402001B" w:tentative="1">
      <w:start w:val="1"/>
      <w:numFmt w:val="lowerRoman"/>
      <w:lvlText w:val="%6."/>
      <w:lvlJc w:val="right"/>
      <w:pPr>
        <w:tabs>
          <w:tab w:val="num" w:pos="5324"/>
        </w:tabs>
        <w:ind w:left="5324" w:hanging="180"/>
      </w:pPr>
    </w:lvl>
    <w:lvl w:ilvl="6" w:tplc="0402000F" w:tentative="1">
      <w:start w:val="1"/>
      <w:numFmt w:val="decimal"/>
      <w:lvlText w:val="%7."/>
      <w:lvlJc w:val="left"/>
      <w:pPr>
        <w:tabs>
          <w:tab w:val="num" w:pos="6044"/>
        </w:tabs>
        <w:ind w:left="6044" w:hanging="360"/>
      </w:pPr>
    </w:lvl>
    <w:lvl w:ilvl="7" w:tplc="04020019" w:tentative="1">
      <w:start w:val="1"/>
      <w:numFmt w:val="lowerLetter"/>
      <w:lvlText w:val="%8."/>
      <w:lvlJc w:val="left"/>
      <w:pPr>
        <w:tabs>
          <w:tab w:val="num" w:pos="6764"/>
        </w:tabs>
        <w:ind w:left="6764" w:hanging="360"/>
      </w:pPr>
    </w:lvl>
    <w:lvl w:ilvl="8" w:tplc="0402001B" w:tentative="1">
      <w:start w:val="1"/>
      <w:numFmt w:val="lowerRoman"/>
      <w:lvlText w:val="%9."/>
      <w:lvlJc w:val="right"/>
      <w:pPr>
        <w:tabs>
          <w:tab w:val="num" w:pos="7484"/>
        </w:tabs>
        <w:ind w:left="7484" w:hanging="180"/>
      </w:pPr>
    </w:lvl>
  </w:abstractNum>
  <w:abstractNum w:abstractNumId="2">
    <w:nsid w:val="01E4438F"/>
    <w:multiLevelType w:val="hybridMultilevel"/>
    <w:tmpl w:val="FBDCEA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0B2A6A73"/>
    <w:multiLevelType w:val="hybridMultilevel"/>
    <w:tmpl w:val="165C4DD6"/>
    <w:lvl w:ilvl="0" w:tplc="0402000D">
      <w:start w:val="1"/>
      <w:numFmt w:val="bullet"/>
      <w:lvlText w:val=""/>
      <w:lvlJc w:val="left"/>
      <w:pPr>
        <w:ind w:left="1004" w:hanging="360"/>
      </w:pPr>
      <w:rPr>
        <w:rFonts w:ascii="Wingdings" w:hAnsi="Wingdings" w:hint="default"/>
      </w:rPr>
    </w:lvl>
    <w:lvl w:ilvl="1" w:tplc="0402000F">
      <w:start w:val="1"/>
      <w:numFmt w:val="decimal"/>
      <w:lvlText w:val="%2."/>
      <w:lvlJc w:val="left"/>
      <w:pPr>
        <w:tabs>
          <w:tab w:val="num" w:pos="1724"/>
        </w:tabs>
        <w:ind w:left="1724" w:hanging="360"/>
      </w:pPr>
      <w:rPr>
        <w:rFonts w:hint="default"/>
      </w:rPr>
    </w:lvl>
    <w:lvl w:ilvl="2" w:tplc="04020005" w:tentative="1">
      <w:start w:val="1"/>
      <w:numFmt w:val="lowerRoman"/>
      <w:lvlText w:val="%3."/>
      <w:lvlJc w:val="right"/>
      <w:pPr>
        <w:ind w:left="2444" w:hanging="180"/>
      </w:pPr>
    </w:lvl>
    <w:lvl w:ilvl="3" w:tplc="04020001" w:tentative="1">
      <w:start w:val="1"/>
      <w:numFmt w:val="decimal"/>
      <w:lvlText w:val="%4."/>
      <w:lvlJc w:val="left"/>
      <w:pPr>
        <w:ind w:left="3164" w:hanging="360"/>
      </w:pPr>
    </w:lvl>
    <w:lvl w:ilvl="4" w:tplc="04020003" w:tentative="1">
      <w:start w:val="1"/>
      <w:numFmt w:val="lowerLetter"/>
      <w:lvlText w:val="%5."/>
      <w:lvlJc w:val="left"/>
      <w:pPr>
        <w:ind w:left="3884" w:hanging="360"/>
      </w:pPr>
    </w:lvl>
    <w:lvl w:ilvl="5" w:tplc="04020005" w:tentative="1">
      <w:start w:val="1"/>
      <w:numFmt w:val="lowerRoman"/>
      <w:lvlText w:val="%6."/>
      <w:lvlJc w:val="right"/>
      <w:pPr>
        <w:ind w:left="4604" w:hanging="180"/>
      </w:pPr>
    </w:lvl>
    <w:lvl w:ilvl="6" w:tplc="04020001" w:tentative="1">
      <w:start w:val="1"/>
      <w:numFmt w:val="decimal"/>
      <w:lvlText w:val="%7."/>
      <w:lvlJc w:val="left"/>
      <w:pPr>
        <w:ind w:left="5324" w:hanging="360"/>
      </w:pPr>
    </w:lvl>
    <w:lvl w:ilvl="7" w:tplc="04020003" w:tentative="1">
      <w:start w:val="1"/>
      <w:numFmt w:val="lowerLetter"/>
      <w:lvlText w:val="%8."/>
      <w:lvlJc w:val="left"/>
      <w:pPr>
        <w:ind w:left="6044" w:hanging="360"/>
      </w:pPr>
    </w:lvl>
    <w:lvl w:ilvl="8" w:tplc="04020005" w:tentative="1">
      <w:start w:val="1"/>
      <w:numFmt w:val="lowerRoman"/>
      <w:lvlText w:val="%9."/>
      <w:lvlJc w:val="right"/>
      <w:pPr>
        <w:ind w:left="6764" w:hanging="180"/>
      </w:pPr>
    </w:lvl>
  </w:abstractNum>
  <w:abstractNum w:abstractNumId="5">
    <w:nsid w:val="0CEF6815"/>
    <w:multiLevelType w:val="hybridMultilevel"/>
    <w:tmpl w:val="0B7864FC"/>
    <w:lvl w:ilvl="0" w:tplc="31F4D722">
      <w:start w:val="6"/>
      <w:numFmt w:val="bullet"/>
      <w:lvlText w:val="-"/>
      <w:lvlJc w:val="left"/>
      <w:pPr>
        <w:ind w:left="1726" w:hanging="360"/>
      </w:pPr>
      <w:rPr>
        <w:rFonts w:ascii="Times New Roman" w:eastAsia="SimSun" w:hAnsi="Times New Roman" w:cs="Times New Roman" w:hint="default"/>
      </w:rPr>
    </w:lvl>
    <w:lvl w:ilvl="1" w:tplc="04020003" w:tentative="1">
      <w:start w:val="1"/>
      <w:numFmt w:val="bullet"/>
      <w:lvlText w:val="o"/>
      <w:lvlJc w:val="left"/>
      <w:pPr>
        <w:ind w:left="2446" w:hanging="360"/>
      </w:pPr>
      <w:rPr>
        <w:rFonts w:ascii="Courier New" w:hAnsi="Courier New" w:cs="Courier New" w:hint="default"/>
      </w:rPr>
    </w:lvl>
    <w:lvl w:ilvl="2" w:tplc="04020005" w:tentative="1">
      <w:start w:val="1"/>
      <w:numFmt w:val="bullet"/>
      <w:lvlText w:val=""/>
      <w:lvlJc w:val="left"/>
      <w:pPr>
        <w:ind w:left="3166" w:hanging="360"/>
      </w:pPr>
      <w:rPr>
        <w:rFonts w:ascii="Wingdings" w:hAnsi="Wingdings" w:hint="default"/>
      </w:rPr>
    </w:lvl>
    <w:lvl w:ilvl="3" w:tplc="04020001" w:tentative="1">
      <w:start w:val="1"/>
      <w:numFmt w:val="bullet"/>
      <w:lvlText w:val=""/>
      <w:lvlJc w:val="left"/>
      <w:pPr>
        <w:ind w:left="3886" w:hanging="360"/>
      </w:pPr>
      <w:rPr>
        <w:rFonts w:ascii="Symbol" w:hAnsi="Symbol" w:hint="default"/>
      </w:rPr>
    </w:lvl>
    <w:lvl w:ilvl="4" w:tplc="04020003" w:tentative="1">
      <w:start w:val="1"/>
      <w:numFmt w:val="bullet"/>
      <w:lvlText w:val="o"/>
      <w:lvlJc w:val="left"/>
      <w:pPr>
        <w:ind w:left="4606" w:hanging="360"/>
      </w:pPr>
      <w:rPr>
        <w:rFonts w:ascii="Courier New" w:hAnsi="Courier New" w:cs="Courier New" w:hint="default"/>
      </w:rPr>
    </w:lvl>
    <w:lvl w:ilvl="5" w:tplc="04020005" w:tentative="1">
      <w:start w:val="1"/>
      <w:numFmt w:val="bullet"/>
      <w:lvlText w:val=""/>
      <w:lvlJc w:val="left"/>
      <w:pPr>
        <w:ind w:left="5326" w:hanging="360"/>
      </w:pPr>
      <w:rPr>
        <w:rFonts w:ascii="Wingdings" w:hAnsi="Wingdings" w:hint="default"/>
      </w:rPr>
    </w:lvl>
    <w:lvl w:ilvl="6" w:tplc="04020001" w:tentative="1">
      <w:start w:val="1"/>
      <w:numFmt w:val="bullet"/>
      <w:lvlText w:val=""/>
      <w:lvlJc w:val="left"/>
      <w:pPr>
        <w:ind w:left="6046" w:hanging="360"/>
      </w:pPr>
      <w:rPr>
        <w:rFonts w:ascii="Symbol" w:hAnsi="Symbol" w:hint="default"/>
      </w:rPr>
    </w:lvl>
    <w:lvl w:ilvl="7" w:tplc="04020003" w:tentative="1">
      <w:start w:val="1"/>
      <w:numFmt w:val="bullet"/>
      <w:lvlText w:val="o"/>
      <w:lvlJc w:val="left"/>
      <w:pPr>
        <w:ind w:left="6766" w:hanging="360"/>
      </w:pPr>
      <w:rPr>
        <w:rFonts w:ascii="Courier New" w:hAnsi="Courier New" w:cs="Courier New" w:hint="default"/>
      </w:rPr>
    </w:lvl>
    <w:lvl w:ilvl="8" w:tplc="04020005" w:tentative="1">
      <w:start w:val="1"/>
      <w:numFmt w:val="bullet"/>
      <w:lvlText w:val=""/>
      <w:lvlJc w:val="left"/>
      <w:pPr>
        <w:ind w:left="7486" w:hanging="360"/>
      </w:pPr>
      <w:rPr>
        <w:rFonts w:ascii="Wingdings" w:hAnsi="Wingdings" w:hint="default"/>
      </w:rPr>
    </w:lvl>
  </w:abstractNum>
  <w:abstractNum w:abstractNumId="6">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7">
    <w:nsid w:val="170725BB"/>
    <w:multiLevelType w:val="hybridMultilevel"/>
    <w:tmpl w:val="46C8E99C"/>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A54A65"/>
    <w:multiLevelType w:val="multilevel"/>
    <w:tmpl w:val="C90C8DA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25195883"/>
    <w:multiLevelType w:val="hybridMultilevel"/>
    <w:tmpl w:val="E4C88AC0"/>
    <w:lvl w:ilvl="0" w:tplc="51E66BDA">
      <w:numFmt w:val="bullet"/>
      <w:lvlText w:val="-"/>
      <w:lvlJc w:val="left"/>
      <w:pPr>
        <w:ind w:left="2484" w:hanging="360"/>
      </w:pPr>
      <w:rPr>
        <w:rFonts w:ascii="Times New Roman" w:eastAsia="Times New Roman" w:hAnsi="Times New Roman" w:cs="Times New Roman" w:hint="default"/>
        <w:color w:val="auto"/>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abstractNum w:abstractNumId="10">
    <w:nsid w:val="25FA2FC4"/>
    <w:multiLevelType w:val="hybridMultilevel"/>
    <w:tmpl w:val="0D586302"/>
    <w:lvl w:ilvl="0" w:tplc="31F4D722">
      <w:start w:val="6"/>
      <w:numFmt w:val="bullet"/>
      <w:lvlText w:val="-"/>
      <w:lvlJc w:val="left"/>
      <w:pPr>
        <w:ind w:left="1428" w:hanging="360"/>
      </w:pPr>
      <w:rPr>
        <w:rFonts w:ascii="Times New Roman" w:eastAsia="SimSu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284C1529"/>
    <w:multiLevelType w:val="hybridMultilevel"/>
    <w:tmpl w:val="CED8BB42"/>
    <w:lvl w:ilvl="0" w:tplc="91E21CE6">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5315654"/>
    <w:multiLevelType w:val="multilevel"/>
    <w:tmpl w:val="208611B0"/>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3B487D"/>
    <w:multiLevelType w:val="hybridMultilevel"/>
    <w:tmpl w:val="314C79E8"/>
    <w:lvl w:ilvl="0" w:tplc="31F4D722">
      <w:start w:val="6"/>
      <w:numFmt w:val="bullet"/>
      <w:lvlText w:val="-"/>
      <w:lvlJc w:val="left"/>
      <w:pPr>
        <w:ind w:left="1647" w:hanging="360"/>
      </w:pPr>
      <w:rPr>
        <w:rFonts w:ascii="Times New Roman" w:eastAsia="SimSun"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4">
    <w:nsid w:val="3BF31CBB"/>
    <w:multiLevelType w:val="hybridMultilevel"/>
    <w:tmpl w:val="D7B25D1A"/>
    <w:lvl w:ilvl="0" w:tplc="7910DE8C">
      <w:start w:val="1"/>
      <w:numFmt w:val="decimal"/>
      <w:lvlText w:val="%1."/>
      <w:lvlJc w:val="left"/>
      <w:pPr>
        <w:ind w:left="720" w:hanging="360"/>
      </w:pPr>
      <w:rPr>
        <w:rFonts w:hint="default"/>
      </w:rPr>
    </w:lvl>
    <w:lvl w:ilvl="1" w:tplc="3D0AF5DE">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CC45A51"/>
    <w:multiLevelType w:val="multilevel"/>
    <w:tmpl w:val="98265A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1AF1A9C"/>
    <w:multiLevelType w:val="hybridMultilevel"/>
    <w:tmpl w:val="576E7F5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872" w:hanging="360"/>
      </w:pPr>
    </w:lvl>
    <w:lvl w:ilvl="2" w:tplc="0402001B" w:tentative="1">
      <w:start w:val="1"/>
      <w:numFmt w:val="lowerRoman"/>
      <w:lvlText w:val="%3."/>
      <w:lvlJc w:val="right"/>
      <w:pPr>
        <w:ind w:left="1592" w:hanging="180"/>
      </w:pPr>
    </w:lvl>
    <w:lvl w:ilvl="3" w:tplc="0402000F" w:tentative="1">
      <w:start w:val="1"/>
      <w:numFmt w:val="decimal"/>
      <w:lvlText w:val="%4."/>
      <w:lvlJc w:val="left"/>
      <w:pPr>
        <w:ind w:left="2312" w:hanging="360"/>
      </w:pPr>
    </w:lvl>
    <w:lvl w:ilvl="4" w:tplc="04020019" w:tentative="1">
      <w:start w:val="1"/>
      <w:numFmt w:val="lowerLetter"/>
      <w:lvlText w:val="%5."/>
      <w:lvlJc w:val="left"/>
      <w:pPr>
        <w:ind w:left="3032" w:hanging="360"/>
      </w:pPr>
    </w:lvl>
    <w:lvl w:ilvl="5" w:tplc="0402001B" w:tentative="1">
      <w:start w:val="1"/>
      <w:numFmt w:val="lowerRoman"/>
      <w:lvlText w:val="%6."/>
      <w:lvlJc w:val="right"/>
      <w:pPr>
        <w:ind w:left="3752" w:hanging="180"/>
      </w:pPr>
    </w:lvl>
    <w:lvl w:ilvl="6" w:tplc="0402000F" w:tentative="1">
      <w:start w:val="1"/>
      <w:numFmt w:val="decimal"/>
      <w:lvlText w:val="%7."/>
      <w:lvlJc w:val="left"/>
      <w:pPr>
        <w:ind w:left="4472" w:hanging="360"/>
      </w:pPr>
    </w:lvl>
    <w:lvl w:ilvl="7" w:tplc="04020019" w:tentative="1">
      <w:start w:val="1"/>
      <w:numFmt w:val="lowerLetter"/>
      <w:lvlText w:val="%8."/>
      <w:lvlJc w:val="left"/>
      <w:pPr>
        <w:ind w:left="5192" w:hanging="360"/>
      </w:pPr>
    </w:lvl>
    <w:lvl w:ilvl="8" w:tplc="0402001B" w:tentative="1">
      <w:start w:val="1"/>
      <w:numFmt w:val="lowerRoman"/>
      <w:lvlText w:val="%9."/>
      <w:lvlJc w:val="right"/>
      <w:pPr>
        <w:ind w:left="5912" w:hanging="180"/>
      </w:pPr>
    </w:lvl>
  </w:abstractNum>
  <w:abstractNum w:abstractNumId="17">
    <w:nsid w:val="44844299"/>
    <w:multiLevelType w:val="multilevel"/>
    <w:tmpl w:val="C570DC04"/>
    <w:lvl w:ilvl="0">
      <w:start w:val="1"/>
      <w:numFmt w:val="decimal"/>
      <w:lvlText w:val="%1."/>
      <w:lvlJc w:val="left"/>
      <w:pPr>
        <w:tabs>
          <w:tab w:val="num" w:pos="1860"/>
        </w:tabs>
        <w:ind w:left="1860" w:hanging="114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4BF8341C"/>
    <w:multiLevelType w:val="hybridMultilevel"/>
    <w:tmpl w:val="9BBAA42C"/>
    <w:lvl w:ilvl="0" w:tplc="31F4D722">
      <w:start w:val="6"/>
      <w:numFmt w:val="bullet"/>
      <w:lvlText w:val="-"/>
      <w:lvlJc w:val="left"/>
      <w:pPr>
        <w:ind w:left="1554" w:hanging="360"/>
      </w:pPr>
      <w:rPr>
        <w:rFonts w:ascii="Times New Roman" w:eastAsia="SimSun" w:hAnsi="Times New Roman" w:cs="Times New Roman" w:hint="default"/>
      </w:rPr>
    </w:lvl>
    <w:lvl w:ilvl="1" w:tplc="04020003" w:tentative="1">
      <w:start w:val="1"/>
      <w:numFmt w:val="bullet"/>
      <w:lvlText w:val="o"/>
      <w:lvlJc w:val="left"/>
      <w:pPr>
        <w:ind w:left="2067" w:hanging="360"/>
      </w:pPr>
      <w:rPr>
        <w:rFonts w:ascii="Courier New" w:hAnsi="Courier New" w:cs="Courier New" w:hint="default"/>
      </w:rPr>
    </w:lvl>
    <w:lvl w:ilvl="2" w:tplc="04020005" w:tentative="1">
      <w:start w:val="1"/>
      <w:numFmt w:val="bullet"/>
      <w:lvlText w:val=""/>
      <w:lvlJc w:val="left"/>
      <w:pPr>
        <w:ind w:left="2787" w:hanging="360"/>
      </w:pPr>
      <w:rPr>
        <w:rFonts w:ascii="Wingdings" w:hAnsi="Wingdings" w:hint="default"/>
      </w:rPr>
    </w:lvl>
    <w:lvl w:ilvl="3" w:tplc="04020001" w:tentative="1">
      <w:start w:val="1"/>
      <w:numFmt w:val="bullet"/>
      <w:lvlText w:val=""/>
      <w:lvlJc w:val="left"/>
      <w:pPr>
        <w:ind w:left="3507" w:hanging="360"/>
      </w:pPr>
      <w:rPr>
        <w:rFonts w:ascii="Symbol" w:hAnsi="Symbol" w:hint="default"/>
      </w:rPr>
    </w:lvl>
    <w:lvl w:ilvl="4" w:tplc="04020003" w:tentative="1">
      <w:start w:val="1"/>
      <w:numFmt w:val="bullet"/>
      <w:lvlText w:val="o"/>
      <w:lvlJc w:val="left"/>
      <w:pPr>
        <w:ind w:left="4227" w:hanging="360"/>
      </w:pPr>
      <w:rPr>
        <w:rFonts w:ascii="Courier New" w:hAnsi="Courier New" w:cs="Courier New" w:hint="default"/>
      </w:rPr>
    </w:lvl>
    <w:lvl w:ilvl="5" w:tplc="04020005" w:tentative="1">
      <w:start w:val="1"/>
      <w:numFmt w:val="bullet"/>
      <w:lvlText w:val=""/>
      <w:lvlJc w:val="left"/>
      <w:pPr>
        <w:ind w:left="4947" w:hanging="360"/>
      </w:pPr>
      <w:rPr>
        <w:rFonts w:ascii="Wingdings" w:hAnsi="Wingdings" w:hint="default"/>
      </w:rPr>
    </w:lvl>
    <w:lvl w:ilvl="6" w:tplc="04020001" w:tentative="1">
      <w:start w:val="1"/>
      <w:numFmt w:val="bullet"/>
      <w:lvlText w:val=""/>
      <w:lvlJc w:val="left"/>
      <w:pPr>
        <w:ind w:left="5667" w:hanging="360"/>
      </w:pPr>
      <w:rPr>
        <w:rFonts w:ascii="Symbol" w:hAnsi="Symbol" w:hint="default"/>
      </w:rPr>
    </w:lvl>
    <w:lvl w:ilvl="7" w:tplc="04020003" w:tentative="1">
      <w:start w:val="1"/>
      <w:numFmt w:val="bullet"/>
      <w:lvlText w:val="o"/>
      <w:lvlJc w:val="left"/>
      <w:pPr>
        <w:ind w:left="6387" w:hanging="360"/>
      </w:pPr>
      <w:rPr>
        <w:rFonts w:ascii="Courier New" w:hAnsi="Courier New" w:cs="Courier New" w:hint="default"/>
      </w:rPr>
    </w:lvl>
    <w:lvl w:ilvl="8" w:tplc="04020005" w:tentative="1">
      <w:start w:val="1"/>
      <w:numFmt w:val="bullet"/>
      <w:lvlText w:val=""/>
      <w:lvlJc w:val="left"/>
      <w:pPr>
        <w:ind w:left="7107" w:hanging="360"/>
      </w:pPr>
      <w:rPr>
        <w:rFonts w:ascii="Wingdings" w:hAnsi="Wingdings" w:hint="default"/>
      </w:rPr>
    </w:lvl>
  </w:abstractNum>
  <w:abstractNum w:abstractNumId="19">
    <w:nsid w:val="4CA636C7"/>
    <w:multiLevelType w:val="multilevel"/>
    <w:tmpl w:val="07C455D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730F4E"/>
    <w:multiLevelType w:val="hybridMultilevel"/>
    <w:tmpl w:val="9820B03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537D3603"/>
    <w:multiLevelType w:val="hybridMultilevel"/>
    <w:tmpl w:val="E040AE4C"/>
    <w:lvl w:ilvl="0" w:tplc="0409000D">
      <w:start w:val="1"/>
      <w:numFmt w:val="bullet"/>
      <w:lvlText w:val=""/>
      <w:lvlJc w:val="left"/>
      <w:pPr>
        <w:tabs>
          <w:tab w:val="num" w:pos="1440"/>
        </w:tabs>
        <w:ind w:left="1440" w:hanging="360"/>
      </w:pPr>
      <w:rPr>
        <w:rFonts w:ascii="Wingdings" w:hAnsi="Wingdings" w:hint="default"/>
      </w:rPr>
    </w:lvl>
    <w:lvl w:ilvl="1" w:tplc="04D6FE38">
      <w:numFmt w:val="decimal"/>
      <w:lvlText w:val="%2."/>
      <w:lvlJc w:val="left"/>
      <w:pPr>
        <w:tabs>
          <w:tab w:val="num" w:pos="2040"/>
        </w:tabs>
        <w:ind w:left="2040" w:hanging="360"/>
      </w:pPr>
      <w:rPr>
        <w:rFonts w:ascii="Times New Roman" w:eastAsia="Times New Roman" w:hAnsi="Times New Roman"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23">
    <w:nsid w:val="56136D95"/>
    <w:multiLevelType w:val="multilevel"/>
    <w:tmpl w:val="1AF44FFC"/>
    <w:lvl w:ilvl="0">
      <w:start w:val="1"/>
      <w:numFmt w:val="decimal"/>
      <w:lvlText w:val="%1."/>
      <w:lvlJc w:val="left"/>
      <w:pPr>
        <w:ind w:left="1004" w:hanging="360"/>
      </w:pPr>
      <w:rPr>
        <w:rFonts w:hint="default"/>
        <w:b/>
      </w:r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nsid w:val="56C225E8"/>
    <w:multiLevelType w:val="hybridMultilevel"/>
    <w:tmpl w:val="D5802972"/>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887083B"/>
    <w:multiLevelType w:val="multilevel"/>
    <w:tmpl w:val="44FA762E"/>
    <w:lvl w:ilvl="0">
      <w:start w:val="1"/>
      <w:numFmt w:val="lowerRoman"/>
      <w:lvlText w:val="%1."/>
      <w:lvlJc w:val="right"/>
      <w:pPr>
        <w:tabs>
          <w:tab w:val="num" w:pos="1006"/>
        </w:tabs>
        <w:ind w:left="1006" w:hanging="360"/>
      </w:pPr>
      <w:rPr>
        <w:rFonts w:hint="default"/>
        <w:b/>
      </w:rPr>
    </w:lvl>
    <w:lvl w:ilvl="1">
      <w:start w:val="1"/>
      <w:numFmt w:val="decimal"/>
      <w:isLgl/>
      <w:lvlText w:val="%1.%2."/>
      <w:lvlJc w:val="left"/>
      <w:pPr>
        <w:ind w:left="1366" w:hanging="720"/>
      </w:pPr>
      <w:rPr>
        <w:rFonts w:hint="default"/>
      </w:rPr>
    </w:lvl>
    <w:lvl w:ilvl="2">
      <w:start w:val="1"/>
      <w:numFmt w:val="decimal"/>
      <w:isLgl/>
      <w:lvlText w:val="%1.%2.%3."/>
      <w:lvlJc w:val="left"/>
      <w:pPr>
        <w:ind w:left="1366" w:hanging="720"/>
      </w:pPr>
      <w:rPr>
        <w:rFonts w:hint="default"/>
      </w:rPr>
    </w:lvl>
    <w:lvl w:ilvl="3">
      <w:start w:val="1"/>
      <w:numFmt w:val="decimal"/>
      <w:isLgl/>
      <w:lvlText w:val="%1.%2.%3.%4."/>
      <w:lvlJc w:val="left"/>
      <w:pPr>
        <w:ind w:left="1726" w:hanging="108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086" w:hanging="1440"/>
      </w:pPr>
      <w:rPr>
        <w:rFonts w:hint="default"/>
      </w:rPr>
    </w:lvl>
    <w:lvl w:ilvl="6">
      <w:start w:val="1"/>
      <w:numFmt w:val="decimal"/>
      <w:isLgl/>
      <w:lvlText w:val="%1.%2.%3.%4.%5.%6.%7."/>
      <w:lvlJc w:val="left"/>
      <w:pPr>
        <w:ind w:left="2086" w:hanging="144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446" w:hanging="1800"/>
      </w:pPr>
      <w:rPr>
        <w:rFonts w:hint="default"/>
      </w:rPr>
    </w:lvl>
  </w:abstractNum>
  <w:abstractNum w:abstractNumId="26">
    <w:nsid w:val="5C074D64"/>
    <w:multiLevelType w:val="hybridMultilevel"/>
    <w:tmpl w:val="9718133C"/>
    <w:lvl w:ilvl="0" w:tplc="C7AA7CD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C18600E"/>
    <w:multiLevelType w:val="hybridMultilevel"/>
    <w:tmpl w:val="848C7560"/>
    <w:lvl w:ilvl="0" w:tplc="C7AA7CD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AE3270"/>
    <w:multiLevelType w:val="multilevel"/>
    <w:tmpl w:val="4B70853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C646CA"/>
    <w:multiLevelType w:val="hybridMultilevel"/>
    <w:tmpl w:val="EA181892"/>
    <w:lvl w:ilvl="0" w:tplc="2DBE46AC">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76"/>
        </w:tabs>
        <w:ind w:left="76" w:hanging="360"/>
      </w:pPr>
    </w:lvl>
    <w:lvl w:ilvl="2" w:tplc="0402001B" w:tentative="1">
      <w:start w:val="1"/>
      <w:numFmt w:val="lowerRoman"/>
      <w:lvlText w:val="%3."/>
      <w:lvlJc w:val="right"/>
      <w:pPr>
        <w:tabs>
          <w:tab w:val="num" w:pos="796"/>
        </w:tabs>
        <w:ind w:left="796" w:hanging="180"/>
      </w:pPr>
    </w:lvl>
    <w:lvl w:ilvl="3" w:tplc="0402000F" w:tentative="1">
      <w:start w:val="1"/>
      <w:numFmt w:val="decimal"/>
      <w:lvlText w:val="%4."/>
      <w:lvlJc w:val="left"/>
      <w:pPr>
        <w:tabs>
          <w:tab w:val="num" w:pos="1516"/>
        </w:tabs>
        <w:ind w:left="1516" w:hanging="360"/>
      </w:pPr>
    </w:lvl>
    <w:lvl w:ilvl="4" w:tplc="04020019" w:tentative="1">
      <w:start w:val="1"/>
      <w:numFmt w:val="lowerLetter"/>
      <w:lvlText w:val="%5."/>
      <w:lvlJc w:val="left"/>
      <w:pPr>
        <w:tabs>
          <w:tab w:val="num" w:pos="2236"/>
        </w:tabs>
        <w:ind w:left="2236" w:hanging="360"/>
      </w:pPr>
    </w:lvl>
    <w:lvl w:ilvl="5" w:tplc="0402001B" w:tentative="1">
      <w:start w:val="1"/>
      <w:numFmt w:val="lowerRoman"/>
      <w:lvlText w:val="%6."/>
      <w:lvlJc w:val="right"/>
      <w:pPr>
        <w:tabs>
          <w:tab w:val="num" w:pos="2956"/>
        </w:tabs>
        <w:ind w:left="2956" w:hanging="180"/>
      </w:pPr>
    </w:lvl>
    <w:lvl w:ilvl="6" w:tplc="0402000F" w:tentative="1">
      <w:start w:val="1"/>
      <w:numFmt w:val="decimal"/>
      <w:lvlText w:val="%7."/>
      <w:lvlJc w:val="left"/>
      <w:pPr>
        <w:tabs>
          <w:tab w:val="num" w:pos="3676"/>
        </w:tabs>
        <w:ind w:left="3676" w:hanging="360"/>
      </w:pPr>
    </w:lvl>
    <w:lvl w:ilvl="7" w:tplc="04020019" w:tentative="1">
      <w:start w:val="1"/>
      <w:numFmt w:val="lowerLetter"/>
      <w:lvlText w:val="%8."/>
      <w:lvlJc w:val="left"/>
      <w:pPr>
        <w:tabs>
          <w:tab w:val="num" w:pos="4396"/>
        </w:tabs>
        <w:ind w:left="4396" w:hanging="360"/>
      </w:pPr>
    </w:lvl>
    <w:lvl w:ilvl="8" w:tplc="0402001B" w:tentative="1">
      <w:start w:val="1"/>
      <w:numFmt w:val="lowerRoman"/>
      <w:lvlText w:val="%9."/>
      <w:lvlJc w:val="right"/>
      <w:pPr>
        <w:tabs>
          <w:tab w:val="num" w:pos="5116"/>
        </w:tabs>
        <w:ind w:left="5116" w:hanging="180"/>
      </w:pPr>
    </w:lvl>
  </w:abstractNum>
  <w:abstractNum w:abstractNumId="30">
    <w:nsid w:val="60AB4708"/>
    <w:multiLevelType w:val="hybridMultilevel"/>
    <w:tmpl w:val="ECD41E1C"/>
    <w:lvl w:ilvl="0" w:tplc="60D8C326">
      <w:start w:val="1"/>
      <w:numFmt w:val="decimal"/>
      <w:lvlText w:val="%1."/>
      <w:lvlJc w:val="left"/>
      <w:pPr>
        <w:tabs>
          <w:tab w:val="num" w:pos="1211"/>
        </w:tabs>
        <w:ind w:left="1211" w:hanging="360"/>
      </w:pPr>
      <w:rPr>
        <w:rFonts w:asciiTheme="majorHAnsi" w:eastAsia="Calibri" w:hAnsiTheme="majorHAnsi" w:cs="Times New Roman"/>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31">
    <w:nsid w:val="62407A95"/>
    <w:multiLevelType w:val="hybridMultilevel"/>
    <w:tmpl w:val="33EA0DA4"/>
    <w:lvl w:ilvl="0" w:tplc="0402000F">
      <w:start w:val="1"/>
      <w:numFmt w:val="decimal"/>
      <w:lvlText w:val="%1."/>
      <w:lvlJc w:val="left"/>
      <w:pPr>
        <w:ind w:left="36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4E33190"/>
    <w:multiLevelType w:val="hybridMultilevel"/>
    <w:tmpl w:val="4E92915C"/>
    <w:lvl w:ilvl="0" w:tplc="C7AA7CDC">
      <w:start w:val="5"/>
      <w:numFmt w:val="bullet"/>
      <w:lvlText w:val="-"/>
      <w:lvlJc w:val="left"/>
      <w:pPr>
        <w:ind w:left="1287" w:hanging="360"/>
      </w:pPr>
      <w:rPr>
        <w:rFonts w:ascii="Times New Roman" w:eastAsia="Times New Roman" w:hAnsi="Times New Roman"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65216D3F"/>
    <w:multiLevelType w:val="hybridMultilevel"/>
    <w:tmpl w:val="FE00D8A4"/>
    <w:lvl w:ilvl="0" w:tplc="C7AA7CDC">
      <w:start w:val="5"/>
      <w:numFmt w:val="bullet"/>
      <w:lvlText w:val="-"/>
      <w:lvlJc w:val="left"/>
      <w:pPr>
        <w:ind w:left="1080" w:hanging="360"/>
      </w:pPr>
      <w:rPr>
        <w:rFonts w:ascii="Times New Roman" w:eastAsia="Times New Roman" w:hAnsi="Times New Roman" w:cs="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672F3207"/>
    <w:multiLevelType w:val="hybridMultilevel"/>
    <w:tmpl w:val="682CF882"/>
    <w:lvl w:ilvl="0" w:tplc="5614C0DA">
      <w:numFmt w:val="bullet"/>
      <w:lvlText w:val="-"/>
      <w:lvlJc w:val="left"/>
      <w:pPr>
        <w:ind w:left="1146" w:hanging="360"/>
      </w:pPr>
      <w:rPr>
        <w:rFonts w:ascii="Times New Roman" w:eastAsia="Times New Roman" w:hAnsi="Times New Roman" w:cs="Times New Roman" w:hint="default"/>
        <w:i/>
      </w:rPr>
    </w:lvl>
    <w:lvl w:ilvl="1" w:tplc="0402000F">
      <w:start w:val="1"/>
      <w:numFmt w:val="decimal"/>
      <w:lvlText w:val="%2."/>
      <w:lvlJc w:val="left"/>
      <w:pPr>
        <w:tabs>
          <w:tab w:val="num" w:pos="1866"/>
        </w:tabs>
        <w:ind w:left="1866" w:hanging="360"/>
      </w:pPr>
      <w:rPr>
        <w:rFonts w:hint="default"/>
        <w:i/>
      </w:rPr>
    </w:lvl>
    <w:lvl w:ilvl="2" w:tplc="0402001B" w:tentative="1">
      <w:start w:val="1"/>
      <w:numFmt w:val="bullet"/>
      <w:lvlText w:val=""/>
      <w:lvlJc w:val="left"/>
      <w:pPr>
        <w:ind w:left="2586" w:hanging="360"/>
      </w:pPr>
      <w:rPr>
        <w:rFonts w:ascii="Wingdings" w:hAnsi="Wingdings" w:hint="default"/>
      </w:rPr>
    </w:lvl>
    <w:lvl w:ilvl="3" w:tplc="0402000F" w:tentative="1">
      <w:start w:val="1"/>
      <w:numFmt w:val="bullet"/>
      <w:lvlText w:val=""/>
      <w:lvlJc w:val="left"/>
      <w:pPr>
        <w:ind w:left="3306" w:hanging="360"/>
      </w:pPr>
      <w:rPr>
        <w:rFonts w:ascii="Symbol" w:hAnsi="Symbol" w:hint="default"/>
      </w:rPr>
    </w:lvl>
    <w:lvl w:ilvl="4" w:tplc="04020019" w:tentative="1">
      <w:start w:val="1"/>
      <w:numFmt w:val="bullet"/>
      <w:lvlText w:val="o"/>
      <w:lvlJc w:val="left"/>
      <w:pPr>
        <w:ind w:left="4026" w:hanging="360"/>
      </w:pPr>
      <w:rPr>
        <w:rFonts w:ascii="Courier New" w:hAnsi="Courier New" w:cs="Courier New" w:hint="default"/>
      </w:rPr>
    </w:lvl>
    <w:lvl w:ilvl="5" w:tplc="0402001B" w:tentative="1">
      <w:start w:val="1"/>
      <w:numFmt w:val="bullet"/>
      <w:lvlText w:val=""/>
      <w:lvlJc w:val="left"/>
      <w:pPr>
        <w:ind w:left="4746" w:hanging="360"/>
      </w:pPr>
      <w:rPr>
        <w:rFonts w:ascii="Wingdings" w:hAnsi="Wingdings" w:hint="default"/>
      </w:rPr>
    </w:lvl>
    <w:lvl w:ilvl="6" w:tplc="0402000F" w:tentative="1">
      <w:start w:val="1"/>
      <w:numFmt w:val="bullet"/>
      <w:lvlText w:val=""/>
      <w:lvlJc w:val="left"/>
      <w:pPr>
        <w:ind w:left="5466" w:hanging="360"/>
      </w:pPr>
      <w:rPr>
        <w:rFonts w:ascii="Symbol" w:hAnsi="Symbol" w:hint="default"/>
      </w:rPr>
    </w:lvl>
    <w:lvl w:ilvl="7" w:tplc="04020019" w:tentative="1">
      <w:start w:val="1"/>
      <w:numFmt w:val="bullet"/>
      <w:lvlText w:val="o"/>
      <w:lvlJc w:val="left"/>
      <w:pPr>
        <w:ind w:left="6186" w:hanging="360"/>
      </w:pPr>
      <w:rPr>
        <w:rFonts w:ascii="Courier New" w:hAnsi="Courier New" w:cs="Courier New" w:hint="default"/>
      </w:rPr>
    </w:lvl>
    <w:lvl w:ilvl="8" w:tplc="0402001B" w:tentative="1">
      <w:start w:val="1"/>
      <w:numFmt w:val="bullet"/>
      <w:lvlText w:val=""/>
      <w:lvlJc w:val="left"/>
      <w:pPr>
        <w:ind w:left="6906" w:hanging="360"/>
      </w:pPr>
      <w:rPr>
        <w:rFonts w:ascii="Wingdings" w:hAnsi="Wingdings" w:hint="default"/>
      </w:rPr>
    </w:lvl>
  </w:abstractNum>
  <w:abstractNum w:abstractNumId="35">
    <w:nsid w:val="685F61A7"/>
    <w:multiLevelType w:val="hybridMultilevel"/>
    <w:tmpl w:val="2BB412F8"/>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1F50E56"/>
    <w:multiLevelType w:val="hybridMultilevel"/>
    <w:tmpl w:val="8B9A0526"/>
    <w:lvl w:ilvl="0" w:tplc="91E21CE6">
      <w:start w:val="1"/>
      <w:numFmt w:val="decimal"/>
      <w:lvlText w:val="%1."/>
      <w:lvlJc w:val="left"/>
      <w:pPr>
        <w:tabs>
          <w:tab w:val="num" w:pos="720"/>
        </w:tabs>
        <w:ind w:left="720" w:hanging="360"/>
      </w:pPr>
      <w:rPr>
        <w:rFonts w:hint="default"/>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3F253FD"/>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8">
    <w:nsid w:val="7612515E"/>
    <w:multiLevelType w:val="hybridMultilevel"/>
    <w:tmpl w:val="9D66D176"/>
    <w:lvl w:ilvl="0" w:tplc="CF1E35E6">
      <w:start w:val="4"/>
      <w:numFmt w:val="bullet"/>
      <w:lvlText w:val="-"/>
      <w:lvlJc w:val="left"/>
      <w:pPr>
        <w:ind w:left="1800" w:hanging="360"/>
      </w:pPr>
      <w:rPr>
        <w:rFonts w:ascii="Times New Roman" w:eastAsia="Times New Roman" w:hAnsi="Times New Roman" w:cs="Times New Roman" w:hint="default"/>
      </w:rPr>
    </w:lvl>
    <w:lvl w:ilvl="1" w:tplc="04020019" w:tentative="1">
      <w:start w:val="1"/>
      <w:numFmt w:val="bullet"/>
      <w:lvlText w:val="o"/>
      <w:lvlJc w:val="left"/>
      <w:pPr>
        <w:ind w:left="2520" w:hanging="360"/>
      </w:pPr>
      <w:rPr>
        <w:rFonts w:ascii="Courier New" w:hAnsi="Courier New" w:cs="Courier New" w:hint="default"/>
      </w:rPr>
    </w:lvl>
    <w:lvl w:ilvl="2" w:tplc="0402001B" w:tentative="1">
      <w:start w:val="1"/>
      <w:numFmt w:val="bullet"/>
      <w:lvlText w:val=""/>
      <w:lvlJc w:val="left"/>
      <w:pPr>
        <w:ind w:left="3240" w:hanging="360"/>
      </w:pPr>
      <w:rPr>
        <w:rFonts w:ascii="Wingdings" w:hAnsi="Wingdings" w:hint="default"/>
      </w:rPr>
    </w:lvl>
    <w:lvl w:ilvl="3" w:tplc="0402000F" w:tentative="1">
      <w:start w:val="1"/>
      <w:numFmt w:val="bullet"/>
      <w:lvlText w:val=""/>
      <w:lvlJc w:val="left"/>
      <w:pPr>
        <w:ind w:left="3960" w:hanging="360"/>
      </w:pPr>
      <w:rPr>
        <w:rFonts w:ascii="Symbol" w:hAnsi="Symbol" w:hint="default"/>
      </w:rPr>
    </w:lvl>
    <w:lvl w:ilvl="4" w:tplc="04020019" w:tentative="1">
      <w:start w:val="1"/>
      <w:numFmt w:val="bullet"/>
      <w:lvlText w:val="o"/>
      <w:lvlJc w:val="left"/>
      <w:pPr>
        <w:ind w:left="4680" w:hanging="360"/>
      </w:pPr>
      <w:rPr>
        <w:rFonts w:ascii="Courier New" w:hAnsi="Courier New" w:cs="Courier New" w:hint="default"/>
      </w:rPr>
    </w:lvl>
    <w:lvl w:ilvl="5" w:tplc="0402001B" w:tentative="1">
      <w:start w:val="1"/>
      <w:numFmt w:val="bullet"/>
      <w:lvlText w:val=""/>
      <w:lvlJc w:val="left"/>
      <w:pPr>
        <w:ind w:left="5400" w:hanging="360"/>
      </w:pPr>
      <w:rPr>
        <w:rFonts w:ascii="Wingdings" w:hAnsi="Wingdings" w:hint="default"/>
      </w:rPr>
    </w:lvl>
    <w:lvl w:ilvl="6" w:tplc="0402000F" w:tentative="1">
      <w:start w:val="1"/>
      <w:numFmt w:val="bullet"/>
      <w:lvlText w:val=""/>
      <w:lvlJc w:val="left"/>
      <w:pPr>
        <w:ind w:left="6120" w:hanging="360"/>
      </w:pPr>
      <w:rPr>
        <w:rFonts w:ascii="Symbol" w:hAnsi="Symbol" w:hint="default"/>
      </w:rPr>
    </w:lvl>
    <w:lvl w:ilvl="7" w:tplc="04020019" w:tentative="1">
      <w:start w:val="1"/>
      <w:numFmt w:val="bullet"/>
      <w:lvlText w:val="o"/>
      <w:lvlJc w:val="left"/>
      <w:pPr>
        <w:ind w:left="6840" w:hanging="360"/>
      </w:pPr>
      <w:rPr>
        <w:rFonts w:ascii="Courier New" w:hAnsi="Courier New" w:cs="Courier New" w:hint="default"/>
      </w:rPr>
    </w:lvl>
    <w:lvl w:ilvl="8" w:tplc="0402001B" w:tentative="1">
      <w:start w:val="1"/>
      <w:numFmt w:val="bullet"/>
      <w:lvlText w:val=""/>
      <w:lvlJc w:val="left"/>
      <w:pPr>
        <w:ind w:left="7560" w:hanging="360"/>
      </w:pPr>
      <w:rPr>
        <w:rFonts w:ascii="Wingdings" w:hAnsi="Wingdings" w:hint="default"/>
      </w:rPr>
    </w:lvl>
  </w:abstractNum>
  <w:abstractNum w:abstractNumId="39">
    <w:nsid w:val="7CEA7DFC"/>
    <w:multiLevelType w:val="multilevel"/>
    <w:tmpl w:val="68D29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2829CE"/>
    <w:multiLevelType w:val="hybridMultilevel"/>
    <w:tmpl w:val="6FF69BA2"/>
    <w:lvl w:ilvl="0" w:tplc="04020001">
      <w:start w:val="4"/>
      <w:numFmt w:val="bullet"/>
      <w:lvlText w:val="-"/>
      <w:lvlJc w:val="left"/>
      <w:pPr>
        <w:ind w:left="1364" w:hanging="360"/>
      </w:pPr>
      <w:rPr>
        <w:rFonts w:ascii="Times New Roman" w:eastAsia="Times New Roman" w:hAnsi="Times New Roman" w:cs="Times New Roman"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1">
    <w:nsid w:val="7D904A07"/>
    <w:multiLevelType w:val="hybridMultilevel"/>
    <w:tmpl w:val="BF2209C8"/>
    <w:lvl w:ilvl="0" w:tplc="7F963300">
      <w:start w:val="1"/>
      <w:numFmt w:val="decimal"/>
      <w:lvlText w:val="%1."/>
      <w:lvlJc w:val="left"/>
      <w:pPr>
        <w:tabs>
          <w:tab w:val="num" w:pos="720"/>
        </w:tabs>
        <w:ind w:left="720" w:hanging="360"/>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20"/>
  </w:num>
  <w:num w:numId="4">
    <w:abstractNumId w:val="6"/>
  </w:num>
  <w:num w:numId="5">
    <w:abstractNumId w:val="31"/>
  </w:num>
  <w:num w:numId="6">
    <w:abstractNumId w:val="34"/>
  </w:num>
  <w:num w:numId="7">
    <w:abstractNumId w:val="17"/>
  </w:num>
  <w:num w:numId="8">
    <w:abstractNumId w:val="8"/>
  </w:num>
  <w:num w:numId="9">
    <w:abstractNumId w:val="27"/>
  </w:num>
  <w:num w:numId="10">
    <w:abstractNumId w:val="23"/>
  </w:num>
  <w:num w:numId="11">
    <w:abstractNumId w:val="25"/>
  </w:num>
  <w:num w:numId="12">
    <w:abstractNumId w:val="40"/>
  </w:num>
  <w:num w:numId="13">
    <w:abstractNumId w:val="28"/>
  </w:num>
  <w:num w:numId="14">
    <w:abstractNumId w:val="38"/>
  </w:num>
  <w:num w:numId="15">
    <w:abstractNumId w:val="12"/>
  </w:num>
  <w:num w:numId="16">
    <w:abstractNumId w:val="0"/>
  </w:num>
  <w:num w:numId="17">
    <w:abstractNumId w:val="37"/>
  </w:num>
  <w:num w:numId="18">
    <w:abstractNumId w:val="18"/>
  </w:num>
  <w:num w:numId="19">
    <w:abstractNumId w:val="13"/>
  </w:num>
  <w:num w:numId="20">
    <w:abstractNumId w:val="10"/>
  </w:num>
  <w:num w:numId="21">
    <w:abstractNumId w:val="5"/>
  </w:num>
  <w:num w:numId="22">
    <w:abstractNumId w:val="24"/>
  </w:num>
  <w:num w:numId="23">
    <w:abstractNumId w:val="35"/>
  </w:num>
  <w:num w:numId="24">
    <w:abstractNumId w:val="7"/>
  </w:num>
  <w:num w:numId="25">
    <w:abstractNumId w:val="16"/>
  </w:num>
  <w:num w:numId="26">
    <w:abstractNumId w:val="33"/>
  </w:num>
  <w:num w:numId="27">
    <w:abstractNumId w:val="29"/>
  </w:num>
  <w:num w:numId="28">
    <w:abstractNumId w:val="39"/>
  </w:num>
  <w:num w:numId="29">
    <w:abstractNumId w:val="11"/>
  </w:num>
  <w:num w:numId="30">
    <w:abstractNumId w:val="4"/>
  </w:num>
  <w:num w:numId="31">
    <w:abstractNumId w:val="1"/>
  </w:num>
  <w:num w:numId="32">
    <w:abstractNumId w:val="36"/>
  </w:num>
  <w:num w:numId="33">
    <w:abstractNumId w:val="14"/>
  </w:num>
  <w:num w:numId="34">
    <w:abstractNumId w:val="15"/>
  </w:num>
  <w:num w:numId="35">
    <w:abstractNumId w:val="32"/>
  </w:num>
  <w:num w:numId="36">
    <w:abstractNumId w:val="19"/>
  </w:num>
  <w:num w:numId="37">
    <w:abstractNumId w:val="22"/>
  </w:num>
  <w:num w:numId="38">
    <w:abstractNumId w:val="26"/>
  </w:num>
  <w:num w:numId="39">
    <w:abstractNumId w:val="2"/>
  </w:num>
  <w:num w:numId="40">
    <w:abstractNumId w:val="21"/>
  </w:num>
  <w:num w:numId="41">
    <w:abstractNumId w:val="41"/>
  </w:num>
  <w:num w:numId="4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1"/>
    <o:shapelayout v:ext="edit">
      <o:idmap v:ext="edit" data="2"/>
      <o:rules v:ext="edit">
        <o:r id="V:Rule1" type="connector" idref="#Straight Arrow Connector 4"/>
        <o:r id="V:Rule2"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BA7D4A"/>
    <w:rsid w:val="000154ED"/>
    <w:rsid w:val="00017B7B"/>
    <w:rsid w:val="0002056E"/>
    <w:rsid w:val="0002737A"/>
    <w:rsid w:val="00034BD2"/>
    <w:rsid w:val="00037492"/>
    <w:rsid w:val="00040215"/>
    <w:rsid w:val="0004126B"/>
    <w:rsid w:val="000453CA"/>
    <w:rsid w:val="00055738"/>
    <w:rsid w:val="00055DB3"/>
    <w:rsid w:val="0006162A"/>
    <w:rsid w:val="00066403"/>
    <w:rsid w:val="00073014"/>
    <w:rsid w:val="0008568F"/>
    <w:rsid w:val="0009533C"/>
    <w:rsid w:val="000A49AA"/>
    <w:rsid w:val="000A6459"/>
    <w:rsid w:val="000C05E5"/>
    <w:rsid w:val="000C553C"/>
    <w:rsid w:val="000D0CEC"/>
    <w:rsid w:val="000D1376"/>
    <w:rsid w:val="000D1D46"/>
    <w:rsid w:val="000D575A"/>
    <w:rsid w:val="000D5F4E"/>
    <w:rsid w:val="000E0000"/>
    <w:rsid w:val="000E6332"/>
    <w:rsid w:val="000F0265"/>
    <w:rsid w:val="00111DE0"/>
    <w:rsid w:val="00117B1D"/>
    <w:rsid w:val="00137496"/>
    <w:rsid w:val="001408B1"/>
    <w:rsid w:val="00142DEE"/>
    <w:rsid w:val="00145FB9"/>
    <w:rsid w:val="00147E21"/>
    <w:rsid w:val="00150DEE"/>
    <w:rsid w:val="001537CA"/>
    <w:rsid w:val="00157A02"/>
    <w:rsid w:val="001829D2"/>
    <w:rsid w:val="0018394E"/>
    <w:rsid w:val="00184A76"/>
    <w:rsid w:val="00193FEE"/>
    <w:rsid w:val="001948DF"/>
    <w:rsid w:val="00194E6A"/>
    <w:rsid w:val="00195537"/>
    <w:rsid w:val="00197966"/>
    <w:rsid w:val="001A449F"/>
    <w:rsid w:val="001B1C72"/>
    <w:rsid w:val="001B479C"/>
    <w:rsid w:val="001B653E"/>
    <w:rsid w:val="001C06FE"/>
    <w:rsid w:val="001C2EFC"/>
    <w:rsid w:val="001C42C6"/>
    <w:rsid w:val="001C640E"/>
    <w:rsid w:val="001D0CA6"/>
    <w:rsid w:val="001D1F1B"/>
    <w:rsid w:val="001D2B0A"/>
    <w:rsid w:val="001D5CF0"/>
    <w:rsid w:val="001E4B9D"/>
    <w:rsid w:val="001E6D65"/>
    <w:rsid w:val="001F6FC5"/>
    <w:rsid w:val="00200322"/>
    <w:rsid w:val="002010F4"/>
    <w:rsid w:val="002056F3"/>
    <w:rsid w:val="002173B4"/>
    <w:rsid w:val="00220DE3"/>
    <w:rsid w:val="00225069"/>
    <w:rsid w:val="002253B7"/>
    <w:rsid w:val="0022574A"/>
    <w:rsid w:val="00226C68"/>
    <w:rsid w:val="00230267"/>
    <w:rsid w:val="00235AF9"/>
    <w:rsid w:val="0023798D"/>
    <w:rsid w:val="00241085"/>
    <w:rsid w:val="00242865"/>
    <w:rsid w:val="002508D5"/>
    <w:rsid w:val="00251A12"/>
    <w:rsid w:val="00255C2E"/>
    <w:rsid w:val="00257B83"/>
    <w:rsid w:val="00262700"/>
    <w:rsid w:val="002745E2"/>
    <w:rsid w:val="00275B6B"/>
    <w:rsid w:val="00290A88"/>
    <w:rsid w:val="00291173"/>
    <w:rsid w:val="00297C34"/>
    <w:rsid w:val="002A7D24"/>
    <w:rsid w:val="002B1C31"/>
    <w:rsid w:val="002B4352"/>
    <w:rsid w:val="002B50FA"/>
    <w:rsid w:val="002C2ED9"/>
    <w:rsid w:val="002C48C9"/>
    <w:rsid w:val="002C4B7B"/>
    <w:rsid w:val="002D4A31"/>
    <w:rsid w:val="002D5679"/>
    <w:rsid w:val="002D57A9"/>
    <w:rsid w:val="002D5883"/>
    <w:rsid w:val="002E14BC"/>
    <w:rsid w:val="002E197F"/>
    <w:rsid w:val="002E20C0"/>
    <w:rsid w:val="002E651E"/>
    <w:rsid w:val="00300BE9"/>
    <w:rsid w:val="00301537"/>
    <w:rsid w:val="00312FB2"/>
    <w:rsid w:val="003148BA"/>
    <w:rsid w:val="003254EA"/>
    <w:rsid w:val="003255BD"/>
    <w:rsid w:val="00325EB7"/>
    <w:rsid w:val="00330316"/>
    <w:rsid w:val="00337B49"/>
    <w:rsid w:val="00337DFA"/>
    <w:rsid w:val="00347974"/>
    <w:rsid w:val="00351A34"/>
    <w:rsid w:val="00351F48"/>
    <w:rsid w:val="00357CF9"/>
    <w:rsid w:val="00360192"/>
    <w:rsid w:val="00361ABB"/>
    <w:rsid w:val="00361F46"/>
    <w:rsid w:val="00362DDF"/>
    <w:rsid w:val="00372EFE"/>
    <w:rsid w:val="003840F2"/>
    <w:rsid w:val="00385211"/>
    <w:rsid w:val="003A7BF3"/>
    <w:rsid w:val="003B263A"/>
    <w:rsid w:val="003B2687"/>
    <w:rsid w:val="003C5953"/>
    <w:rsid w:val="003D2748"/>
    <w:rsid w:val="003D7460"/>
    <w:rsid w:val="003F110B"/>
    <w:rsid w:val="003F7A9B"/>
    <w:rsid w:val="004020F3"/>
    <w:rsid w:val="00403487"/>
    <w:rsid w:val="00404596"/>
    <w:rsid w:val="00417B62"/>
    <w:rsid w:val="00424B2E"/>
    <w:rsid w:val="00425283"/>
    <w:rsid w:val="0042756B"/>
    <w:rsid w:val="00437F41"/>
    <w:rsid w:val="0044726D"/>
    <w:rsid w:val="00453484"/>
    <w:rsid w:val="00455FC9"/>
    <w:rsid w:val="004562BF"/>
    <w:rsid w:val="004743D0"/>
    <w:rsid w:val="00480DEA"/>
    <w:rsid w:val="004A280B"/>
    <w:rsid w:val="004A3C35"/>
    <w:rsid w:val="004A566A"/>
    <w:rsid w:val="004B28B1"/>
    <w:rsid w:val="004B55DA"/>
    <w:rsid w:val="004B5636"/>
    <w:rsid w:val="00504DB6"/>
    <w:rsid w:val="00505BB3"/>
    <w:rsid w:val="0050766D"/>
    <w:rsid w:val="00512726"/>
    <w:rsid w:val="00512EAA"/>
    <w:rsid w:val="00520B45"/>
    <w:rsid w:val="0052460C"/>
    <w:rsid w:val="0053376D"/>
    <w:rsid w:val="005376CD"/>
    <w:rsid w:val="00547596"/>
    <w:rsid w:val="00547D0B"/>
    <w:rsid w:val="00550789"/>
    <w:rsid w:val="00555074"/>
    <w:rsid w:val="00566F9F"/>
    <w:rsid w:val="00571320"/>
    <w:rsid w:val="005809CB"/>
    <w:rsid w:val="00581330"/>
    <w:rsid w:val="0058534F"/>
    <w:rsid w:val="00592A0A"/>
    <w:rsid w:val="00593AA9"/>
    <w:rsid w:val="00597775"/>
    <w:rsid w:val="005A583A"/>
    <w:rsid w:val="005A67CD"/>
    <w:rsid w:val="005D2543"/>
    <w:rsid w:val="005D2619"/>
    <w:rsid w:val="005D7A6C"/>
    <w:rsid w:val="005E5C65"/>
    <w:rsid w:val="005E5E90"/>
    <w:rsid w:val="005F1B17"/>
    <w:rsid w:val="005F5BD0"/>
    <w:rsid w:val="0060008B"/>
    <w:rsid w:val="00606925"/>
    <w:rsid w:val="00607FD3"/>
    <w:rsid w:val="006172DB"/>
    <w:rsid w:val="00623956"/>
    <w:rsid w:val="006342CB"/>
    <w:rsid w:val="006405EE"/>
    <w:rsid w:val="00651523"/>
    <w:rsid w:val="00651FEA"/>
    <w:rsid w:val="00654797"/>
    <w:rsid w:val="0065730C"/>
    <w:rsid w:val="00666B30"/>
    <w:rsid w:val="00666C0E"/>
    <w:rsid w:val="00672F78"/>
    <w:rsid w:val="006A043D"/>
    <w:rsid w:val="006A1814"/>
    <w:rsid w:val="006C2BAF"/>
    <w:rsid w:val="006C2E3A"/>
    <w:rsid w:val="006D4B78"/>
    <w:rsid w:val="006D6472"/>
    <w:rsid w:val="006D7A66"/>
    <w:rsid w:val="006E1277"/>
    <w:rsid w:val="006E2E43"/>
    <w:rsid w:val="006E31D1"/>
    <w:rsid w:val="00704DC5"/>
    <w:rsid w:val="00707E19"/>
    <w:rsid w:val="00713ACD"/>
    <w:rsid w:val="007142FB"/>
    <w:rsid w:val="00716C11"/>
    <w:rsid w:val="00727C6D"/>
    <w:rsid w:val="00746140"/>
    <w:rsid w:val="00755CDE"/>
    <w:rsid w:val="00757FC3"/>
    <w:rsid w:val="00764321"/>
    <w:rsid w:val="00765F1E"/>
    <w:rsid w:val="007740CA"/>
    <w:rsid w:val="0079054C"/>
    <w:rsid w:val="00792292"/>
    <w:rsid w:val="00795EB1"/>
    <w:rsid w:val="00796499"/>
    <w:rsid w:val="00797A07"/>
    <w:rsid w:val="007A770C"/>
    <w:rsid w:val="007B1272"/>
    <w:rsid w:val="007B3276"/>
    <w:rsid w:val="007C237B"/>
    <w:rsid w:val="007D709B"/>
    <w:rsid w:val="007E10AC"/>
    <w:rsid w:val="007F17E7"/>
    <w:rsid w:val="007F2A2B"/>
    <w:rsid w:val="007F4D72"/>
    <w:rsid w:val="007F5B31"/>
    <w:rsid w:val="00801046"/>
    <w:rsid w:val="008125D7"/>
    <w:rsid w:val="00835FB3"/>
    <w:rsid w:val="0083642C"/>
    <w:rsid w:val="0084153A"/>
    <w:rsid w:val="00853C1F"/>
    <w:rsid w:val="008570E5"/>
    <w:rsid w:val="00864EA8"/>
    <w:rsid w:val="00866013"/>
    <w:rsid w:val="008757BA"/>
    <w:rsid w:val="008839A7"/>
    <w:rsid w:val="00893C9C"/>
    <w:rsid w:val="008B584E"/>
    <w:rsid w:val="008C2011"/>
    <w:rsid w:val="008D3C79"/>
    <w:rsid w:val="008D42FC"/>
    <w:rsid w:val="008D6DB6"/>
    <w:rsid w:val="008E15D2"/>
    <w:rsid w:val="008E1E4C"/>
    <w:rsid w:val="008E7ECC"/>
    <w:rsid w:val="008F1723"/>
    <w:rsid w:val="008F61DB"/>
    <w:rsid w:val="008F6D96"/>
    <w:rsid w:val="00900D06"/>
    <w:rsid w:val="0090224B"/>
    <w:rsid w:val="009062C8"/>
    <w:rsid w:val="00910F66"/>
    <w:rsid w:val="0092091C"/>
    <w:rsid w:val="0092230C"/>
    <w:rsid w:val="00930668"/>
    <w:rsid w:val="00932CDF"/>
    <w:rsid w:val="00935F51"/>
    <w:rsid w:val="00942186"/>
    <w:rsid w:val="00951B67"/>
    <w:rsid w:val="00952B2E"/>
    <w:rsid w:val="00957BBA"/>
    <w:rsid w:val="00960350"/>
    <w:rsid w:val="0096157D"/>
    <w:rsid w:val="00966864"/>
    <w:rsid w:val="0098534C"/>
    <w:rsid w:val="00986AAC"/>
    <w:rsid w:val="00993C0D"/>
    <w:rsid w:val="009A0F81"/>
    <w:rsid w:val="009A19A5"/>
    <w:rsid w:val="009A4F02"/>
    <w:rsid w:val="009A658F"/>
    <w:rsid w:val="009B1DC6"/>
    <w:rsid w:val="009B778E"/>
    <w:rsid w:val="009B7C19"/>
    <w:rsid w:val="009D6D85"/>
    <w:rsid w:val="009E2380"/>
    <w:rsid w:val="009E4CFD"/>
    <w:rsid w:val="009E7F2D"/>
    <w:rsid w:val="009F1ABA"/>
    <w:rsid w:val="009F3EB0"/>
    <w:rsid w:val="009F3EB7"/>
    <w:rsid w:val="00A07041"/>
    <w:rsid w:val="00A155E7"/>
    <w:rsid w:val="00A15DEC"/>
    <w:rsid w:val="00A3247B"/>
    <w:rsid w:val="00A335EE"/>
    <w:rsid w:val="00A3551C"/>
    <w:rsid w:val="00A36120"/>
    <w:rsid w:val="00A37C24"/>
    <w:rsid w:val="00A46428"/>
    <w:rsid w:val="00A52527"/>
    <w:rsid w:val="00A541A9"/>
    <w:rsid w:val="00A73C73"/>
    <w:rsid w:val="00A90A5A"/>
    <w:rsid w:val="00A96D3F"/>
    <w:rsid w:val="00AA49CD"/>
    <w:rsid w:val="00AC1468"/>
    <w:rsid w:val="00AE2C0E"/>
    <w:rsid w:val="00AE69F5"/>
    <w:rsid w:val="00AF1CC4"/>
    <w:rsid w:val="00B000A5"/>
    <w:rsid w:val="00B00896"/>
    <w:rsid w:val="00B045B3"/>
    <w:rsid w:val="00B05874"/>
    <w:rsid w:val="00B07720"/>
    <w:rsid w:val="00B11851"/>
    <w:rsid w:val="00B1740E"/>
    <w:rsid w:val="00B349F6"/>
    <w:rsid w:val="00B514ED"/>
    <w:rsid w:val="00B63546"/>
    <w:rsid w:val="00B67EE3"/>
    <w:rsid w:val="00B776EC"/>
    <w:rsid w:val="00B8569C"/>
    <w:rsid w:val="00B85C35"/>
    <w:rsid w:val="00B91123"/>
    <w:rsid w:val="00B965C6"/>
    <w:rsid w:val="00BA12A6"/>
    <w:rsid w:val="00BA53E2"/>
    <w:rsid w:val="00BA7D4A"/>
    <w:rsid w:val="00BB3764"/>
    <w:rsid w:val="00BB3FB1"/>
    <w:rsid w:val="00BB5EBD"/>
    <w:rsid w:val="00BD7844"/>
    <w:rsid w:val="00BD7F0A"/>
    <w:rsid w:val="00BE4AFB"/>
    <w:rsid w:val="00BF6C0C"/>
    <w:rsid w:val="00C037B2"/>
    <w:rsid w:val="00C21CD9"/>
    <w:rsid w:val="00C37880"/>
    <w:rsid w:val="00C4011B"/>
    <w:rsid w:val="00C41C88"/>
    <w:rsid w:val="00C527CE"/>
    <w:rsid w:val="00C61B8F"/>
    <w:rsid w:val="00C66212"/>
    <w:rsid w:val="00C756CA"/>
    <w:rsid w:val="00C80293"/>
    <w:rsid w:val="00C8524D"/>
    <w:rsid w:val="00C85305"/>
    <w:rsid w:val="00C86A0E"/>
    <w:rsid w:val="00CA3457"/>
    <w:rsid w:val="00CA3A5A"/>
    <w:rsid w:val="00CA40D2"/>
    <w:rsid w:val="00CA5965"/>
    <w:rsid w:val="00CB5A3C"/>
    <w:rsid w:val="00CB7DF4"/>
    <w:rsid w:val="00CD0F73"/>
    <w:rsid w:val="00CD2780"/>
    <w:rsid w:val="00CD6CBE"/>
    <w:rsid w:val="00CE5B69"/>
    <w:rsid w:val="00CE6F59"/>
    <w:rsid w:val="00CF60C6"/>
    <w:rsid w:val="00CF6F3D"/>
    <w:rsid w:val="00D015AA"/>
    <w:rsid w:val="00D150AD"/>
    <w:rsid w:val="00D17BDE"/>
    <w:rsid w:val="00D219EC"/>
    <w:rsid w:val="00D24A65"/>
    <w:rsid w:val="00D42838"/>
    <w:rsid w:val="00D52B19"/>
    <w:rsid w:val="00D7155F"/>
    <w:rsid w:val="00D7384A"/>
    <w:rsid w:val="00D833D9"/>
    <w:rsid w:val="00D83AFC"/>
    <w:rsid w:val="00D846BB"/>
    <w:rsid w:val="00D8669D"/>
    <w:rsid w:val="00D9679C"/>
    <w:rsid w:val="00DA0C1D"/>
    <w:rsid w:val="00DB0F35"/>
    <w:rsid w:val="00DB2652"/>
    <w:rsid w:val="00DB325B"/>
    <w:rsid w:val="00DB6A0E"/>
    <w:rsid w:val="00DC719B"/>
    <w:rsid w:val="00DD44D1"/>
    <w:rsid w:val="00DD6635"/>
    <w:rsid w:val="00DE5E0E"/>
    <w:rsid w:val="00DF2368"/>
    <w:rsid w:val="00DF66AD"/>
    <w:rsid w:val="00E016E6"/>
    <w:rsid w:val="00E06D87"/>
    <w:rsid w:val="00E07436"/>
    <w:rsid w:val="00E13EFD"/>
    <w:rsid w:val="00E24298"/>
    <w:rsid w:val="00E40072"/>
    <w:rsid w:val="00E523C8"/>
    <w:rsid w:val="00E53BD2"/>
    <w:rsid w:val="00E65BD0"/>
    <w:rsid w:val="00E7211C"/>
    <w:rsid w:val="00E72439"/>
    <w:rsid w:val="00E75095"/>
    <w:rsid w:val="00E77A14"/>
    <w:rsid w:val="00E77E21"/>
    <w:rsid w:val="00E77EA3"/>
    <w:rsid w:val="00E83F89"/>
    <w:rsid w:val="00E875BA"/>
    <w:rsid w:val="00E90594"/>
    <w:rsid w:val="00E9605D"/>
    <w:rsid w:val="00EA16F7"/>
    <w:rsid w:val="00EA1BB3"/>
    <w:rsid w:val="00EA2E5B"/>
    <w:rsid w:val="00EA76CF"/>
    <w:rsid w:val="00EB0126"/>
    <w:rsid w:val="00EB2CFB"/>
    <w:rsid w:val="00EB4966"/>
    <w:rsid w:val="00EF4509"/>
    <w:rsid w:val="00EF4656"/>
    <w:rsid w:val="00F010EA"/>
    <w:rsid w:val="00F03994"/>
    <w:rsid w:val="00F05855"/>
    <w:rsid w:val="00F21703"/>
    <w:rsid w:val="00F22340"/>
    <w:rsid w:val="00F35031"/>
    <w:rsid w:val="00F35F7B"/>
    <w:rsid w:val="00F361BD"/>
    <w:rsid w:val="00F4116C"/>
    <w:rsid w:val="00F41972"/>
    <w:rsid w:val="00F6002B"/>
    <w:rsid w:val="00F65239"/>
    <w:rsid w:val="00F661C2"/>
    <w:rsid w:val="00F90BAB"/>
    <w:rsid w:val="00F95B39"/>
    <w:rsid w:val="00F9671B"/>
    <w:rsid w:val="00FA7952"/>
    <w:rsid w:val="00FB1C0A"/>
    <w:rsid w:val="00FC28FD"/>
    <w:rsid w:val="00FC2982"/>
    <w:rsid w:val="00FC6F05"/>
    <w:rsid w:val="00FD31FD"/>
    <w:rsid w:val="00FE1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EAA78D-03AC-43D2-98F3-D9F7C18E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uiPriority w:val="99"/>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rsid w:val="007142FB"/>
    <w:pPr>
      <w:spacing w:before="120" w:after="120"/>
      <w:ind w:right="20"/>
      <w:jc w:val="both"/>
    </w:pPr>
    <w:rPr>
      <w:rFonts w:eastAsia="Arial Unicode MS"/>
      <w:lang w:val="ru-RU" w:eastAsia="en-US"/>
    </w:rPr>
  </w:style>
  <w:style w:type="paragraph" w:customStyle="1" w:styleId="Style4">
    <w:name w:val="Style4"/>
    <w:basedOn w:val="Normal"/>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rsid w:val="007142FB"/>
    <w:rPr>
      <w:rFonts w:ascii="Times New Roman" w:hAnsi="Times New Roman"/>
      <w:i/>
      <w:sz w:val="16"/>
    </w:rPr>
  </w:style>
  <w:style w:type="character" w:customStyle="1" w:styleId="FontStyle18">
    <w:name w:val="Font Style18"/>
    <w:rsid w:val="007142FB"/>
    <w:rPr>
      <w:rFonts w:ascii="Times New Roman" w:hAnsi="Times New Roman"/>
      <w:b/>
      <w:spacing w:val="10"/>
      <w:sz w:val="24"/>
    </w:rPr>
  </w:style>
  <w:style w:type="character" w:customStyle="1" w:styleId="FontStyle19">
    <w:name w:val="Font Style19"/>
    <w:rsid w:val="007142FB"/>
    <w:rPr>
      <w:rFonts w:ascii="Times New Roman" w:hAnsi="Times New Roman"/>
      <w:i/>
      <w:spacing w:val="10"/>
      <w:sz w:val="20"/>
    </w:rPr>
  </w:style>
  <w:style w:type="paragraph" w:customStyle="1" w:styleId="Style12">
    <w:name w:val="Style12"/>
    <w:basedOn w:val="Normal"/>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rsid w:val="007142FB"/>
    <w:pPr>
      <w:widowControl w:val="0"/>
      <w:autoSpaceDE w:val="0"/>
      <w:autoSpaceDN w:val="0"/>
      <w:adjustRightInd w:val="0"/>
    </w:pPr>
    <w:rPr>
      <w:rFonts w:eastAsia="Batang"/>
    </w:rPr>
  </w:style>
  <w:style w:type="paragraph" w:customStyle="1" w:styleId="Style11">
    <w:name w:val="Style11"/>
    <w:basedOn w:val="Normal"/>
    <w:rsid w:val="007142FB"/>
    <w:pPr>
      <w:widowControl w:val="0"/>
      <w:autoSpaceDE w:val="0"/>
      <w:autoSpaceDN w:val="0"/>
      <w:adjustRightInd w:val="0"/>
    </w:pPr>
    <w:rPr>
      <w:rFonts w:eastAsia="Batang"/>
    </w:rPr>
  </w:style>
  <w:style w:type="character" w:customStyle="1" w:styleId="FontStyle20">
    <w:name w:val="Font Style20"/>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4"/>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32">
    <w:name w:val="Font Style32"/>
    <w:rsid w:val="00504DB6"/>
    <w:rPr>
      <w:rFonts w:ascii="Arial" w:hAnsi="Arial" w:cs="Arial"/>
      <w:sz w:val="18"/>
      <w:szCs w:val="18"/>
    </w:rPr>
  </w:style>
  <w:style w:type="character" w:customStyle="1" w:styleId="FontStyle50">
    <w:name w:val="Font Style50"/>
    <w:rsid w:val="00F41972"/>
    <w:rPr>
      <w:rFonts w:ascii="Times New Roman" w:hAnsi="Times New Roman" w:cs="Times New Roman"/>
      <w:sz w:val="22"/>
      <w:szCs w:val="22"/>
    </w:rPr>
  </w:style>
  <w:style w:type="character" w:customStyle="1" w:styleId="FontStyle124">
    <w:name w:val="Font Style124"/>
    <w:rsid w:val="00F41972"/>
    <w:rPr>
      <w:rFonts w:ascii="Times New Roman" w:hAnsi="Times New Roman" w:cs="Times New Roman"/>
      <w:i/>
      <w:iCs/>
      <w:sz w:val="20"/>
      <w:szCs w:val="20"/>
    </w:rPr>
  </w:style>
  <w:style w:type="paragraph" w:customStyle="1" w:styleId="Style87">
    <w:name w:val="Style87"/>
    <w:basedOn w:val="Normal"/>
    <w:rsid w:val="00F41972"/>
    <w:pPr>
      <w:widowControl w:val="0"/>
      <w:autoSpaceDE w:val="0"/>
      <w:autoSpaceDN w:val="0"/>
      <w:adjustRightInd w:val="0"/>
      <w:spacing w:line="277" w:lineRule="exact"/>
      <w:jc w:val="both"/>
    </w:pPr>
    <w:rPr>
      <w:rFonts w:eastAsia="Times New Roman"/>
    </w:rPr>
  </w:style>
  <w:style w:type="character" w:customStyle="1" w:styleId="singleitem21">
    <w:name w:val="single_item21"/>
    <w:rsid w:val="00E90594"/>
    <w:rPr>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572592253">
      <w:bodyDiv w:val="1"/>
      <w:marLeft w:val="0"/>
      <w:marRight w:val="0"/>
      <w:marTop w:val="0"/>
      <w:marBottom w:val="0"/>
      <w:divBdr>
        <w:top w:val="none" w:sz="0" w:space="0" w:color="auto"/>
        <w:left w:val="none" w:sz="0" w:space="0" w:color="auto"/>
        <w:bottom w:val="none" w:sz="0" w:space="0" w:color="auto"/>
        <w:right w:val="none" w:sz="0" w:space="0" w:color="auto"/>
      </w:divBdr>
    </w:div>
    <w:div w:id="635570925">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40377&amp;ToPar=Art47&amp;Type=20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18C5-F72F-41CA-B3AB-EDA93217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64</Pages>
  <Words>18287</Words>
  <Characters>104242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Tsveti</dc:creator>
  <cp:lastModifiedBy>Shenay Eminova</cp:lastModifiedBy>
  <cp:revision>132</cp:revision>
  <cp:lastPrinted>2014-12-15T07:19:00Z</cp:lastPrinted>
  <dcterms:created xsi:type="dcterms:W3CDTF">2015-11-04T07:18:00Z</dcterms:created>
  <dcterms:modified xsi:type="dcterms:W3CDTF">2015-11-12T13:11:00Z</dcterms:modified>
</cp:coreProperties>
</file>