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98" w:rsidRDefault="006D2765" w:rsidP="009838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B51">
        <w:tab/>
      </w:r>
    </w:p>
    <w:p w:rsidR="00EB3D98" w:rsidRDefault="00EB3D98" w:rsidP="009838F2">
      <w:pPr>
        <w:spacing w:after="0" w:line="240" w:lineRule="auto"/>
      </w:pPr>
    </w:p>
    <w:p w:rsidR="00EB3D98" w:rsidRPr="001E004F" w:rsidRDefault="00EB3D98" w:rsidP="009838F2">
      <w:pPr>
        <w:spacing w:after="0" w:line="240" w:lineRule="auto"/>
        <w:rPr>
          <w:rFonts w:ascii="Cambria" w:hAnsi="Cambria"/>
        </w:rPr>
      </w:pPr>
    </w:p>
    <w:p w:rsidR="006D2765" w:rsidRPr="001E004F" w:rsidRDefault="00FC2B51" w:rsidP="00EB3D98">
      <w:pPr>
        <w:spacing w:after="0" w:line="240" w:lineRule="auto"/>
        <w:ind w:left="4956"/>
        <w:rPr>
          <w:rFonts w:ascii="Cambria" w:hAnsi="Cambria"/>
        </w:rPr>
      </w:pPr>
      <w:r w:rsidRPr="001E004F">
        <w:rPr>
          <w:rFonts w:ascii="Cambria" w:hAnsi="Cambria"/>
        </w:rPr>
        <w:t xml:space="preserve">ДО </w:t>
      </w:r>
      <w:r w:rsidR="009838F2" w:rsidRPr="001E004F">
        <w:rPr>
          <w:rFonts w:ascii="Cambria" w:hAnsi="Cambria"/>
        </w:rPr>
        <w:t>ВСИЧКИ УЧАСТНИЦИ</w:t>
      </w:r>
    </w:p>
    <w:p w:rsidR="006D2765" w:rsidRPr="001E004F" w:rsidRDefault="006D2765" w:rsidP="006D2765">
      <w:pPr>
        <w:spacing w:after="0" w:line="240" w:lineRule="auto"/>
        <w:rPr>
          <w:rFonts w:ascii="Cambria" w:hAnsi="Cambria"/>
        </w:rPr>
      </w:pPr>
    </w:p>
    <w:p w:rsidR="006D2765" w:rsidRPr="001E004F" w:rsidRDefault="006D2765" w:rsidP="006D2765">
      <w:pPr>
        <w:spacing w:after="0" w:line="240" w:lineRule="auto"/>
        <w:rPr>
          <w:rFonts w:ascii="Cambria" w:hAnsi="Cambria"/>
        </w:rPr>
      </w:pPr>
    </w:p>
    <w:p w:rsidR="006D2765" w:rsidRPr="001E004F" w:rsidRDefault="006D2765" w:rsidP="006D2765">
      <w:pPr>
        <w:spacing w:after="0" w:line="240" w:lineRule="auto"/>
        <w:jc w:val="center"/>
        <w:rPr>
          <w:rFonts w:ascii="Cambria" w:hAnsi="Cambria"/>
          <w:b/>
        </w:rPr>
      </w:pPr>
      <w:r w:rsidRPr="001E004F">
        <w:rPr>
          <w:rFonts w:ascii="Cambria" w:hAnsi="Cambria"/>
          <w:b/>
        </w:rPr>
        <w:t>СЪОБЩЕНИЕ</w:t>
      </w:r>
    </w:p>
    <w:p w:rsidR="006D2765" w:rsidRPr="001E004F" w:rsidRDefault="006D2765" w:rsidP="006D2765">
      <w:pPr>
        <w:spacing w:after="0" w:line="240" w:lineRule="auto"/>
        <w:rPr>
          <w:rFonts w:ascii="Cambria" w:hAnsi="Cambria"/>
        </w:rPr>
      </w:pPr>
    </w:p>
    <w:p w:rsidR="00CC49B8" w:rsidRPr="001E004F" w:rsidRDefault="00835D46" w:rsidP="00CC49B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t xml:space="preserve"> </w:t>
      </w:r>
      <w:r w:rsidR="00D37573">
        <w:tab/>
      </w:r>
      <w:r w:rsidRPr="001E004F">
        <w:rPr>
          <w:rFonts w:ascii="Cambria" w:hAnsi="Cambria"/>
          <w:sz w:val="24"/>
          <w:szCs w:val="24"/>
        </w:rPr>
        <w:t xml:space="preserve">До всички участници в </w:t>
      </w:r>
      <w:r w:rsidR="00D35D83" w:rsidRPr="001E004F">
        <w:rPr>
          <w:rFonts w:ascii="Cambria" w:hAnsi="Cambria"/>
          <w:sz w:val="24"/>
          <w:szCs w:val="24"/>
        </w:rPr>
        <w:t>обществена поръчка с предмет</w:t>
      </w:r>
      <w:r w:rsidR="00EC395E" w:rsidRPr="001E004F">
        <w:rPr>
          <w:rFonts w:ascii="Cambria" w:hAnsi="Cambria"/>
          <w:i/>
        </w:rPr>
        <w:t xml:space="preserve"> </w:t>
      </w:r>
      <w:r w:rsidR="004076FC" w:rsidRPr="001E004F">
        <w:rPr>
          <w:rFonts w:ascii="Cambria" w:eastAsia="Times New Roman" w:hAnsi="Cambria"/>
          <w:sz w:val="24"/>
          <w:szCs w:val="24"/>
        </w:rPr>
        <w:t>„</w:t>
      </w:r>
      <w:r w:rsidR="004076FC" w:rsidRPr="001E004F">
        <w:rPr>
          <w:rFonts w:ascii="Cambria" w:eastAsia="Times New Roman" w:hAnsi="Cambria"/>
          <w:b/>
          <w:i/>
          <w:sz w:val="24"/>
          <w:szCs w:val="24"/>
        </w:rPr>
        <w:t xml:space="preserve">Извършване на Строителни и монтажни работи  в домове </w:t>
      </w:r>
      <w:r w:rsidR="00CC49B8" w:rsidRPr="001E004F">
        <w:rPr>
          <w:rFonts w:ascii="Cambria" w:eastAsia="Times New Roman" w:hAnsi="Cambria"/>
          <w:b/>
          <w:i/>
          <w:sz w:val="24"/>
          <w:szCs w:val="24"/>
        </w:rPr>
        <w:t>за медикосоциални грижи за деца</w:t>
      </w:r>
      <w:r w:rsidR="004076FC" w:rsidRPr="001E004F">
        <w:rPr>
          <w:rFonts w:ascii="Cambria" w:eastAsia="Times New Roman" w:hAnsi="Cambria"/>
          <w:b/>
          <w:i/>
          <w:sz w:val="24"/>
          <w:szCs w:val="24"/>
        </w:rPr>
        <w:t xml:space="preserve"> обособена в 8 самостоятелни позиции“</w:t>
      </w:r>
      <w:r w:rsidR="004076FC" w:rsidRPr="001E004F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  <w:r w:rsidR="004076FC" w:rsidRPr="001E004F">
        <w:rPr>
          <w:rFonts w:ascii="Cambria" w:eastAsia="Times New Roman" w:hAnsi="Cambria"/>
          <w:bCs/>
          <w:sz w:val="24"/>
          <w:szCs w:val="24"/>
        </w:rPr>
        <w:t xml:space="preserve">одобрена с Решение № РД-17-398/03.08.2012 г. </w:t>
      </w:r>
      <w:r w:rsidR="004076FC" w:rsidRPr="001E004F">
        <w:rPr>
          <w:rFonts w:ascii="Cambria" w:eastAsia="Times New Roman" w:hAnsi="Cambria"/>
          <w:sz w:val="24"/>
          <w:szCs w:val="24"/>
        </w:rPr>
        <w:t xml:space="preserve"> </w:t>
      </w:r>
      <w:r w:rsidR="004076FC" w:rsidRPr="001E004F">
        <w:rPr>
          <w:rFonts w:ascii="Cambria" w:eastAsia="Times New Roman" w:hAnsi="Cambria"/>
          <w:bCs/>
          <w:sz w:val="24"/>
          <w:szCs w:val="24"/>
        </w:rPr>
        <w:t>на зам. министър Десислава Димитрова</w:t>
      </w:r>
      <w:r w:rsidR="00CC49B8" w:rsidRPr="001E004F">
        <w:rPr>
          <w:rFonts w:ascii="Cambria" w:hAnsi="Cambria"/>
          <w:sz w:val="24"/>
          <w:szCs w:val="24"/>
        </w:rPr>
        <w:t xml:space="preserve">, </w:t>
      </w:r>
      <w:r w:rsidR="00CC49B8" w:rsidRPr="001E004F">
        <w:rPr>
          <w:rFonts w:ascii="Cambria" w:eastAsia="Times New Roman" w:hAnsi="Cambria"/>
          <w:sz w:val="24"/>
          <w:szCs w:val="24"/>
        </w:rPr>
        <w:t xml:space="preserve">реализирана </w:t>
      </w:r>
      <w:r w:rsidR="00CC49B8" w:rsidRPr="001E004F">
        <w:rPr>
          <w:rFonts w:ascii="Cambria" w:eastAsia="Times New Roman" w:hAnsi="Cambria"/>
          <w:iCs/>
          <w:sz w:val="24"/>
          <w:szCs w:val="24"/>
        </w:rPr>
        <w:t>по проект «</w:t>
      </w:r>
      <w:r w:rsidR="00CC49B8" w:rsidRPr="001E004F">
        <w:rPr>
          <w:rFonts w:ascii="Cambria" w:eastAsia="Times New Roman" w:hAnsi="Cambria"/>
          <w:sz w:val="24"/>
          <w:szCs w:val="24"/>
        </w:rPr>
        <w:t>Подкрепа за реконструкция, обновяване и оборудване на държавни лечебни и здравни заведения в градските агломерации»</w:t>
      </w:r>
      <w:r w:rsidR="00CC49B8" w:rsidRPr="001E004F">
        <w:rPr>
          <w:rFonts w:ascii="Cambria" w:eastAsia="Times New Roman" w:hAnsi="Cambria"/>
          <w:iCs/>
          <w:sz w:val="24"/>
          <w:szCs w:val="24"/>
        </w:rPr>
        <w:t>, осъществяван с финансовата подкрепа на Оперативна програма «Регионално развитие» 2007-2013 г., съфинансирана от Европейския съюз чрез Европейския фонд за регионално развитие.</w:t>
      </w:r>
      <w:r w:rsidR="00CC49B8" w:rsidRPr="001E004F">
        <w:rPr>
          <w:rFonts w:ascii="Cambria" w:eastAsia="Times New Roman" w:hAnsi="Cambria"/>
          <w:sz w:val="24"/>
          <w:szCs w:val="24"/>
        </w:rPr>
        <w:t xml:space="preserve"> </w:t>
      </w:r>
    </w:p>
    <w:p w:rsidR="009E5DCB" w:rsidRPr="001E004F" w:rsidRDefault="009E5DCB" w:rsidP="00D37573">
      <w:pPr>
        <w:ind w:firstLine="708"/>
        <w:jc w:val="both"/>
        <w:rPr>
          <w:rFonts w:ascii="Cambria" w:hAnsi="Cambria"/>
          <w:sz w:val="24"/>
          <w:szCs w:val="24"/>
        </w:rPr>
      </w:pPr>
    </w:p>
    <w:p w:rsidR="00AE6AEA" w:rsidRPr="001E004F" w:rsidRDefault="00D37573" w:rsidP="00D37573">
      <w:pPr>
        <w:ind w:firstLine="708"/>
        <w:jc w:val="both"/>
        <w:rPr>
          <w:rFonts w:ascii="Cambria" w:hAnsi="Cambria"/>
          <w:sz w:val="24"/>
          <w:szCs w:val="24"/>
        </w:rPr>
      </w:pPr>
      <w:r w:rsidRPr="001E004F">
        <w:rPr>
          <w:rFonts w:ascii="Cambria" w:hAnsi="Cambria"/>
          <w:sz w:val="24"/>
          <w:szCs w:val="24"/>
        </w:rPr>
        <w:t>На</w:t>
      </w:r>
      <w:r w:rsidR="00A7177D" w:rsidRPr="001E004F">
        <w:rPr>
          <w:rFonts w:ascii="Cambria" w:hAnsi="Cambria"/>
          <w:sz w:val="24"/>
          <w:szCs w:val="24"/>
        </w:rPr>
        <w:t xml:space="preserve"> основание чл. 69а, ал. 3, обявяваме че </w:t>
      </w:r>
      <w:r w:rsidR="00AE6AEA" w:rsidRPr="001E004F">
        <w:rPr>
          <w:rFonts w:ascii="Cambria" w:hAnsi="Cambria"/>
          <w:sz w:val="24"/>
          <w:szCs w:val="24"/>
        </w:rPr>
        <w:t xml:space="preserve">отварянето на Плик № 3 „Предлагана цена“ </w:t>
      </w:r>
      <w:r w:rsidR="00975EE1" w:rsidRPr="001E004F">
        <w:rPr>
          <w:rFonts w:ascii="Cambria" w:hAnsi="Cambria"/>
          <w:sz w:val="24"/>
          <w:szCs w:val="24"/>
        </w:rPr>
        <w:t xml:space="preserve"> ще</w:t>
      </w:r>
      <w:r w:rsidR="00AE6AEA" w:rsidRPr="001E004F">
        <w:rPr>
          <w:rFonts w:ascii="Cambria" w:hAnsi="Cambria"/>
          <w:sz w:val="24"/>
          <w:szCs w:val="24"/>
        </w:rPr>
        <w:t xml:space="preserve"> се проведе на </w:t>
      </w:r>
      <w:r w:rsidR="009E5DCB" w:rsidRPr="001E004F">
        <w:rPr>
          <w:rFonts w:ascii="Cambria" w:hAnsi="Cambria"/>
          <w:sz w:val="24"/>
          <w:szCs w:val="24"/>
        </w:rPr>
        <w:t>11.10.2012г., от 14:0</w:t>
      </w:r>
      <w:r w:rsidR="00AE6AEA" w:rsidRPr="001E004F">
        <w:rPr>
          <w:rFonts w:ascii="Cambria" w:hAnsi="Cambria"/>
          <w:sz w:val="24"/>
          <w:szCs w:val="24"/>
        </w:rPr>
        <w:t>0 часа в сградата на Министерство на здравеопазването</w:t>
      </w:r>
      <w:r w:rsidRPr="001E004F">
        <w:rPr>
          <w:rFonts w:ascii="Cambria" w:hAnsi="Cambria"/>
          <w:sz w:val="24"/>
          <w:szCs w:val="24"/>
        </w:rPr>
        <w:t xml:space="preserve"> на площад „Света Неделя“ № 5</w:t>
      </w:r>
    </w:p>
    <w:p w:rsidR="00AE6AEA" w:rsidRPr="001E004F" w:rsidRDefault="00AE6AEA" w:rsidP="00AE6AEA">
      <w:pPr>
        <w:jc w:val="both"/>
        <w:rPr>
          <w:rFonts w:ascii="Cambria" w:hAnsi="Cambria"/>
          <w:sz w:val="24"/>
          <w:szCs w:val="24"/>
        </w:rPr>
      </w:pPr>
    </w:p>
    <w:p w:rsidR="00D37573" w:rsidRDefault="00D37573" w:rsidP="00AE6AEA">
      <w:pPr>
        <w:jc w:val="both"/>
        <w:rPr>
          <w:sz w:val="24"/>
          <w:szCs w:val="24"/>
        </w:rPr>
      </w:pPr>
    </w:p>
    <w:p w:rsidR="00D37573" w:rsidRDefault="00D37573" w:rsidP="00AE6AEA">
      <w:pPr>
        <w:jc w:val="both"/>
        <w:rPr>
          <w:sz w:val="24"/>
          <w:szCs w:val="24"/>
        </w:rPr>
      </w:pPr>
    </w:p>
    <w:p w:rsidR="00D37573" w:rsidRPr="001E004F" w:rsidRDefault="00D37573" w:rsidP="00AE6AEA">
      <w:pPr>
        <w:jc w:val="both"/>
        <w:rPr>
          <w:rFonts w:ascii="Cambria" w:hAnsi="Cambri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4F">
        <w:rPr>
          <w:rFonts w:ascii="Cambria" w:hAnsi="Cambria"/>
          <w:b/>
          <w:sz w:val="24"/>
          <w:szCs w:val="24"/>
        </w:rPr>
        <w:t>РУМЯНА СТАВРЕВА</w:t>
      </w:r>
    </w:p>
    <w:p w:rsidR="00D35D83" w:rsidRPr="001E004F" w:rsidRDefault="00AE6AEA" w:rsidP="009E5DCB">
      <w:pPr>
        <w:ind w:left="4956"/>
        <w:jc w:val="both"/>
        <w:rPr>
          <w:rFonts w:ascii="Cambria" w:hAnsi="Cambria"/>
          <w:b/>
          <w:sz w:val="24"/>
          <w:szCs w:val="24"/>
        </w:rPr>
      </w:pPr>
      <w:r w:rsidRPr="001E004F">
        <w:rPr>
          <w:rFonts w:ascii="Cambria" w:hAnsi="Cambria"/>
          <w:b/>
          <w:sz w:val="24"/>
          <w:szCs w:val="24"/>
        </w:rPr>
        <w:t>ПРЕДСЕДАТЕЛ НА</w:t>
      </w:r>
      <w:r w:rsidRPr="001E004F">
        <w:rPr>
          <w:rFonts w:ascii="Cambria" w:hAnsi="Cambria"/>
          <w:b/>
        </w:rPr>
        <w:t xml:space="preserve"> </w:t>
      </w:r>
      <w:r w:rsidRPr="001E004F">
        <w:rPr>
          <w:rFonts w:ascii="Cambria" w:hAnsi="Cambria"/>
          <w:b/>
          <w:sz w:val="24"/>
          <w:szCs w:val="24"/>
        </w:rPr>
        <w:t>КОМИСИ</w:t>
      </w:r>
      <w:r w:rsidR="00230563" w:rsidRPr="001E004F">
        <w:rPr>
          <w:rFonts w:ascii="Cambria" w:hAnsi="Cambria"/>
          <w:b/>
          <w:sz w:val="24"/>
          <w:szCs w:val="24"/>
        </w:rPr>
        <w:t xml:space="preserve">Я НАЗНАЧЕНА СЪС ЗАПОВЕД </w:t>
      </w:r>
      <w:r w:rsidR="009E5DCB" w:rsidRPr="001E004F">
        <w:rPr>
          <w:rFonts w:ascii="Cambria" w:hAnsi="Cambria"/>
          <w:b/>
          <w:sz w:val="24"/>
          <w:szCs w:val="24"/>
        </w:rPr>
        <w:t>№ РД-17-4</w:t>
      </w:r>
      <w:r w:rsidR="009E5DCB" w:rsidRPr="001E004F">
        <w:rPr>
          <w:rFonts w:ascii="Cambria" w:hAnsi="Cambria"/>
          <w:b/>
          <w:sz w:val="24"/>
          <w:szCs w:val="24"/>
          <w:lang w:val="en-US"/>
        </w:rPr>
        <w:t>58</w:t>
      </w:r>
      <w:r w:rsidR="009E5DCB" w:rsidRPr="001E004F">
        <w:rPr>
          <w:rFonts w:ascii="Cambria" w:hAnsi="Cambria"/>
          <w:b/>
          <w:sz w:val="24"/>
          <w:szCs w:val="24"/>
        </w:rPr>
        <w:t>/</w:t>
      </w:r>
      <w:r w:rsidR="009E5DCB" w:rsidRPr="001E004F">
        <w:rPr>
          <w:rFonts w:ascii="Cambria" w:hAnsi="Cambria"/>
          <w:b/>
          <w:sz w:val="24"/>
          <w:szCs w:val="24"/>
          <w:lang w:val="en-US"/>
        </w:rPr>
        <w:t>28</w:t>
      </w:r>
      <w:r w:rsidR="009E5DCB" w:rsidRPr="001E004F">
        <w:rPr>
          <w:rFonts w:ascii="Cambria" w:hAnsi="Cambria"/>
          <w:b/>
          <w:sz w:val="24"/>
          <w:szCs w:val="24"/>
        </w:rPr>
        <w:t xml:space="preserve">.08.2012 г.  </w:t>
      </w:r>
    </w:p>
    <w:sectPr w:rsidR="00D35D83" w:rsidRPr="001E004F" w:rsidSect="002328BB">
      <w:headerReference w:type="default" r:id="rId6"/>
      <w:footerReference w:type="default" r:id="rId7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E5" w:rsidRDefault="00590FE5" w:rsidP="001E004F">
      <w:pPr>
        <w:spacing w:after="0" w:line="240" w:lineRule="auto"/>
      </w:pPr>
      <w:r>
        <w:separator/>
      </w:r>
    </w:p>
  </w:endnote>
  <w:endnote w:type="continuationSeparator" w:id="0">
    <w:p w:rsidR="00590FE5" w:rsidRDefault="00590FE5" w:rsidP="001E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4F" w:rsidRDefault="001E004F">
    <w:pPr>
      <w:pStyle w:val="Footer"/>
    </w:pPr>
    <w:r>
      <w:t>[Type text]</w:t>
    </w:r>
  </w:p>
  <w:p w:rsidR="001E004F" w:rsidRDefault="001E0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E5" w:rsidRDefault="00590FE5" w:rsidP="001E004F">
      <w:pPr>
        <w:spacing w:after="0" w:line="240" w:lineRule="auto"/>
      </w:pPr>
      <w:r>
        <w:separator/>
      </w:r>
    </w:p>
  </w:footnote>
  <w:footnote w:type="continuationSeparator" w:id="0">
    <w:p w:rsidR="00590FE5" w:rsidRDefault="00590FE5" w:rsidP="001E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395" w:type="dxa"/>
      <w:tblLayout w:type="fixed"/>
      <w:tblLook w:val="0000"/>
    </w:tblPr>
    <w:tblGrid>
      <w:gridCol w:w="1620"/>
      <w:gridCol w:w="7560"/>
      <w:gridCol w:w="1080"/>
    </w:tblGrid>
    <w:tr w:rsidR="001E004F" w:rsidRPr="001E004F" w:rsidTr="002328BB">
      <w:tc>
        <w:tcPr>
          <w:tcW w:w="1620" w:type="dxa"/>
          <w:shd w:val="clear" w:color="auto" w:fill="auto"/>
        </w:tcPr>
        <w:p w:rsidR="001E004F" w:rsidRPr="001E004F" w:rsidRDefault="00BD108D" w:rsidP="001E004F">
          <w:pPr>
            <w:spacing w:after="0" w:line="240" w:lineRule="auto"/>
            <w:jc w:val="both"/>
            <w:rPr>
              <w:rFonts w:ascii="Arial Narrow" w:eastAsia="Times New Roman" w:hAnsi="Arial Narrow" w:cs="Arial"/>
              <w:sz w:val="20"/>
              <w:szCs w:val="20"/>
              <w:lang w:val="en-US"/>
            </w:rPr>
          </w:pPr>
          <w:r>
            <w:rPr>
              <w:rFonts w:ascii="Arial Narrow" w:eastAsia="Times New Roman" w:hAnsi="Arial Narrow" w:cs="Arial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962025" cy="657225"/>
                <wp:effectExtent l="1905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004F" w:rsidRPr="001E004F" w:rsidRDefault="001E004F" w:rsidP="001E004F">
          <w:pPr>
            <w:spacing w:after="0" w:line="240" w:lineRule="auto"/>
            <w:jc w:val="both"/>
            <w:rPr>
              <w:rFonts w:ascii="Arial Narrow" w:eastAsia="Times New Roman" w:hAnsi="Arial Narrow"/>
              <w:sz w:val="20"/>
              <w:szCs w:val="20"/>
              <w:lang w:val="ru-RU" w:eastAsia="bg-BG"/>
            </w:rPr>
          </w:pPr>
        </w:p>
      </w:tc>
      <w:tc>
        <w:tcPr>
          <w:tcW w:w="7560" w:type="dxa"/>
          <w:shd w:val="clear" w:color="auto" w:fill="auto"/>
        </w:tcPr>
        <w:p w:rsidR="001E004F" w:rsidRPr="001E004F" w:rsidRDefault="00BD108D" w:rsidP="001E004F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eastAsia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0</wp:posOffset>
                </wp:positionV>
                <wp:extent cx="659765" cy="868045"/>
                <wp:effectExtent l="19050" t="0" r="6985" b="0"/>
                <wp:wrapSquare wrapText="bothSides"/>
                <wp:docPr id="3" name="Picture 1" descr="OPRR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RR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Arial"/>
              <w:b/>
              <w:bCs/>
              <w:noProof/>
              <w:color w:val="000000"/>
              <w:sz w:val="22"/>
              <w:szCs w:val="22"/>
              <w:lang w:eastAsia="bg-BG"/>
            </w:rPr>
            <w:drawing>
              <wp:inline distT="0" distB="0" distL="0" distR="0">
                <wp:extent cx="657225" cy="657225"/>
                <wp:effectExtent l="19050" t="0" r="9525" b="0"/>
                <wp:docPr id="2" name="Picture 2" descr="thumb_103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_103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004F" w:rsidRPr="001E004F" w:rsidRDefault="001E004F" w:rsidP="001E004F">
          <w:pPr>
            <w:autoSpaceDE w:val="0"/>
            <w:autoSpaceDN w:val="0"/>
            <w:adjustRightInd w:val="0"/>
            <w:spacing w:before="40" w:after="0" w:line="240" w:lineRule="auto"/>
            <w:jc w:val="center"/>
            <w:rPr>
              <w:rFonts w:ascii="Arial Narrow" w:eastAsia="Times New Roman" w:hAnsi="Arial Narrow" w:cs="Tahoma"/>
              <w:b/>
              <w:color w:val="0000FF"/>
              <w:sz w:val="22"/>
              <w:szCs w:val="22"/>
              <w:lang w:val="en-US"/>
            </w:rPr>
          </w:pPr>
          <w:r w:rsidRPr="001E004F">
            <w:rPr>
              <w:rFonts w:ascii="Arial Narrow" w:eastAsia="Times New Roman" w:hAnsi="Arial Narrow" w:cs="Tahoma"/>
              <w:b/>
              <w:bCs/>
              <w:color w:val="000000"/>
              <w:sz w:val="22"/>
              <w:szCs w:val="22"/>
            </w:rPr>
            <w:t>Оперативна програма “Регионално развитие” 2007-2013</w:t>
          </w:r>
          <w:r w:rsidRPr="001E004F">
            <w:rPr>
              <w:rFonts w:ascii="Arial Narrow" w:eastAsia="Times New Roman" w:hAnsi="Arial Narrow" w:cs="Tahoma"/>
              <w:b/>
              <w:color w:val="0000FF"/>
              <w:sz w:val="22"/>
              <w:szCs w:val="22"/>
              <w:lang w:val="ru-RU"/>
            </w:rPr>
            <w:t xml:space="preserve"> </w:t>
          </w:r>
        </w:p>
        <w:p w:rsidR="001E004F" w:rsidRPr="001E004F" w:rsidRDefault="001E004F" w:rsidP="001E004F">
          <w:pPr>
            <w:autoSpaceDE w:val="0"/>
            <w:autoSpaceDN w:val="0"/>
            <w:adjustRightInd w:val="0"/>
            <w:spacing w:before="40" w:after="0" w:line="240" w:lineRule="auto"/>
            <w:jc w:val="center"/>
            <w:rPr>
              <w:rFonts w:ascii="Arial Narrow" w:eastAsia="Times New Roman" w:hAnsi="Arial Narrow" w:cs="Tahoma"/>
              <w:b/>
              <w:color w:val="0000FF"/>
              <w:sz w:val="22"/>
              <w:szCs w:val="22"/>
              <w:u w:val="single"/>
            </w:rPr>
          </w:pPr>
          <w:r w:rsidRPr="001E004F">
            <w:rPr>
              <w:rFonts w:ascii="Arial Narrow" w:eastAsia="Times New Roman" w:hAnsi="Arial Narrow" w:cs="Tahoma"/>
              <w:b/>
              <w:color w:val="0000FF"/>
              <w:sz w:val="22"/>
              <w:szCs w:val="22"/>
              <w:lang w:val="ru-RU"/>
            </w:rPr>
            <w:t xml:space="preserve"> </w:t>
          </w:r>
          <w:hyperlink r:id="rId4" w:history="1">
            <w:r w:rsidRPr="001E004F">
              <w:rPr>
                <w:rFonts w:ascii="Arial Narrow" w:eastAsia="Times New Roman" w:hAnsi="Arial Narrow" w:cs="Tahoma"/>
                <w:b/>
                <w:color w:val="0000FF"/>
                <w:sz w:val="22"/>
                <w:szCs w:val="22"/>
                <w:u w:val="single"/>
                <w:lang w:val="en-US"/>
              </w:rPr>
              <w:t>www</w:t>
            </w:r>
            <w:r w:rsidRPr="001E004F">
              <w:rPr>
                <w:rFonts w:ascii="Arial Narrow" w:eastAsia="Times New Roman" w:hAnsi="Arial Narrow" w:cs="Tahoma"/>
                <w:b/>
                <w:color w:val="0000FF"/>
                <w:sz w:val="22"/>
                <w:szCs w:val="22"/>
                <w:u w:val="single"/>
              </w:rPr>
              <w:t>.</w:t>
            </w:r>
            <w:r w:rsidRPr="001E004F">
              <w:rPr>
                <w:rFonts w:ascii="Arial Narrow" w:eastAsia="Times New Roman" w:hAnsi="Arial Narrow" w:cs="Tahoma"/>
                <w:b/>
                <w:color w:val="0000FF"/>
                <w:sz w:val="22"/>
                <w:szCs w:val="22"/>
                <w:u w:val="single"/>
                <w:lang w:val="en-US"/>
              </w:rPr>
              <w:t>bgregio</w:t>
            </w:r>
            <w:r w:rsidRPr="001E004F">
              <w:rPr>
                <w:rFonts w:ascii="Arial Narrow" w:eastAsia="Times New Roman" w:hAnsi="Arial Narrow" w:cs="Tahoma"/>
                <w:b/>
                <w:color w:val="0000FF"/>
                <w:sz w:val="22"/>
                <w:szCs w:val="22"/>
                <w:u w:val="single"/>
              </w:rPr>
              <w:t>.</w:t>
            </w:r>
            <w:r w:rsidRPr="001E004F">
              <w:rPr>
                <w:rFonts w:ascii="Arial Narrow" w:eastAsia="Times New Roman" w:hAnsi="Arial Narrow" w:cs="Tahoma"/>
                <w:b/>
                <w:color w:val="0000FF"/>
                <w:sz w:val="22"/>
                <w:szCs w:val="22"/>
                <w:u w:val="single"/>
                <w:lang w:val="en-US"/>
              </w:rPr>
              <w:t>eu</w:t>
            </w:r>
          </w:hyperlink>
        </w:p>
        <w:p w:rsidR="001E004F" w:rsidRPr="001E004F" w:rsidRDefault="001E004F" w:rsidP="001E004F">
          <w:pPr>
            <w:autoSpaceDE w:val="0"/>
            <w:autoSpaceDN w:val="0"/>
            <w:adjustRightInd w:val="0"/>
            <w:spacing w:before="40" w:after="0" w:line="240" w:lineRule="auto"/>
            <w:jc w:val="center"/>
            <w:rPr>
              <w:rFonts w:ascii="Arial Narrow" w:eastAsia="Times New Roman" w:hAnsi="Arial Narrow" w:cs="Tahoma"/>
              <w:b/>
              <w:sz w:val="22"/>
              <w:szCs w:val="22"/>
            </w:rPr>
          </w:pPr>
          <w:r w:rsidRPr="001E004F">
            <w:rPr>
              <w:rFonts w:ascii="Arial Narrow" w:eastAsia="Times New Roman" w:hAnsi="Arial Narrow" w:cs="Tahoma"/>
              <w:b/>
              <w:sz w:val="22"/>
              <w:szCs w:val="22"/>
            </w:rPr>
            <w:t>Инвестираме във Вашето бъдеще!</w:t>
          </w:r>
        </w:p>
        <w:p w:rsidR="001E004F" w:rsidRPr="001E004F" w:rsidRDefault="001E004F" w:rsidP="001E004F">
          <w:pPr>
            <w:spacing w:before="40" w:after="0" w:line="240" w:lineRule="auto"/>
            <w:jc w:val="center"/>
            <w:rPr>
              <w:rFonts w:ascii="Arial Narrow" w:eastAsia="Times New Roman" w:hAnsi="Arial Narrow" w:cs="Arial"/>
              <w:sz w:val="20"/>
              <w:szCs w:val="20"/>
              <w:lang w:val="ru-RU"/>
            </w:rPr>
          </w:pPr>
          <w:r w:rsidRPr="001E004F">
            <w:rPr>
              <w:rFonts w:ascii="Arial Narrow" w:eastAsia="Times New Roman" w:hAnsi="Arial Narrow" w:cs="Tahoma"/>
              <w:b/>
              <w:bCs/>
              <w:sz w:val="20"/>
              <w:szCs w:val="20"/>
            </w:rPr>
            <w:t>Проектът се финансира от Европейския фонд за регионално развитие и от държавния бюджет на Република България</w:t>
          </w:r>
        </w:p>
      </w:tc>
      <w:tc>
        <w:tcPr>
          <w:tcW w:w="1080" w:type="dxa"/>
          <w:shd w:val="clear" w:color="auto" w:fill="auto"/>
        </w:tcPr>
        <w:p w:rsidR="001E004F" w:rsidRPr="001E004F" w:rsidRDefault="001E004F" w:rsidP="001E004F">
          <w:pPr>
            <w:spacing w:after="0" w:line="240" w:lineRule="auto"/>
            <w:rPr>
              <w:rFonts w:ascii="Arial" w:eastAsia="Times New Roman" w:hAnsi="Arial"/>
              <w:b/>
              <w:sz w:val="24"/>
              <w:szCs w:val="20"/>
              <w:lang w:eastAsia="bg-BG"/>
            </w:rPr>
          </w:pPr>
        </w:p>
      </w:tc>
    </w:tr>
  </w:tbl>
  <w:p w:rsidR="001E004F" w:rsidRDefault="001E004F" w:rsidP="001E004F">
    <w:pPr>
      <w:pStyle w:val="Header"/>
      <w:tabs>
        <w:tab w:val="clear" w:pos="4536"/>
        <w:tab w:val="center" w:pos="127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2765"/>
    <w:rsid w:val="00064D9D"/>
    <w:rsid w:val="000F05DB"/>
    <w:rsid w:val="001A0619"/>
    <w:rsid w:val="001E004F"/>
    <w:rsid w:val="0021467C"/>
    <w:rsid w:val="00230563"/>
    <w:rsid w:val="002328BB"/>
    <w:rsid w:val="002A72F1"/>
    <w:rsid w:val="002F09E1"/>
    <w:rsid w:val="004076FC"/>
    <w:rsid w:val="00590FE5"/>
    <w:rsid w:val="006D2765"/>
    <w:rsid w:val="007828B7"/>
    <w:rsid w:val="007D0C5A"/>
    <w:rsid w:val="00835D46"/>
    <w:rsid w:val="00975EE1"/>
    <w:rsid w:val="009838F2"/>
    <w:rsid w:val="009E5DCB"/>
    <w:rsid w:val="00A10E6E"/>
    <w:rsid w:val="00A7177D"/>
    <w:rsid w:val="00AE6AEA"/>
    <w:rsid w:val="00B674E8"/>
    <w:rsid w:val="00BD108D"/>
    <w:rsid w:val="00C55DEF"/>
    <w:rsid w:val="00CC49B8"/>
    <w:rsid w:val="00D35D83"/>
    <w:rsid w:val="00D37573"/>
    <w:rsid w:val="00DB1F59"/>
    <w:rsid w:val="00EB3D98"/>
    <w:rsid w:val="00EC395E"/>
    <w:rsid w:val="00F01F9B"/>
    <w:rsid w:val="00F43C89"/>
    <w:rsid w:val="00FC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9E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00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E004F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00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E004F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bgregi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http://www.bgregio.eu/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Stavreva</dc:creator>
  <cp:lastModifiedBy>adgeorgieva</cp:lastModifiedBy>
  <cp:revision>2</cp:revision>
  <cp:lastPrinted>2012-10-09T06:28:00Z</cp:lastPrinted>
  <dcterms:created xsi:type="dcterms:W3CDTF">2012-10-09T11:01:00Z</dcterms:created>
  <dcterms:modified xsi:type="dcterms:W3CDTF">2012-10-09T11:01:00Z</dcterms:modified>
</cp:coreProperties>
</file>