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9346D2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>
        <w:rPr>
          <w:i/>
          <w:lang w:eastAsia="en-US"/>
        </w:rPr>
        <w:t>Приложение 5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="0066762C" w:rsidRPr="0066762C">
        <w:rPr>
          <w:b/>
          <w:bCs/>
        </w:rPr>
        <w:t>“Специализирана болница за активно лечение по инфекциозни и паразитни болести “Проф.</w:t>
      </w:r>
      <w:r w:rsidR="0066762C">
        <w:rPr>
          <w:b/>
          <w:bCs/>
        </w:rPr>
        <w:t xml:space="preserve"> </w:t>
      </w:r>
      <w:r w:rsidR="0066762C" w:rsidRPr="0066762C">
        <w:rPr>
          <w:b/>
          <w:bCs/>
        </w:rPr>
        <w:t>Иван Киров” ЕАД, гр.</w:t>
      </w:r>
      <w:r w:rsidR="0066762C">
        <w:rPr>
          <w:b/>
          <w:bCs/>
        </w:rPr>
        <w:t xml:space="preserve"> </w:t>
      </w:r>
      <w:r w:rsidR="0066762C" w:rsidRPr="0066762C">
        <w:rPr>
          <w:b/>
          <w:bCs/>
        </w:rPr>
        <w:t>София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441762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Default="0066762C" w:rsidP="00E061D8">
      <w:pPr>
        <w:pStyle w:val="ListParagraph"/>
        <w:spacing w:line="360" w:lineRule="auto"/>
        <w:ind w:left="-142" w:firstLine="851"/>
        <w:jc w:val="both"/>
      </w:pPr>
      <w:r w:rsidRPr="0066762C">
        <w:rPr>
          <w:b/>
          <w:bCs/>
        </w:rPr>
        <w:t>“Специализирана болница за активно лечение по инфекциозни и паразитни болести “Проф.</w:t>
      </w:r>
      <w:r>
        <w:rPr>
          <w:b/>
          <w:bCs/>
        </w:rPr>
        <w:t xml:space="preserve"> </w:t>
      </w:r>
      <w:r w:rsidRPr="0066762C">
        <w:rPr>
          <w:b/>
          <w:bCs/>
        </w:rPr>
        <w:t>Иван Киров” ЕАД, гр.</w:t>
      </w:r>
      <w:r>
        <w:rPr>
          <w:b/>
          <w:bCs/>
        </w:rPr>
        <w:t xml:space="preserve"> </w:t>
      </w:r>
      <w:r w:rsidRPr="0066762C">
        <w:rPr>
          <w:b/>
          <w:bCs/>
        </w:rPr>
        <w:t>София</w:t>
      </w:r>
      <w:r>
        <w:rPr>
          <w:b/>
          <w:bCs/>
        </w:rPr>
        <w:t xml:space="preserve"> </w:t>
      </w:r>
      <w:r w:rsidR="009865B9" w:rsidRPr="00AF204C">
        <w:t xml:space="preserve">с </w:t>
      </w:r>
      <w:r w:rsidR="009865B9" w:rsidRPr="00AF204C">
        <w:rPr>
          <w:color w:val="000000" w:themeColor="text1"/>
        </w:rPr>
        <w:t xml:space="preserve">ЕИК </w:t>
      </w:r>
      <w:r w:rsidRPr="0066762C">
        <w:rPr>
          <w:color w:val="000000" w:themeColor="text1"/>
        </w:rPr>
        <w:t xml:space="preserve"> 000689150</w:t>
      </w:r>
      <w:r w:rsidR="00CC7856" w:rsidRPr="00AF204C">
        <w:rPr>
          <w:color w:val="000000" w:themeColor="text1"/>
        </w:rPr>
        <w:t xml:space="preserve"> </w:t>
      </w:r>
      <w:r w:rsidR="009865B9" w:rsidRPr="00AF204C">
        <w:t>е</w:t>
      </w:r>
      <w:r w:rsidR="00151465" w:rsidRPr="00AF204C">
        <w:t xml:space="preserve"> лечебно заведение, </w:t>
      </w:r>
      <w:r w:rsidR="009865B9" w:rsidRPr="00AF204C">
        <w:t>еднолично</w:t>
      </w:r>
      <w:r w:rsidR="000A7A3A" w:rsidRPr="00AF204C">
        <w:t xml:space="preserve"> акционерно</w:t>
      </w:r>
      <w:r w:rsidR="00151465" w:rsidRPr="00AF204C">
        <w:t xml:space="preserve"> дружество</w:t>
      </w:r>
      <w:r w:rsidR="00615FF0" w:rsidRPr="00AF204C">
        <w:t>, в което министърът</w:t>
      </w:r>
      <w:r w:rsidR="009865B9" w:rsidRPr="00AF204C">
        <w:t xml:space="preserve"> на </w:t>
      </w:r>
      <w:r w:rsidR="00AF204C" w:rsidRPr="00AF204C">
        <w:t>здравеопазването</w:t>
      </w:r>
      <w:r w:rsidR="009865B9" w:rsidRPr="00AF204C">
        <w:t xml:space="preserve"> упражнява правата на държавата като ед</w:t>
      </w:r>
      <w:r>
        <w:t>ноличен собственик на капитала</w:t>
      </w:r>
      <w:r w:rsidR="00AD7AFA" w:rsidRPr="00AF204C">
        <w:t xml:space="preserve"> с предмет на дейност </w:t>
      </w:r>
      <w:bookmarkStart w:id="0" w:name="_GoBack"/>
      <w:bookmarkEnd w:id="0"/>
      <w:r>
        <w:t>осъществяване на болнична помощ – диагностика и лечение на инфекциозните и паразитни заболявания</w:t>
      </w:r>
      <w:r w:rsidR="000A7A3A" w:rsidRPr="00AF204C">
        <w:t xml:space="preserve">. </w:t>
      </w:r>
      <w:r>
        <w:t xml:space="preserve"> </w:t>
      </w:r>
    </w:p>
    <w:p w:rsidR="008C12D1" w:rsidRPr="008C12D1" w:rsidRDefault="00E061D8" w:rsidP="006429F6">
      <w:pPr>
        <w:tabs>
          <w:tab w:val="num" w:pos="0"/>
        </w:tabs>
        <w:spacing w:line="360" w:lineRule="auto"/>
        <w:ind w:firstLine="284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tab/>
      </w:r>
      <w:r w:rsidR="0066762C" w:rsidRPr="0066762C">
        <w:t xml:space="preserve">Специализирана болница по инфекциозни и паразитни болести „Проф. Иван Киров” </w:t>
      </w:r>
      <w:r w:rsidR="008C12D1">
        <w:t>ЕАД (</w:t>
      </w:r>
      <w:r w:rsidR="008C12D1" w:rsidRPr="008C12D1">
        <w:rPr>
          <w:rFonts w:eastAsia="Calibri"/>
          <w:lang w:val="ru-RU" w:eastAsia="ar-SA"/>
        </w:rPr>
        <w:t xml:space="preserve">СБАЛИПБ „Проф. Ив. Киров” </w:t>
      </w:r>
      <w:r w:rsidR="008C12D1">
        <w:rPr>
          <w:rFonts w:eastAsia="Calibri"/>
          <w:lang w:val="ru-RU" w:eastAsia="ar-SA"/>
        </w:rPr>
        <w:t xml:space="preserve">ЕАД) </w:t>
      </w:r>
      <w:r w:rsidR="0066762C" w:rsidRPr="0066762C">
        <w:t xml:space="preserve">е болница с над 80 годишна история, запазила през годините водещата роля на специализирано лечебно </w:t>
      </w:r>
      <w:r w:rsidR="0066762C" w:rsidRPr="006429F6">
        <w:t xml:space="preserve">заведение за диагностика и лечение на заразните болести. </w:t>
      </w:r>
      <w:r w:rsidR="0066762C" w:rsidRPr="006429F6">
        <w:rPr>
          <w:rFonts w:eastAsia="Calibri"/>
          <w:lang w:eastAsia="en-US"/>
        </w:rPr>
        <w:t xml:space="preserve">Болницата играе важна роля и в подобряване и укрепване на системата за надзор </w:t>
      </w:r>
      <w:r w:rsidR="002C4BC7">
        <w:rPr>
          <w:rFonts w:eastAsia="Calibri"/>
          <w:lang w:eastAsia="en-US"/>
        </w:rPr>
        <w:t xml:space="preserve">на заразните болести и поддържане </w:t>
      </w:r>
      <w:r w:rsidR="0066762C" w:rsidRPr="006429F6">
        <w:rPr>
          <w:rFonts w:eastAsia="Calibri"/>
          <w:lang w:eastAsia="en-US"/>
        </w:rPr>
        <w:t xml:space="preserve"> на готовност за бързо откриване, идентифициране и ликвидиране на сл</w:t>
      </w:r>
      <w:r>
        <w:rPr>
          <w:rFonts w:eastAsia="Calibri"/>
          <w:lang w:eastAsia="en-US"/>
        </w:rPr>
        <w:t>учаи  на остри заразни заболявания</w:t>
      </w:r>
      <w:r w:rsidR="005B1C4D">
        <w:rPr>
          <w:rFonts w:eastAsia="Calibri"/>
          <w:lang w:eastAsia="en-US"/>
        </w:rPr>
        <w:t xml:space="preserve">. </w:t>
      </w:r>
      <w:r w:rsidR="008C12D1" w:rsidRPr="006429F6">
        <w:rPr>
          <w:rFonts w:eastAsia="Calibri"/>
          <w:lang w:eastAsia="ar-SA"/>
        </w:rPr>
        <w:t xml:space="preserve">Мисията на СБАЛИПБ „Проф. Ив. Киров” ЕАД е да осъществява достъпна и качествена болнична помощ, застъпена в предмета на нейната дейност по ясно дефинирани медико-професионални и научни критерии, при съчетаване на медицинските стандарти, самостоятелността и отговорността пред държавата и обществото чрез: </w:t>
      </w:r>
      <w:r w:rsidR="008C12D1" w:rsidRPr="008C12D1">
        <w:rPr>
          <w:rFonts w:eastAsia="Calibri"/>
        </w:rPr>
        <w:t>к</w:t>
      </w:r>
      <w:r>
        <w:rPr>
          <w:rFonts w:eastAsia="Calibri"/>
        </w:rPr>
        <w:t xml:space="preserve">ачествено лечение на пациентите; </w:t>
      </w:r>
      <w:r w:rsidR="008C12D1" w:rsidRPr="008C12D1">
        <w:rPr>
          <w:rFonts w:eastAsia="Calibri"/>
        </w:rPr>
        <w:t xml:space="preserve">осигуряване на стационарно лечение съгласно изискванията на добрата медицинска практика; </w:t>
      </w:r>
      <w:r w:rsidR="00C67CF8" w:rsidRPr="006429F6">
        <w:rPr>
          <w:rFonts w:eastAsia="Calibri"/>
        </w:rPr>
        <w:t xml:space="preserve"> </w:t>
      </w:r>
      <w:r w:rsidR="008C12D1" w:rsidRPr="008C12D1">
        <w:rPr>
          <w:rFonts w:eastAsia="Calibri"/>
        </w:rPr>
        <w:t>съпоставимо с най-добрите постижения на медицината в страната и в Европа рав</w:t>
      </w:r>
      <w:r w:rsidR="00C67CF8" w:rsidRPr="006429F6">
        <w:rPr>
          <w:rFonts w:eastAsia="Calibri"/>
        </w:rPr>
        <w:t xml:space="preserve">нище на медицинското обслужване; </w:t>
      </w:r>
      <w:r w:rsidR="008C12D1" w:rsidRPr="008C12D1">
        <w:rPr>
          <w:rFonts w:eastAsia="Calibri"/>
        </w:rPr>
        <w:t>непрекъснато повишаване на професионалната квалификация на персонала и осигуряване на  достойно възнаграждение за извършената работа.</w:t>
      </w:r>
      <w:r w:rsidR="006429F6" w:rsidRPr="006429F6">
        <w:rPr>
          <w:rFonts w:eastAsia="Calibri"/>
        </w:rPr>
        <w:t xml:space="preserve"> Основните цели са насочени към: задоволяване изискванията, нуждите и очакванията на пациентите; своевременност, достъпност и качество на медицинската дейност; </w:t>
      </w:r>
      <w:r w:rsidR="006429F6">
        <w:rPr>
          <w:rFonts w:eastAsia="Calibri"/>
        </w:rPr>
        <w:t>снижаване на заболеваемостта</w:t>
      </w:r>
      <w:r w:rsidR="006429F6" w:rsidRPr="006429F6">
        <w:rPr>
          <w:rFonts w:eastAsia="Calibri"/>
        </w:rPr>
        <w:t>, стра</w:t>
      </w:r>
      <w:r w:rsidR="006429F6">
        <w:rPr>
          <w:rFonts w:eastAsia="Calibri"/>
        </w:rPr>
        <w:t xml:space="preserve">данията и трайната </w:t>
      </w:r>
      <w:proofErr w:type="spellStart"/>
      <w:r w:rsidR="006429F6">
        <w:rPr>
          <w:rFonts w:eastAsia="Calibri"/>
        </w:rPr>
        <w:t>инвалидизация</w:t>
      </w:r>
      <w:proofErr w:type="spellEnd"/>
      <w:r>
        <w:rPr>
          <w:rFonts w:eastAsia="Calibri"/>
        </w:rPr>
        <w:t xml:space="preserve">, причинени от </w:t>
      </w:r>
      <w:proofErr w:type="spellStart"/>
      <w:r w:rsidR="006429F6" w:rsidRPr="006429F6">
        <w:rPr>
          <w:rFonts w:eastAsia="Calibri"/>
        </w:rPr>
        <w:t>социалнозначими</w:t>
      </w:r>
      <w:proofErr w:type="spellEnd"/>
      <w:r w:rsidR="006429F6" w:rsidRPr="006429F6">
        <w:rPr>
          <w:rFonts w:eastAsia="Calibri"/>
        </w:rPr>
        <w:t xml:space="preserve"> заболявания, част от които са инфекциозните заболявания.</w:t>
      </w:r>
    </w:p>
    <w:p w:rsidR="001B5F15" w:rsidRDefault="001B5F15" w:rsidP="001B5F15">
      <w:pPr>
        <w:pStyle w:val="ListParagraph"/>
        <w:spacing w:line="360" w:lineRule="auto"/>
        <w:ind w:left="-142" w:firstLine="862"/>
        <w:jc w:val="both"/>
      </w:pPr>
      <w:r>
        <w:t>Стойността на активите към края на трет</w:t>
      </w:r>
      <w:r w:rsidR="00E061D8">
        <w:t>о тримесечие на 2023 г. е 17 632</w:t>
      </w:r>
      <w:r>
        <w:t xml:space="preserve"> хил. лв. Задълженията на дружеството към 30.09.2023 г. са 5 338 хил. лв. Към края на разглеждания период размерът на собствения</w:t>
      </w:r>
      <w:r w:rsidR="007C1838">
        <w:t xml:space="preserve"> капитал на дружеството е 12 294</w:t>
      </w:r>
      <w:r>
        <w:t xml:space="preserve"> хил. лв., което е </w:t>
      </w:r>
      <w:r>
        <w:lastRenderedPageBreak/>
        <w:t>увеличение с 2,3% в сравнение със същия период на предходната година. Дружеството няма просрочени задължения.</w:t>
      </w:r>
      <w:r w:rsidR="0051199B">
        <w:t xml:space="preserve"> </w:t>
      </w:r>
    </w:p>
    <w:p w:rsidR="00E80EF6" w:rsidRDefault="00E061D8" w:rsidP="001B5F15">
      <w:pPr>
        <w:pStyle w:val="ListParagraph"/>
        <w:spacing w:line="360" w:lineRule="auto"/>
        <w:ind w:left="-142" w:firstLine="862"/>
        <w:jc w:val="both"/>
      </w:pPr>
      <w:r>
        <w:t>Приходите за периода са 20 290</w:t>
      </w:r>
      <w:r w:rsidR="0051199B">
        <w:t xml:space="preserve"> хил.</w:t>
      </w:r>
      <w:r w:rsidR="001B5F15">
        <w:t xml:space="preserve"> лв.</w:t>
      </w:r>
      <w:r w:rsidR="0051199B">
        <w:t xml:space="preserve">, от тях </w:t>
      </w:r>
      <w:r w:rsidR="001B5F15">
        <w:t xml:space="preserve">15,9% са приходи от НЗОК, 83,5% са приходи от МЗ и 0,6% са приходи от други източници. Разходите за периода са </w:t>
      </w:r>
      <w:r w:rsidR="0051199B">
        <w:br/>
      </w:r>
      <w:r w:rsidR="001B5F15">
        <w:t xml:space="preserve">19 967 </w:t>
      </w:r>
      <w:r w:rsidR="0051199B">
        <w:t xml:space="preserve">хил. </w:t>
      </w:r>
      <w:r w:rsidR="001B5F15">
        <w:t xml:space="preserve">лв. От тях 71,1% са разходи за материали, 23,1% са разходи за персонал и 5,8% са разходи за външни услуги, амортизации и други. Текущият финансов резултат на дружеството е печалба в размер на 323 </w:t>
      </w:r>
      <w:r w:rsidR="00E80EF6">
        <w:t xml:space="preserve">хил. </w:t>
      </w:r>
      <w:r w:rsidR="001B5F15">
        <w:t>лв.</w:t>
      </w:r>
      <w:r w:rsidR="001B5F15">
        <w:tab/>
      </w:r>
    </w:p>
    <w:p w:rsidR="0066762C" w:rsidRDefault="001B5F15" w:rsidP="001B5F15">
      <w:pPr>
        <w:pStyle w:val="ListParagraph"/>
        <w:spacing w:line="360" w:lineRule="auto"/>
        <w:ind w:left="-142" w:firstLine="862"/>
        <w:jc w:val="both"/>
      </w:pPr>
      <w:r>
        <w:t>Персоналът на болницата е 155 души, от които 29 лекари, 56 специалисти по здравни грижи и 35 санитари.</w:t>
      </w:r>
      <w:r w:rsidR="00E80EF6">
        <w:t xml:space="preserve"> </w:t>
      </w:r>
      <w:r>
        <w:t>През третото тримесечие на 2023 г. бро</w:t>
      </w:r>
      <w:r w:rsidR="00E80EF6">
        <w:t xml:space="preserve">ят на преминалите болни е 2 624 при </w:t>
      </w:r>
      <w:r>
        <w:t xml:space="preserve">заетост на </w:t>
      </w:r>
      <w:proofErr w:type="spellStart"/>
      <w:r>
        <w:t>легловата</w:t>
      </w:r>
      <w:proofErr w:type="spellEnd"/>
      <w:r>
        <w:t xml:space="preserve"> база</w:t>
      </w:r>
      <w:r w:rsidR="00E80EF6">
        <w:t xml:space="preserve"> от</w:t>
      </w:r>
      <w:r>
        <w:t xml:space="preserve"> 34%.</w:t>
      </w:r>
    </w:p>
    <w:p w:rsidR="00441762" w:rsidRPr="00AF204C" w:rsidRDefault="00514B27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AF204C">
          <w:rPr>
            <w:rStyle w:val="Hyperlink"/>
            <w:bCs/>
          </w:rPr>
          <w:t>https://reports.appk.government.bg/public/Public/Reports?orgId=175</w:t>
        </w:r>
      </w:hyperlink>
      <w:r w:rsidR="00441762" w:rsidRPr="00AF204C">
        <w:rPr>
          <w:bCs/>
          <w:color w:val="000000" w:themeColor="text1"/>
        </w:rPr>
        <w:t xml:space="preserve">  поддържана от АППК.</w:t>
      </w:r>
    </w:p>
    <w:p w:rsidR="00514B27" w:rsidRPr="00AF204C" w:rsidRDefault="006B65BD" w:rsidP="00441762">
      <w:pPr>
        <w:pStyle w:val="NormalWeb"/>
        <w:spacing w:before="0" w:beforeAutospacing="0" w:after="0" w:line="360" w:lineRule="auto"/>
        <w:ind w:left="-142" w:firstLine="862"/>
        <w:jc w:val="both"/>
        <w:rPr>
          <w:bCs/>
          <w:color w:val="000000" w:themeColor="text1"/>
        </w:rPr>
      </w:pPr>
      <w:r w:rsidRPr="00AF204C">
        <w:rPr>
          <w:bCs/>
          <w:color w:val="000000" w:themeColor="text1"/>
        </w:rPr>
        <w:t xml:space="preserve">В изпълнение </w:t>
      </w:r>
      <w:r w:rsidR="008420B3" w:rsidRPr="00AF204C">
        <w:rPr>
          <w:bCs/>
          <w:color w:val="000000" w:themeColor="text1"/>
        </w:rPr>
        <w:t xml:space="preserve">на Наредба № 5 от 17.06.2019 г. </w:t>
      </w:r>
      <w:r w:rsidRPr="00AF204C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F204C">
        <w:rPr>
          <w:bCs/>
          <w:color w:val="000000" w:themeColor="text1"/>
        </w:rPr>
        <w:t>бни заведения за болнична помощ,</w:t>
      </w:r>
      <w:r w:rsidRPr="00AF204C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F204C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F204C">
        <w:rPr>
          <w:bCs/>
          <w:color w:val="000000" w:themeColor="text1"/>
        </w:rPr>
        <w:t>леглодни</w:t>
      </w:r>
      <w:proofErr w:type="spellEnd"/>
      <w:r w:rsidR="00CA4FE2" w:rsidRPr="00AF204C">
        <w:rPr>
          <w:bCs/>
          <w:color w:val="000000" w:themeColor="text1"/>
        </w:rPr>
        <w:t xml:space="preserve"> </w:t>
      </w:r>
      <w:r w:rsidRPr="00AF204C">
        <w:rPr>
          <w:bCs/>
          <w:color w:val="000000" w:themeColor="text1"/>
        </w:rPr>
        <w:t>и др.</w:t>
      </w:r>
      <w:r w:rsidR="00CA4FE2" w:rsidRPr="00AF204C">
        <w:rPr>
          <w:bCs/>
          <w:color w:val="000000" w:themeColor="text1"/>
        </w:rPr>
        <w:t xml:space="preserve"> показатели</w:t>
      </w:r>
      <w:r w:rsidRPr="00AF204C">
        <w:rPr>
          <w:bCs/>
          <w:color w:val="000000" w:themeColor="text1"/>
        </w:rPr>
        <w:t xml:space="preserve"> се публикуват </w:t>
      </w:r>
      <w:r w:rsidR="00CA4FE2" w:rsidRPr="00AF204C">
        <w:rPr>
          <w:bCs/>
          <w:color w:val="000000" w:themeColor="text1"/>
        </w:rPr>
        <w:t>з</w:t>
      </w:r>
      <w:r w:rsidRPr="00AF204C">
        <w:rPr>
          <w:bCs/>
          <w:color w:val="000000" w:themeColor="text1"/>
        </w:rPr>
        <w:t>а всяко тримесечие и са достъпни на адрес</w:t>
      </w:r>
      <w:r w:rsidR="00051837" w:rsidRPr="00AF204C">
        <w:rPr>
          <w:bCs/>
          <w:color w:val="000000" w:themeColor="text1"/>
        </w:rPr>
        <w:t>:</w:t>
      </w:r>
      <w:r w:rsidRPr="00AF204C">
        <w:rPr>
          <w:bCs/>
          <w:color w:val="000000" w:themeColor="text1"/>
        </w:rPr>
        <w:t xml:space="preserve"> </w:t>
      </w:r>
      <w:hyperlink r:id="rId7" w:history="1">
        <w:r w:rsidRPr="00AF204C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F204C">
        <w:rPr>
          <w:bCs/>
          <w:color w:val="000000" w:themeColor="text1"/>
        </w:rPr>
        <w:t xml:space="preserve"> </w:t>
      </w:r>
    </w:p>
    <w:p w:rsidR="00E47A45" w:rsidRPr="00AF204C" w:rsidRDefault="00605C21" w:rsidP="00BA635D">
      <w:pPr>
        <w:widowControl w:val="0"/>
        <w:spacing w:line="360" w:lineRule="auto"/>
        <w:ind w:left="-142" w:right="-1" w:firstLine="862"/>
        <w:jc w:val="both"/>
        <w:rPr>
          <w:color w:val="FF0000"/>
          <w:lang w:eastAsia="en-US"/>
        </w:rPr>
      </w:pPr>
      <w:r w:rsidRPr="00AF204C">
        <w:rPr>
          <w:b/>
          <w:color w:val="FF0000"/>
          <w:lang w:eastAsia="en-US"/>
        </w:rPr>
        <w:tab/>
      </w:r>
      <w:r w:rsidR="00E47A45" w:rsidRPr="00AF204C">
        <w:rPr>
          <w:color w:val="000000" w:themeColor="text1"/>
          <w:lang w:eastAsia="en-US"/>
        </w:rPr>
        <w:t xml:space="preserve"> </w:t>
      </w: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F204C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441762" w:rsidRDefault="002E5933" w:rsidP="002E5933">
      <w:pPr>
        <w:tabs>
          <w:tab w:val="left" w:pos="701"/>
        </w:tabs>
        <w:spacing w:line="317" w:lineRule="exact"/>
        <w:ind w:right="20"/>
        <w:jc w:val="both"/>
        <w:rPr>
          <w:lang w:val="ru-RU"/>
        </w:rPr>
      </w:pPr>
    </w:p>
    <w:sectPr w:rsidR="002E5933" w:rsidRPr="0044176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4E5"/>
    <w:multiLevelType w:val="multilevel"/>
    <w:tmpl w:val="6D7CAC4E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CA36DC5"/>
    <w:multiLevelType w:val="hybridMultilevel"/>
    <w:tmpl w:val="C9485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6A31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A7A3A"/>
    <w:rsid w:val="000B76D4"/>
    <w:rsid w:val="000C1B18"/>
    <w:rsid w:val="000C5339"/>
    <w:rsid w:val="000C6CC1"/>
    <w:rsid w:val="000D33ED"/>
    <w:rsid w:val="000F0B67"/>
    <w:rsid w:val="000F12E4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175B"/>
    <w:rsid w:val="001B1E7C"/>
    <w:rsid w:val="001B55AE"/>
    <w:rsid w:val="001B5CC1"/>
    <w:rsid w:val="001B5F15"/>
    <w:rsid w:val="001B693C"/>
    <w:rsid w:val="001B7E22"/>
    <w:rsid w:val="001C48EE"/>
    <w:rsid w:val="001D0E88"/>
    <w:rsid w:val="001D37A8"/>
    <w:rsid w:val="001E34D9"/>
    <w:rsid w:val="001E50D5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730C2"/>
    <w:rsid w:val="00286110"/>
    <w:rsid w:val="00293AE4"/>
    <w:rsid w:val="002C4BC7"/>
    <w:rsid w:val="002D5C7C"/>
    <w:rsid w:val="002E5933"/>
    <w:rsid w:val="002F0765"/>
    <w:rsid w:val="002F58D8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1762"/>
    <w:rsid w:val="00441F54"/>
    <w:rsid w:val="00443909"/>
    <w:rsid w:val="0044422C"/>
    <w:rsid w:val="00445145"/>
    <w:rsid w:val="00445AD7"/>
    <w:rsid w:val="004678CD"/>
    <w:rsid w:val="00474629"/>
    <w:rsid w:val="0047772F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59D5"/>
    <w:rsid w:val="004E6D32"/>
    <w:rsid w:val="004F5F24"/>
    <w:rsid w:val="00505754"/>
    <w:rsid w:val="0051199B"/>
    <w:rsid w:val="00514B27"/>
    <w:rsid w:val="00525912"/>
    <w:rsid w:val="00555CCB"/>
    <w:rsid w:val="005A2E31"/>
    <w:rsid w:val="005B1C4D"/>
    <w:rsid w:val="005C2348"/>
    <w:rsid w:val="005C3724"/>
    <w:rsid w:val="005D06D0"/>
    <w:rsid w:val="005F7CC3"/>
    <w:rsid w:val="00605C21"/>
    <w:rsid w:val="00611242"/>
    <w:rsid w:val="00615FF0"/>
    <w:rsid w:val="0062360D"/>
    <w:rsid w:val="00637BE2"/>
    <w:rsid w:val="006429F6"/>
    <w:rsid w:val="006473FA"/>
    <w:rsid w:val="006623F5"/>
    <w:rsid w:val="006636D4"/>
    <w:rsid w:val="00666EC3"/>
    <w:rsid w:val="006675A3"/>
    <w:rsid w:val="0066762C"/>
    <w:rsid w:val="00671305"/>
    <w:rsid w:val="00676E0F"/>
    <w:rsid w:val="0068318F"/>
    <w:rsid w:val="00690FD7"/>
    <w:rsid w:val="00695D62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1B25"/>
    <w:rsid w:val="00701EC5"/>
    <w:rsid w:val="007054B9"/>
    <w:rsid w:val="00711C42"/>
    <w:rsid w:val="00713F15"/>
    <w:rsid w:val="00715CB4"/>
    <w:rsid w:val="00724C61"/>
    <w:rsid w:val="0072791F"/>
    <w:rsid w:val="00736DA2"/>
    <w:rsid w:val="00740FA6"/>
    <w:rsid w:val="0076646C"/>
    <w:rsid w:val="00791582"/>
    <w:rsid w:val="00794EFB"/>
    <w:rsid w:val="007B4D3D"/>
    <w:rsid w:val="007B4E91"/>
    <w:rsid w:val="007C0669"/>
    <w:rsid w:val="007C1838"/>
    <w:rsid w:val="007E554F"/>
    <w:rsid w:val="007E6A3B"/>
    <w:rsid w:val="007F42A7"/>
    <w:rsid w:val="00800229"/>
    <w:rsid w:val="00800CA2"/>
    <w:rsid w:val="00801130"/>
    <w:rsid w:val="0080652D"/>
    <w:rsid w:val="008200A9"/>
    <w:rsid w:val="00822141"/>
    <w:rsid w:val="00840F87"/>
    <w:rsid w:val="008420B3"/>
    <w:rsid w:val="008878E1"/>
    <w:rsid w:val="00894294"/>
    <w:rsid w:val="0089589F"/>
    <w:rsid w:val="008978F0"/>
    <w:rsid w:val="008B0ADF"/>
    <w:rsid w:val="008B43D3"/>
    <w:rsid w:val="008C12D1"/>
    <w:rsid w:val="008D2C21"/>
    <w:rsid w:val="008D5B07"/>
    <w:rsid w:val="008E71DC"/>
    <w:rsid w:val="00920C51"/>
    <w:rsid w:val="009250BF"/>
    <w:rsid w:val="009266CC"/>
    <w:rsid w:val="009346D2"/>
    <w:rsid w:val="00940068"/>
    <w:rsid w:val="00944837"/>
    <w:rsid w:val="00955E3F"/>
    <w:rsid w:val="00960988"/>
    <w:rsid w:val="0096610F"/>
    <w:rsid w:val="009668C1"/>
    <w:rsid w:val="00966AA8"/>
    <w:rsid w:val="00975A57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06C9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76F3D"/>
    <w:rsid w:val="00A963E4"/>
    <w:rsid w:val="00A97534"/>
    <w:rsid w:val="00AB5B83"/>
    <w:rsid w:val="00AB6142"/>
    <w:rsid w:val="00AC54AE"/>
    <w:rsid w:val="00AD2F68"/>
    <w:rsid w:val="00AD3CDA"/>
    <w:rsid w:val="00AD7AFA"/>
    <w:rsid w:val="00AE619F"/>
    <w:rsid w:val="00AF204C"/>
    <w:rsid w:val="00B0591C"/>
    <w:rsid w:val="00B21CE9"/>
    <w:rsid w:val="00B331EE"/>
    <w:rsid w:val="00B42553"/>
    <w:rsid w:val="00B5089F"/>
    <w:rsid w:val="00B50D44"/>
    <w:rsid w:val="00B5592B"/>
    <w:rsid w:val="00B60F16"/>
    <w:rsid w:val="00B767D6"/>
    <w:rsid w:val="00BA0E2F"/>
    <w:rsid w:val="00BA0EBF"/>
    <w:rsid w:val="00BA14B3"/>
    <w:rsid w:val="00BA635D"/>
    <w:rsid w:val="00BC2C27"/>
    <w:rsid w:val="00BC38F4"/>
    <w:rsid w:val="00BC7D3D"/>
    <w:rsid w:val="00BE472D"/>
    <w:rsid w:val="00BF2E39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D44"/>
    <w:rsid w:val="00C61E18"/>
    <w:rsid w:val="00C67CF8"/>
    <w:rsid w:val="00C67E3F"/>
    <w:rsid w:val="00C700C1"/>
    <w:rsid w:val="00C82649"/>
    <w:rsid w:val="00C91CA0"/>
    <w:rsid w:val="00C94488"/>
    <w:rsid w:val="00C9702E"/>
    <w:rsid w:val="00CA047F"/>
    <w:rsid w:val="00CA0A60"/>
    <w:rsid w:val="00CA4FE2"/>
    <w:rsid w:val="00CB3BB6"/>
    <w:rsid w:val="00CB4487"/>
    <w:rsid w:val="00CC1ABC"/>
    <w:rsid w:val="00CC287B"/>
    <w:rsid w:val="00CC7856"/>
    <w:rsid w:val="00CD087C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6F50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061D8"/>
    <w:rsid w:val="00E353FD"/>
    <w:rsid w:val="00E43612"/>
    <w:rsid w:val="00E43B86"/>
    <w:rsid w:val="00E47A45"/>
    <w:rsid w:val="00E517FC"/>
    <w:rsid w:val="00E80EF6"/>
    <w:rsid w:val="00E85FE5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1ED8"/>
    <w:rsid w:val="00F62CDC"/>
    <w:rsid w:val="00F76E6F"/>
    <w:rsid w:val="00F87A78"/>
    <w:rsid w:val="00F93228"/>
    <w:rsid w:val="00FA5B36"/>
    <w:rsid w:val="00FC2946"/>
    <w:rsid w:val="00FC3989"/>
    <w:rsid w:val="00FD0109"/>
    <w:rsid w:val="00FE392E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2775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EE5D-8820-4236-B875-E786F9E6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450</cp:revision>
  <cp:lastPrinted>2024-01-17T09:01:00Z</cp:lastPrinted>
  <dcterms:created xsi:type="dcterms:W3CDTF">2021-01-18T07:29:00Z</dcterms:created>
  <dcterms:modified xsi:type="dcterms:W3CDTF">2024-01-17T09:01:00Z</dcterms:modified>
</cp:coreProperties>
</file>